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DD48DB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1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Forma № QF-</w:t>
      </w:r>
      <w:r w:rsidR="00DD48DB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5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B40F58" w:rsidRDefault="00DD48DB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i/>
          <w:sz w:val="28"/>
          <w:szCs w:val="28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 xml:space="preserve">MALLARIN (HAZIR MƏHSULLARIN) </w:t>
      </w:r>
      <w:r w:rsidR="00B323DD" w:rsidRPr="00B40F58"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  <w:t>TƏSƏRRÜFATDAXİLİ YERDƏYİŞMƏSİ QAİMƏ-FAKTURASI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B323DD" w:rsidRPr="007C2B48" w:rsidTr="00B323DD">
        <w:tc>
          <w:tcPr>
            <w:tcW w:w="81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1B1C2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B323DD" w:rsidRPr="006C7AD4" w:rsidTr="00B323DD">
        <w:tc>
          <w:tcPr>
            <w:tcW w:w="81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DD48DB" w:rsidTr="00B323DD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B323DD" w:rsidRPr="00B323DD" w:rsidRDefault="00B323DD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B323DD" w:rsidRPr="00B323DD" w:rsidRDefault="00B323DD" w:rsidP="00B323D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B323DD" w:rsidRPr="00B323DD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B323DD" w:rsidRPr="001B1C24" w:rsidRDefault="00B323DD" w:rsidP="00B323DD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B323DD" w:rsidRDefault="00B323DD" w:rsidP="00B323DD">
      <w:pPr>
        <w:spacing w:after="0" w:line="240" w:lineRule="auto"/>
        <w:ind w:left="-142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</w:t>
      </w:r>
      <w:r w:rsidR="00B40F58" w:rsidRPr="00B40F58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 </w:t>
      </w:r>
      <w:r w:rsidR="00E945D2"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Malların (hazır məhsulların) 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təsərrüfatdaxili yerdəyişməsi qaimə-fakturası”nın “Vahidinin qiyməti (manatla)” və “Məbləği (manatla)” sütunları mühasibatlıq tərəfindən doldurulur.</w:t>
      </w:r>
    </w:p>
    <w:p w:rsidR="0051566E" w:rsidRDefault="0051566E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lastRenderedPageBreak/>
        <w:t>Forma № QF-</w:t>
      </w:r>
      <w:r w:rsidR="00E945D2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5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40F58" w:rsidRDefault="00E945D2" w:rsidP="007C77E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 xml:space="preserve">MALLARIN (HAZIR MƏHSULLARIN) </w:t>
      </w:r>
      <w:r w:rsidR="007C77E1" w:rsidRPr="00B40F58"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  <w:t xml:space="preserve">TƏSƏRRÜFATDAXİLİ YERDƏYİŞMƏSİ QAİMƏ-FAKTURASININ </w:t>
      </w:r>
    </w:p>
    <w:p w:rsidR="007C77E1" w:rsidRPr="006C7AD4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B40F58"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  <w:t>SURƏTİ</w:t>
      </w: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7C77E1" w:rsidRPr="007C2B48" w:rsidTr="008E2725">
        <w:tc>
          <w:tcPr>
            <w:tcW w:w="81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1B1C2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7C77E1" w:rsidRPr="006C7AD4" w:rsidTr="008E2725">
        <w:tc>
          <w:tcPr>
            <w:tcW w:w="81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DD48DB" w:rsidTr="008E2725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7C77E1" w:rsidRPr="00B323DD" w:rsidRDefault="007C77E1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7C77E1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7C77E1" w:rsidRPr="007C77E1" w:rsidRDefault="007C77E1" w:rsidP="008E2725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7C77E1" w:rsidRPr="007C77E1" w:rsidRDefault="007C77E1" w:rsidP="007C77E1">
      <w:pPr>
        <w:spacing w:after="0" w:line="253" w:lineRule="atLeast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</w:t>
      </w:r>
      <w:r w:rsidR="00E945D2"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Malların (hazır məhsulların) 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təsərrüfatdaxili yerdəyişməsi qaimə-fakturası”nın “Vahidinin qiyməti (manatla)” və “Məbləği (manatla)” sütunları mühasibatlıq tərəfindən doldurulur.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bookmarkStart w:id="0" w:name="_GoBack"/>
      <w:bookmarkEnd w:id="0"/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3734D7" w:rsidRPr="007C2B48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sectPr w:rsidR="003734D7" w:rsidRPr="007C2B48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1B1C24"/>
    <w:rsid w:val="00347AC3"/>
    <w:rsid w:val="003734D7"/>
    <w:rsid w:val="003F71DD"/>
    <w:rsid w:val="004A548B"/>
    <w:rsid w:val="005029C2"/>
    <w:rsid w:val="0051566E"/>
    <w:rsid w:val="005209B9"/>
    <w:rsid w:val="007C2B48"/>
    <w:rsid w:val="007C77E1"/>
    <w:rsid w:val="007F1E26"/>
    <w:rsid w:val="008A6FA2"/>
    <w:rsid w:val="00B323DD"/>
    <w:rsid w:val="00B40F58"/>
    <w:rsid w:val="00DD48DB"/>
    <w:rsid w:val="00E42839"/>
    <w:rsid w:val="00E945D2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764</Words>
  <Characters>4356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2017-07-25T06:50:00Z</dcterms:created>
  <dcterms:modified xsi:type="dcterms:W3CDTF">2017-12-07T11:56:00Z</dcterms:modified>
</cp:coreProperties>
</file>