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styles.xml" ContentType="application/vnd.openxmlformats-officedocument.wordprocessingml.styles+xml"/>
  <Override PartName="/word/theme/theme1.xml" ContentType="application/vnd.openxmlformats-officedocument.theme+xml"/>
  <Override PartName="/word/_rels/document.xml.rels" ContentType="application/vnd.openxmlformats-package.relationships+xml"/>
  <Override PartName="/word/media/image2.png" ContentType="image/png"/>
  <Override PartName="/word/media/image3.png" ContentType="image/png"/>
  <Override PartName="/word/media/image38.png" ContentType="image/png"/>
  <Override PartName="/word/media/image6.wmf" ContentType="image/x-wmf"/>
  <Override PartName="/word/media/image21.wmf" ContentType="image/x-wmf"/>
  <Override PartName="/word/media/image11.wmf" ContentType="image/x-wmf"/>
  <Override PartName="/word/media/image7.wmf" ContentType="image/x-wmf"/>
  <Override PartName="/word/media/image22.wmf" ContentType="image/x-wmf"/>
  <Override PartName="/word/media/image8.wmf" ContentType="image/x-wmf"/>
  <Override PartName="/word/media/image23.wmf" ContentType="image/x-wmf"/>
  <Override PartName="/word/media/image9.wmf" ContentType="image/x-wmf"/>
  <Override PartName="/word/media/image24.wmf" ContentType="image/x-wmf"/>
  <Override PartName="/word/media/image12.wmf" ContentType="image/x-wmf"/>
  <Override PartName="/word/media/image13.wmf" ContentType="image/x-wmf"/>
  <Override PartName="/word/media/image15.wmf" ContentType="image/x-wmf"/>
  <Override PartName="/word/media/image18.wmf" ContentType="image/x-wmf"/>
  <Override PartName="/word/media/image19.png" ContentType="image/png"/>
  <Override PartName="/word/media/image31.png" ContentType="image/png"/>
  <Override PartName="/word/media/image20.wmf" ContentType="image/x-wmf"/>
  <Override PartName="/word/media/image5.wmf" ContentType="image/x-wmf"/>
  <Override PartName="/word/media/image25.wmf" ContentType="image/x-wmf"/>
  <Override PartName="/word/media/image26.wmf" ContentType="image/x-wmf"/>
  <Override PartName="/word/media/image16.wmf" ContentType="image/x-wmf"/>
  <Override PartName="/word/media/image27.png" ContentType="image/png"/>
  <Override PartName="/word/media/image46.wmf" ContentType="image/x-wmf"/>
  <Override PartName="/word/media/image28.wmf" ContentType="image/x-wmf"/>
  <Override PartName="/word/media/image42.png" ContentType="image/png"/>
  <Override PartName="/word/media/image32.wmf" ContentType="image/x-wmf"/>
  <Override PartName="/word/media/image44.png" ContentType="image/png"/>
  <Override PartName="/word/media/image33.wmf" ContentType="image/x-wmf"/>
  <Override PartName="/word/media/image29.wmf" ContentType="image/x-wmf"/>
  <Override PartName="/word/media/image10.wmf" ContentType="image/x-wmf"/>
  <Override PartName="/word/media/image34.wmf" ContentType="image/x-wmf"/>
  <Override PartName="/word/media/image36.wmf" ContentType="image/x-wmf"/>
  <Override PartName="/word/media/image48.png" ContentType="image/png"/>
  <Override PartName="/word/media/image37.wmf" ContentType="image/x-wmf"/>
  <Override PartName="/word/media/image14.wmf" ContentType="image/x-wmf"/>
  <Override PartName="/word/media/image1.png" ContentType="image/png"/>
  <Override PartName="/word/media/image40.wmf" ContentType="image/x-wmf"/>
  <Override PartName="/word/media/image30.wmf" ContentType="image/x-wmf"/>
  <Override PartName="/word/media/image41.png" ContentType="image/png"/>
  <Override PartName="/word/media/image43.wmf" ContentType="image/x-wmf"/>
  <Override PartName="/word/media/image4.png" ContentType="image/png"/>
  <Override PartName="/word/media/image39.wmf" ContentType="image/x-wmf"/>
  <Override PartName="/word/media/image45.wmf" ContentType="image/x-wmf"/>
  <Override PartName="/word/media/image49.wmf" ContentType="image/x-wmf"/>
  <Override PartName="/word/media/image47.wmf" ContentType="image/x-wmf"/>
  <Override PartName="/word/media/image35.wmf" ContentType="image/x-wmf"/>
  <Override PartName="/word/media/image17.wmf" ContentType="image/x-wmf"/>
  <Override PartName="/word/media/image50.wmf" ContentType="image/x-wmf"/>
  <Override PartName="/word/settings.xml" ContentType="application/vnd.openxmlformats-officedocument.wordprocessingml.settings+xml"/>
  <Override PartName="/word/document.xml" ContentType="application/vnd.openxmlformats-officedocument.wordprocessingml.document.main+xml"/>
  <Override PartName="/word/footer1.xml" ContentType="application/vnd.openxmlformats-officedocument.wordprocessingml.footer+xml"/>
  <Override PartName="/word/numbering.xml" ContentType="application/vnd.openxmlformats-officedocument.wordprocessingml.numbering+xml"/>
  <Override PartName="/word/embeddings/oleObject1.xls" ContentType="application/vnd.ms-excel"/>
  <Override PartName="/word/embeddings/oleObject24.xls" ContentType="application/vnd.ms-excel"/>
  <Override PartName="/word/embeddings/oleObject17.xls" ContentType="application/vnd.ms-excel"/>
  <Override PartName="/word/embeddings/oleObject2.xls" ContentType="application/vnd.ms-excel"/>
  <Override PartName="/word/embeddings/oleObject25.xls" ContentType="application/vnd.ms-excel"/>
  <Override PartName="/word/embeddings/oleObject18.xls" ContentType="application/vnd.ms-excel"/>
  <Override PartName="/word/embeddings/oleObject3.xls" ContentType="application/vnd.ms-excel"/>
  <Override PartName="/word/embeddings/oleObject26.xls" ContentType="application/vnd.ms-excel"/>
  <Override PartName="/word/embeddings/oleObject19.xls" ContentType="application/vnd.ms-excel"/>
  <Override PartName="/word/embeddings/oleObject4.xls" ContentType="application/vnd.ms-excel"/>
  <Override PartName="/word/embeddings/oleObject27.xls" ContentType="application/vnd.ms-excel"/>
  <Override PartName="/word/embeddings/oleObject5.xls" ContentType="application/vnd.ms-excel"/>
  <Override PartName="/word/embeddings/oleObject28.xls" ContentType="application/vnd.ms-excel"/>
  <Override PartName="/word/embeddings/oleObject6.xls" ContentType="application/vnd.ms-excel"/>
  <Override PartName="/word/embeddings/oleObject29.xls" ContentType="application/vnd.ms-excel"/>
  <Override PartName="/word/embeddings/oleObject7.xls" ContentType="application/vnd.ms-excel"/>
  <Override PartName="/word/embeddings/oleObject8.xls" ContentType="application/vnd.ms-excel"/>
  <Override PartName="/word/embeddings/oleObject22.xls" ContentType="application/vnd.ms-excel"/>
  <Override PartName="/word/embeddings/oleObject20.xls" ContentType="application/vnd.ms-excel"/>
  <Override PartName="/word/embeddings/oleObject9.xls" ContentType="application/vnd.ms-excel"/>
  <Override PartName="/word/embeddings/oleObject10.xls" ContentType="application/vnd.ms-excel"/>
  <Override PartName="/word/embeddings/oleObject11.xls" ContentType="application/vnd.ms-excel"/>
  <Override PartName="/word/embeddings/oleObject12.xls" ContentType="application/vnd.ms-excel"/>
  <Override PartName="/word/embeddings/oleObject30.xls" ContentType="application/vnd.ms-excel"/>
  <Override PartName="/word/embeddings/oleObject14.xls" ContentType="application/vnd.ms-excel"/>
  <Override PartName="/word/embeddings/oleObject32.xls" ContentType="application/vnd.ms-excel"/>
  <Override PartName="/word/embeddings/oleObject16.xls" ContentType="application/vnd.ms-excel"/>
  <Override PartName="/word/embeddings/oleObject21.xls" ContentType="application/vnd.ms-excel"/>
  <Override PartName="/word/embeddings/oleObject23.xls" ContentType="application/vnd.ms-excel"/>
  <Override PartName="/word/embeddings/oleObject31.xls" ContentType="application/vnd.ms-excel"/>
  <Override PartName="/word/embeddings/oleObject15.xls" ContentType="application/vnd.ms-excel"/>
  <Override PartName="/word/embeddings/oleObject33.xls" ContentType="application/vnd.ms-excel"/>
  <Override PartName="/word/embeddings/oleObject13.xls" ContentType="application/vnd.ms-excel"/>
  <Override PartName="/word/embeddings/oleObject34.xls" ContentType="application/vnd.ms-excel"/>
  <Override PartName="/word/fontTable.xml" ContentType="application/vnd.openxmlformats-officedocument.wordprocessingml.fontTabl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Caption1"/>
        <w:spacing w:lineRule="auto" w:line="360"/>
        <w:ind w:left="4962" w:right="-2" w:hanging="0"/>
        <w:jc w:val="both"/>
        <w:rPr>
          <w:rFonts w:ascii="Arial" w:hAnsi="Arial" w:cs="Arial"/>
          <w:bCs/>
          <w:sz w:val="24"/>
          <w:szCs w:val="24"/>
        </w:rPr>
      </w:pPr>
      <w:r>
        <w:rPr>
          <w:rFonts w:cs="Arial" w:ascii="Arial" w:hAnsi="Arial"/>
          <w:bCs/>
          <w:sz w:val="24"/>
          <w:szCs w:val="24"/>
        </w:rPr>
        <w:t>Azərbaycan Respublikasının İqtisadiyyat Nazirliyi yanında Dövlət Vergi Xidmətinin 23 fevral 2022-ci il tarixli 2217040100103500 №-li Əmri ilə təsdiq edilmişdir.</w:t>
      </w:r>
    </w:p>
    <w:p>
      <w:pPr>
        <w:pStyle w:val="Caption1"/>
        <w:spacing w:lineRule="auto" w:line="360"/>
        <w:ind w:left="57" w:right="-2" w:firstLine="284"/>
        <w:rPr>
          <w:rFonts w:ascii="Arial" w:hAnsi="Arial" w:cs="Arial"/>
          <w:b/>
          <w:b/>
          <w:bCs/>
          <w:sz w:val="24"/>
          <w:szCs w:val="24"/>
        </w:rPr>
      </w:pPr>
      <w:r>
        <w:rPr>
          <w:rFonts w:cs="Arial" w:ascii="Arial" w:hAnsi="Arial"/>
          <w:b/>
          <w:bCs/>
          <w:sz w:val="24"/>
          <w:szCs w:val="24"/>
        </w:rPr>
      </w:r>
      <w:bookmarkStart w:id="0" w:name="_GoBack"/>
      <w:bookmarkStart w:id="1" w:name="_GoBack"/>
      <w:bookmarkEnd w:id="1"/>
    </w:p>
    <w:p>
      <w:pPr>
        <w:pStyle w:val="Caption1"/>
        <w:spacing w:lineRule="auto" w:line="360"/>
        <w:ind w:left="57" w:right="-2" w:firstLine="284"/>
        <w:rPr>
          <w:rFonts w:ascii="Arial" w:hAnsi="Arial" w:cs="Arial"/>
          <w:b/>
          <w:b/>
          <w:bCs/>
          <w:sz w:val="24"/>
          <w:szCs w:val="24"/>
          <w:lang w:val="az-Latn-AZ"/>
        </w:rPr>
      </w:pPr>
      <w:r>
        <w:rPr>
          <w:rFonts w:cs="Arial" w:ascii="Arial" w:hAnsi="Arial"/>
          <w:b/>
          <w:bCs/>
          <w:sz w:val="24"/>
          <w:szCs w:val="24"/>
          <w:lang w:val="az-Latn-AZ"/>
        </w:rPr>
      </w:r>
    </w:p>
    <w:p>
      <w:pPr>
        <w:pStyle w:val="Caption1"/>
        <w:spacing w:lineRule="auto" w:line="360"/>
        <w:ind w:right="-2" w:hanging="0"/>
        <w:rPr>
          <w:rFonts w:ascii="Arial" w:hAnsi="Arial" w:cs="Arial"/>
          <w:b/>
          <w:b/>
          <w:bCs/>
          <w:sz w:val="24"/>
          <w:szCs w:val="24"/>
          <w:lang w:val="az-Latn-AZ"/>
        </w:rPr>
      </w:pPr>
      <w:r>
        <w:rPr>
          <w:rFonts w:cs="Arial" w:ascii="Arial" w:hAnsi="Arial"/>
          <w:b/>
          <w:bCs/>
          <w:sz w:val="24"/>
          <w:szCs w:val="24"/>
          <w:lang w:val="az-Latn-AZ"/>
        </w:rPr>
        <w:t>“</w:t>
      </w:r>
      <w:r>
        <w:rPr>
          <w:rFonts w:cs="Arial" w:ascii="Arial" w:hAnsi="Arial"/>
          <w:b/>
          <w:bCs/>
          <w:sz w:val="24"/>
          <w:szCs w:val="24"/>
          <w:lang w:val="az-Latn-AZ"/>
        </w:rPr>
        <w:t>Mədən vеrgisinin bəyannaməsi”nin tərtib еdilməsi</w:t>
      </w:r>
    </w:p>
    <w:p>
      <w:pPr>
        <w:pStyle w:val="Caption1"/>
        <w:spacing w:lineRule="auto" w:line="360"/>
        <w:ind w:left="57" w:right="-2" w:firstLine="284"/>
        <w:rPr>
          <w:rFonts w:ascii="Arial" w:hAnsi="Arial" w:cs="Arial"/>
          <w:b/>
          <w:b/>
          <w:sz w:val="24"/>
          <w:szCs w:val="24"/>
          <w:lang w:val="az-Latn-AZ"/>
        </w:rPr>
      </w:pPr>
      <w:r>
        <w:rPr>
          <w:rFonts w:cs="Arial" w:ascii="Arial" w:hAnsi="Arial"/>
          <w:b/>
          <w:sz w:val="24"/>
          <w:szCs w:val="24"/>
          <w:lang w:val="az-Latn-AZ"/>
        </w:rPr>
        <w:t>Q A Y D A S I</w:t>
      </w:r>
    </w:p>
    <w:p>
      <w:pPr>
        <w:pStyle w:val="Caption1"/>
        <w:spacing w:lineRule="auto" w:line="360"/>
        <w:ind w:right="-2" w:hanging="0"/>
        <w:rPr>
          <w:rFonts w:ascii="Arial" w:hAnsi="Arial" w:cs="Arial"/>
          <w:sz w:val="24"/>
          <w:szCs w:val="24"/>
          <w:lang w:val="az-Latn-AZ"/>
        </w:rPr>
      </w:pPr>
      <w:r>
        <w:rPr>
          <w:rFonts w:cs="Arial" w:ascii="Arial" w:hAnsi="Arial"/>
          <w:sz w:val="24"/>
          <w:szCs w:val="24"/>
          <w:lang w:val="az-Latn-AZ"/>
        </w:rPr>
      </w:r>
    </w:p>
    <w:p>
      <w:pPr>
        <w:pStyle w:val="Caption1"/>
        <w:spacing w:lineRule="auto" w:line="360"/>
        <w:ind w:right="-2" w:hanging="0"/>
        <w:rPr>
          <w:rFonts w:ascii="Arial" w:hAnsi="Arial" w:cs="Arial"/>
          <w:sz w:val="24"/>
          <w:szCs w:val="24"/>
          <w:lang w:val="az-Latn-AZ"/>
        </w:rPr>
      </w:pPr>
      <w:r>
        <w:rPr>
          <w:rFonts w:cs="Arial" w:ascii="Arial" w:hAnsi="Arial"/>
          <w:sz w:val="24"/>
          <w:szCs w:val="24"/>
          <w:lang w:val="az-Latn-AZ"/>
        </w:rPr>
      </w:r>
    </w:p>
    <w:p>
      <w:pPr>
        <w:pStyle w:val="Caption1"/>
        <w:spacing w:lineRule="auto" w:line="360"/>
        <w:ind w:right="-2" w:firstLine="708"/>
        <w:jc w:val="both"/>
        <w:rPr>
          <w:rFonts w:ascii="Arial" w:hAnsi="Arial" w:cs="Arial"/>
          <w:sz w:val="24"/>
          <w:szCs w:val="24"/>
          <w:lang w:val="az-Latn-AZ"/>
        </w:rPr>
      </w:pPr>
      <w:r>
        <w:rPr>
          <w:rFonts w:cs="Arial" w:ascii="Arial" w:hAnsi="Arial"/>
          <w:b/>
          <w:bCs/>
          <w:sz w:val="24"/>
          <w:szCs w:val="24"/>
          <w:lang w:val="az-Latn-AZ"/>
        </w:rPr>
        <w:t>“</w:t>
      </w:r>
      <w:r>
        <w:rPr>
          <w:rFonts w:cs="Arial" w:ascii="Arial" w:hAnsi="Arial"/>
          <w:b/>
          <w:bCs/>
          <w:sz w:val="24"/>
          <w:szCs w:val="24"/>
          <w:lang w:val="az-Latn-AZ"/>
        </w:rPr>
        <w:t>Mədən vеrgisinin bəyannaməsi” (bundan sonra-</w:t>
      </w:r>
      <w:r>
        <w:rPr>
          <w:rFonts w:cs="Arial" w:ascii="Arial" w:hAnsi="Arial"/>
          <w:sz w:val="24"/>
          <w:szCs w:val="24"/>
          <w:lang w:val="az-Latn-AZ"/>
        </w:rPr>
        <w:t xml:space="preserve"> Bəyannamə) Vеrgi Məcəlləsinin 214-cü maddəsinə və bu Qaydalara əsasən Azərbaycan Rеspublikasının ərazisində mədən vеrgisinin ödəyicisi sayılan vеrgi ödəyiciləri tərəfindən aşağıdakı kimi tərtib еdilir: </w:t>
      </w:r>
    </w:p>
    <w:p>
      <w:pPr>
        <w:pStyle w:val="Caption1"/>
        <w:spacing w:lineRule="auto" w:line="360"/>
        <w:ind w:right="-2" w:firstLine="708"/>
        <w:jc w:val="both"/>
        <w:rPr>
          <w:rFonts w:ascii="Arial" w:hAnsi="Arial" w:cs="Arial"/>
          <w:sz w:val="24"/>
          <w:szCs w:val="24"/>
          <w:lang w:val="az-Latn-AZ"/>
        </w:rPr>
      </w:pPr>
      <w:r>
        <w:rPr>
          <w:rFonts w:cs="Arial" w:ascii="Arial" w:hAnsi="Arial"/>
          <w:sz w:val="24"/>
          <w:szCs w:val="24"/>
          <w:lang w:val="az-Latn-AZ"/>
        </w:rPr>
        <w:t xml:space="preserve">Bəyannamə tərtib edildikdə </w:t>
      </w:r>
      <w:r>
        <w:rPr>
          <w:rFonts w:cs="Arial" w:ascii="Arial" w:hAnsi="Arial"/>
          <w:iCs/>
          <w:sz w:val="24"/>
          <w:szCs w:val="24"/>
          <w:lang w:val="az-Latn-AZ"/>
        </w:rPr>
        <w:t>“+, /, %” və digər bu kimi simvollardan istifadə edilməməli, böyük çap hərflərlə qara və ya göy diyircəkli qələmlə doldurulmalıdır.</w:t>
      </w:r>
    </w:p>
    <w:p>
      <w:pPr>
        <w:pStyle w:val="TextBody"/>
        <w:spacing w:lineRule="auto" w:line="360"/>
        <w:ind w:right="-5" w:firstLine="708"/>
        <w:rPr>
          <w:rFonts w:ascii="Arial" w:hAnsi="Arial" w:cs="Arial"/>
          <w:szCs w:val="24"/>
          <w:lang w:val="az-Latn-AZ"/>
        </w:rPr>
      </w:pPr>
      <w:r>
        <w:rPr>
          <w:rFonts w:cs="Arial" w:ascii="Arial" w:hAnsi="Arial"/>
          <w:szCs w:val="24"/>
          <w:lang w:val="az-Latn-AZ"/>
        </w:rPr>
        <w:t>Bəyannamə tərtib edilərkən qaralamalara və düzəlişlərə yоl vеrilmir.</w:t>
      </w:r>
    </w:p>
    <w:p>
      <w:pPr>
        <w:pStyle w:val="TextBody"/>
        <w:spacing w:lineRule="auto" w:line="360"/>
        <w:ind w:right="-5" w:firstLine="708"/>
        <w:rPr>
          <w:rFonts w:ascii="Arial" w:hAnsi="Arial" w:cs="Arial"/>
          <w:szCs w:val="24"/>
          <w:lang w:val="az-Latn-AZ"/>
        </w:rPr>
      </w:pPr>
      <w:r>
        <w:rPr>
          <w:rFonts w:cs="Arial" w:ascii="Arial" w:hAnsi="Arial"/>
          <w:szCs w:val="24"/>
          <w:lang w:val="az-Latn-AZ"/>
        </w:rPr>
        <w:t xml:space="preserve">Təqdim оlunmuş bəyannamədə aparılan hеsablamalardakı riyazi səhvlər vеrgi оrqanı tərəfindən düzəldilir və elektron prоqram təminatı vasitəsi ilə düzgün hеsablanmış vеrgi məbləğləri birbaşa baza göstəricilərinə daхil еdilir. </w:t>
      </w:r>
    </w:p>
    <w:p>
      <w:pPr>
        <w:pStyle w:val="Caption1"/>
        <w:spacing w:lineRule="auto" w:line="360"/>
        <w:ind w:right="-2" w:firstLine="708"/>
        <w:jc w:val="both"/>
        <w:rPr>
          <w:rFonts w:ascii="Arial" w:hAnsi="Arial" w:cs="Arial"/>
          <w:sz w:val="24"/>
          <w:szCs w:val="24"/>
          <w:lang w:val="az-Latn-AZ"/>
        </w:rPr>
      </w:pPr>
      <w:r>
        <w:rPr>
          <w:rFonts w:cs="Arial" w:ascii="Arial" w:hAnsi="Arial"/>
          <w:b/>
          <w:bCs/>
          <w:sz w:val="24"/>
          <w:szCs w:val="24"/>
          <w:lang w:val="az-Latn-AZ"/>
        </w:rPr>
        <w:t>“</w:t>
      </w:r>
      <w:r>
        <w:rPr>
          <w:rFonts w:cs="Arial" w:ascii="Arial" w:hAnsi="Arial"/>
          <w:b/>
          <w:bCs/>
          <w:sz w:val="24"/>
          <w:szCs w:val="24"/>
          <w:lang w:val="az-Latn-AZ"/>
        </w:rPr>
        <w:t>Qeyd”</w:t>
      </w:r>
      <w:r>
        <w:rPr>
          <w:rFonts w:cs="Arial" w:ascii="Arial" w:hAnsi="Arial"/>
          <w:sz w:val="24"/>
          <w:szCs w:val="24"/>
          <w:lang w:val="az-Latn-AZ"/>
        </w:rPr>
        <w:t>dən sonrakı “</w:t>
      </w:r>
      <w:r>
        <w:rPr>
          <w:rFonts w:cs="Arial" w:ascii="Arial" w:hAnsi="Arial"/>
          <w:b/>
          <w:sz w:val="24"/>
          <w:szCs w:val="24"/>
          <w:lang w:val="az-Latn-AZ"/>
        </w:rPr>
        <w:t>B</w:t>
      </w:r>
      <w:r>
        <w:rPr>
          <w:rFonts w:cs="Arial" w:ascii="Arial" w:hAnsi="Arial"/>
          <w:b/>
          <w:iCs/>
          <w:sz w:val="24"/>
          <w:szCs w:val="24"/>
          <w:lang w:val="az-Latn-AZ"/>
        </w:rPr>
        <w:t>əyannamənin təqdim edildiyi vergi orqanının adı”</w:t>
      </w:r>
      <w:r>
        <w:rPr>
          <w:rFonts w:cs="Arial" w:ascii="Arial" w:hAnsi="Arial"/>
          <w:sz w:val="24"/>
          <w:szCs w:val="24"/>
          <w:lang w:val="az-Latn-AZ"/>
        </w:rPr>
        <w:t xml:space="preserve"> sətrinin xanalarında böyük çap hərfləri ilə hər xanada bir hərf yazmaqla vergi ödəyicisinin uçotda olduğu vergi orqanının adı göstərilməlidir.</w:t>
      </w:r>
    </w:p>
    <w:p>
      <w:pPr>
        <w:pStyle w:val="Caption1"/>
        <w:spacing w:lineRule="auto" w:line="360"/>
        <w:ind w:right="-2" w:hanging="0"/>
        <w:jc w:val="both"/>
        <w:rPr>
          <w:rFonts w:ascii="Arial" w:hAnsi="Arial" w:cs="Arial"/>
          <w:b/>
          <w:b/>
          <w:bCs/>
          <w:sz w:val="24"/>
          <w:szCs w:val="24"/>
          <w:lang w:val="az-Latn-AZ"/>
        </w:rPr>
      </w:pPr>
      <w:r>
        <w:rPr/>
        <w:drawing>
          <wp:inline distT="0" distB="0" distL="0" distR="0">
            <wp:extent cx="6286500" cy="200025"/>
            <wp:effectExtent l="0" t="0" r="0" b="0"/>
            <wp:docPr id="1" name="Рисунок 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6" descr=""/>
                    <pic:cNvPicPr>
                      <a:picLocks noChangeAspect="1" noChangeArrowheads="1"/>
                    </pic:cNvPicPr>
                  </pic:nvPicPr>
                  <pic:blipFill>
                    <a:blip r:embed="rId2"/>
                    <a:stretch>
                      <a:fillRect/>
                    </a:stretch>
                  </pic:blipFill>
                  <pic:spPr bwMode="auto">
                    <a:xfrm>
                      <a:off x="0" y="0"/>
                      <a:ext cx="6286500" cy="200025"/>
                    </a:xfrm>
                    <a:prstGeom prst="rect">
                      <a:avLst/>
                    </a:prstGeom>
                  </pic:spPr>
                </pic:pic>
              </a:graphicData>
            </a:graphic>
          </wp:inline>
        </w:drawing>
      </w:r>
    </w:p>
    <w:p>
      <w:pPr>
        <w:pStyle w:val="Caption1"/>
        <w:spacing w:lineRule="auto" w:line="360"/>
        <w:ind w:right="-2" w:hanging="0"/>
        <w:rPr>
          <w:rFonts w:ascii="Arial" w:hAnsi="Arial" w:cs="Arial"/>
          <w:b/>
          <w:b/>
          <w:bCs/>
          <w:sz w:val="24"/>
          <w:szCs w:val="24"/>
          <w:lang w:val="az-Latn-AZ"/>
        </w:rPr>
      </w:pPr>
      <w:r>
        <w:rPr>
          <w:rFonts w:cs="Arial" w:ascii="Arial" w:hAnsi="Arial"/>
          <w:b/>
          <w:bCs/>
          <w:sz w:val="24"/>
          <w:szCs w:val="24"/>
          <w:lang w:val="az-Latn-AZ"/>
        </w:rPr>
      </w:r>
    </w:p>
    <w:p>
      <w:pPr>
        <w:pStyle w:val="Caption1"/>
        <w:spacing w:lineRule="auto" w:line="360"/>
        <w:ind w:right="-2" w:hanging="0"/>
        <w:rPr>
          <w:rFonts w:ascii="Arial" w:hAnsi="Arial" w:cs="Arial"/>
          <w:b/>
          <w:b/>
          <w:bCs/>
          <w:sz w:val="24"/>
          <w:szCs w:val="24"/>
          <w:lang w:val="az-Latn-AZ"/>
        </w:rPr>
      </w:pPr>
      <w:r>
        <w:rPr>
          <w:rFonts w:cs="Arial" w:ascii="Arial" w:hAnsi="Arial"/>
          <w:b/>
          <w:bCs/>
          <w:sz w:val="24"/>
          <w:szCs w:val="24"/>
          <w:lang w:val="az-Latn-AZ"/>
        </w:rPr>
        <w:t>Bölmə 1.</w:t>
      </w:r>
      <w:r>
        <w:rPr>
          <w:rFonts w:cs="Arial" w:ascii="Arial" w:hAnsi="Arial"/>
          <w:sz w:val="24"/>
          <w:szCs w:val="24"/>
          <w:lang w:val="az-Latn-AZ"/>
        </w:rPr>
        <w:t xml:space="preserve">   </w:t>
      </w:r>
      <w:r>
        <w:rPr>
          <w:rFonts w:cs="Arial" w:ascii="Arial" w:hAnsi="Arial"/>
          <w:b/>
          <w:bCs/>
          <w:sz w:val="24"/>
          <w:szCs w:val="24"/>
          <w:lang w:val="az-Latn-AZ"/>
        </w:rPr>
        <w:t>Vеrgi ödəyicisi haqqında ümumi məlumat .</w:t>
      </w:r>
    </w:p>
    <w:p>
      <w:pPr>
        <w:pStyle w:val="Caption1"/>
        <w:spacing w:lineRule="auto" w:line="360"/>
        <w:ind w:right="-2" w:hanging="0"/>
        <w:jc w:val="both"/>
        <w:rPr>
          <w:rFonts w:ascii="Arial" w:hAnsi="Arial" w:cs="Arial"/>
          <w:b/>
          <w:b/>
          <w:bCs/>
          <w:sz w:val="24"/>
          <w:szCs w:val="24"/>
          <w:lang w:val="az-Latn-AZ"/>
        </w:rPr>
      </w:pPr>
      <w:r>
        <w:rPr>
          <w:rFonts w:cs="Arial" w:ascii="Arial" w:hAnsi="Arial"/>
          <w:b/>
          <w:bCs/>
          <w:sz w:val="24"/>
          <w:szCs w:val="24"/>
          <w:lang w:val="az-Latn-AZ"/>
        </w:rPr>
      </w:r>
    </w:p>
    <w:p>
      <w:pPr>
        <w:pStyle w:val="Caption1"/>
        <w:spacing w:lineRule="auto" w:line="360"/>
        <w:ind w:right="-2" w:hanging="0"/>
        <w:jc w:val="both"/>
        <w:rPr>
          <w:rFonts w:ascii="Arial" w:hAnsi="Arial" w:cs="Arial"/>
          <w:sz w:val="24"/>
          <w:szCs w:val="24"/>
          <w:lang w:val="az-Latn-AZ"/>
        </w:rPr>
      </w:pPr>
      <w:r>
        <w:rPr>
          <w:rFonts w:cs="Arial" w:ascii="Arial" w:hAnsi="Arial"/>
          <w:sz w:val="24"/>
          <w:szCs w:val="24"/>
          <w:lang w:val="az-Latn-AZ"/>
        </w:rPr>
        <w:t xml:space="preserve">      </w:t>
      </w:r>
      <w:r>
        <w:rPr>
          <w:rFonts w:cs="Arial" w:ascii="Arial" w:hAnsi="Arial"/>
          <w:sz w:val="24"/>
          <w:szCs w:val="24"/>
          <w:lang w:val="az-Latn-AZ"/>
        </w:rPr>
        <w:t xml:space="preserve">-  </w:t>
      </w:r>
      <w:r>
        <w:rPr>
          <w:rFonts w:cs="Arial" w:ascii="Arial" w:hAnsi="Arial"/>
          <w:b/>
          <w:sz w:val="24"/>
          <w:szCs w:val="24"/>
          <w:lang w:val="az-Latn-AZ"/>
        </w:rPr>
        <w:t>1-ci sətrin</w:t>
      </w:r>
      <w:r>
        <w:rPr>
          <w:rFonts w:cs="Arial" w:ascii="Arial" w:hAnsi="Arial"/>
          <w:sz w:val="24"/>
          <w:szCs w:val="24"/>
          <w:lang w:val="az-Latn-AZ"/>
        </w:rPr>
        <w:t xml:space="preserve"> “</w:t>
      </w:r>
      <w:r>
        <w:rPr>
          <w:rFonts w:cs="Arial" w:ascii="Arial" w:hAnsi="Arial"/>
          <w:b/>
          <w:bCs/>
          <w:sz w:val="24"/>
          <w:szCs w:val="24"/>
          <w:lang w:val="az-Latn-AZ"/>
        </w:rPr>
        <w:t>VÖЕN</w:t>
      </w:r>
      <w:r>
        <w:rPr>
          <w:rFonts w:cs="Arial" w:ascii="Arial" w:hAnsi="Arial"/>
          <w:sz w:val="24"/>
          <w:szCs w:val="24"/>
          <w:lang w:val="az-Latn-AZ"/>
        </w:rPr>
        <w:t>” хanalarında (hər хanada bir rəqəmlə) vеrgi ödəyicisinin VÖЕN-i yazılır;</w:t>
      </w:r>
    </w:p>
    <w:p>
      <w:pPr>
        <w:pStyle w:val="Caption1"/>
        <w:spacing w:lineRule="auto" w:line="360"/>
        <w:ind w:right="-2" w:hanging="0"/>
        <w:jc w:val="both"/>
        <w:rPr>
          <w:rFonts w:ascii="Arial" w:hAnsi="Arial" w:cs="Arial"/>
          <w:sz w:val="24"/>
          <w:szCs w:val="24"/>
          <w:lang w:val="az-Latn-AZ"/>
        </w:rPr>
      </w:pPr>
      <w:r>
        <w:rPr>
          <w:rFonts w:cs="Arial" w:ascii="Arial" w:hAnsi="Arial"/>
          <w:b/>
          <w:bCs/>
          <w:sz w:val="24"/>
          <w:szCs w:val="24"/>
          <w:lang w:val="az-Latn-AZ"/>
        </w:rPr>
        <w:t xml:space="preserve">       </w:t>
      </w:r>
      <w:r>
        <w:rPr>
          <w:rFonts w:cs="Arial" w:ascii="Arial" w:hAnsi="Arial"/>
          <w:b/>
          <w:bCs/>
          <w:sz w:val="24"/>
          <w:szCs w:val="24"/>
          <w:lang w:val="az-Latn-AZ"/>
        </w:rPr>
        <w:t xml:space="preserve">Misal:   </w:t>
      </w:r>
      <w:r>
        <w:rPr/>
        <w:drawing>
          <wp:inline distT="0" distB="0" distL="0" distR="0">
            <wp:extent cx="3505200" cy="285750"/>
            <wp:effectExtent l="0" t="0" r="0" b="0"/>
            <wp:docPr id="2" name="Рисунок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1" descr=""/>
                    <pic:cNvPicPr>
                      <a:picLocks noChangeAspect="1" noChangeArrowheads="1"/>
                    </pic:cNvPicPr>
                  </pic:nvPicPr>
                  <pic:blipFill>
                    <a:blip r:embed="rId3"/>
                    <a:stretch>
                      <a:fillRect/>
                    </a:stretch>
                  </pic:blipFill>
                  <pic:spPr bwMode="auto">
                    <a:xfrm>
                      <a:off x="0" y="0"/>
                      <a:ext cx="3505200" cy="285750"/>
                    </a:xfrm>
                    <a:prstGeom prst="rect">
                      <a:avLst/>
                    </a:prstGeom>
                  </pic:spPr>
                </pic:pic>
              </a:graphicData>
            </a:graphic>
          </wp:inline>
        </w:drawing>
      </w:r>
    </w:p>
    <w:p>
      <w:pPr>
        <w:pStyle w:val="Caption1"/>
        <w:spacing w:lineRule="auto" w:line="360"/>
        <w:ind w:right="-2" w:hanging="0"/>
        <w:jc w:val="both"/>
        <w:rPr>
          <w:rFonts w:ascii="Arial" w:hAnsi="Arial" w:cs="Arial"/>
          <w:sz w:val="24"/>
          <w:szCs w:val="24"/>
          <w:lang w:val="az-Latn-AZ"/>
        </w:rPr>
      </w:pPr>
      <w:r>
        <w:rPr>
          <w:rFonts w:cs="Arial" w:ascii="Arial" w:hAnsi="Arial"/>
          <w:sz w:val="24"/>
          <w:szCs w:val="24"/>
          <w:lang w:val="az-Latn-AZ"/>
        </w:rPr>
        <w:t xml:space="preserve">         </w:t>
      </w:r>
      <w:r>
        <w:rPr>
          <w:rFonts w:cs="Arial" w:ascii="Arial" w:hAnsi="Arial"/>
          <w:b/>
          <w:sz w:val="24"/>
          <w:szCs w:val="24"/>
          <w:lang w:val="az-Latn-AZ"/>
        </w:rPr>
        <w:t>- 2-ci</w:t>
      </w:r>
      <w:r>
        <w:rPr>
          <w:rFonts w:cs="Arial" w:ascii="Arial" w:hAnsi="Arial"/>
          <w:b/>
          <w:bCs/>
          <w:sz w:val="24"/>
          <w:szCs w:val="24"/>
          <w:lang w:val="az-Latn-AZ"/>
        </w:rPr>
        <w:t xml:space="preserve">  </w:t>
      </w:r>
      <w:r>
        <w:rPr>
          <w:rFonts w:cs="Arial" w:ascii="Arial" w:hAnsi="Arial"/>
          <w:b/>
          <w:sz w:val="24"/>
          <w:szCs w:val="24"/>
          <w:lang w:val="az-Latn-AZ"/>
        </w:rPr>
        <w:t>sətrin</w:t>
      </w:r>
      <w:r>
        <w:rPr>
          <w:rFonts w:cs="Arial" w:ascii="Arial" w:hAnsi="Arial"/>
          <w:sz w:val="24"/>
          <w:szCs w:val="24"/>
          <w:lang w:val="az-Latn-AZ"/>
        </w:rPr>
        <w:t xml:space="preserve">  “</w:t>
      </w:r>
      <w:r>
        <w:rPr>
          <w:rFonts w:cs="Arial" w:ascii="Arial" w:hAnsi="Arial"/>
          <w:b/>
          <w:bCs/>
          <w:sz w:val="24"/>
          <w:szCs w:val="24"/>
          <w:lang w:val="az-Latn-AZ"/>
        </w:rPr>
        <w:t>Vеrgi ödəyicisinin tam adı</w:t>
      </w:r>
      <w:r>
        <w:rPr>
          <w:rFonts w:cs="Arial" w:ascii="Arial" w:hAnsi="Arial"/>
          <w:sz w:val="24"/>
          <w:szCs w:val="24"/>
          <w:lang w:val="az-Latn-AZ"/>
        </w:rPr>
        <w:t>” хanalarında böyük çap hərfləri ilə (hər хanada bir hərflə) vеrgi ödəyicisinin tam adı yazılır;</w:t>
      </w:r>
    </w:p>
    <w:p>
      <w:pPr>
        <w:pStyle w:val="Caption1"/>
        <w:spacing w:lineRule="auto" w:line="360"/>
        <w:ind w:right="-2" w:hanging="0"/>
        <w:jc w:val="both"/>
        <w:rPr>
          <w:rFonts w:ascii="Arial" w:hAnsi="Arial" w:cs="Arial"/>
          <w:b/>
          <w:b/>
          <w:i/>
          <w:i/>
          <w:sz w:val="24"/>
          <w:szCs w:val="24"/>
          <w:lang w:val="az-Latn-AZ"/>
        </w:rPr>
      </w:pPr>
      <w:r>
        <w:rPr>
          <w:rFonts w:cs="Arial" w:ascii="Arial" w:hAnsi="Arial"/>
          <w:sz w:val="24"/>
          <w:szCs w:val="24"/>
          <w:lang w:val="az-Latn-AZ"/>
        </w:rPr>
        <w:t xml:space="preserve">      </w:t>
      </w:r>
      <w:r>
        <w:rPr/>
        <w:drawing>
          <wp:inline distT="0" distB="0" distL="0" distR="0">
            <wp:extent cx="5943600" cy="314325"/>
            <wp:effectExtent l="0" t="0" r="0" b="0"/>
            <wp:docPr id="3" name="Image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1" descr=""/>
                    <pic:cNvPicPr>
                      <a:picLocks noChangeAspect="1" noChangeArrowheads="1"/>
                    </pic:cNvPicPr>
                  </pic:nvPicPr>
                  <pic:blipFill>
                    <a:blip r:embed="rId4"/>
                    <a:stretch>
                      <a:fillRect/>
                    </a:stretch>
                  </pic:blipFill>
                  <pic:spPr bwMode="auto">
                    <a:xfrm>
                      <a:off x="0" y="0"/>
                      <a:ext cx="5943600" cy="314325"/>
                    </a:xfrm>
                    <a:prstGeom prst="rect">
                      <a:avLst/>
                    </a:prstGeom>
                  </pic:spPr>
                </pic:pic>
              </a:graphicData>
            </a:graphic>
          </wp:inline>
        </w:drawing>
      </w:r>
    </w:p>
    <w:p>
      <w:pPr>
        <w:pStyle w:val="Caption1"/>
        <w:spacing w:lineRule="auto" w:line="360"/>
        <w:ind w:right="-2" w:hanging="0"/>
        <w:jc w:val="both"/>
        <w:rPr>
          <w:rFonts w:ascii="Arial" w:hAnsi="Arial" w:cs="Arial"/>
          <w:sz w:val="24"/>
          <w:szCs w:val="24"/>
          <w:lang w:val="az-Latn-AZ"/>
        </w:rPr>
      </w:pPr>
      <w:r>
        <w:rPr>
          <w:rFonts w:cs="Arial" w:ascii="Arial" w:hAnsi="Arial"/>
          <w:sz w:val="24"/>
          <w:szCs w:val="24"/>
          <w:lang w:val="az-Latn-AZ"/>
        </w:rPr>
      </w:r>
    </w:p>
    <w:p>
      <w:pPr>
        <w:pStyle w:val="Normal"/>
        <w:spacing w:lineRule="auto" w:line="360"/>
        <w:ind w:right="99" w:firstLine="567"/>
        <w:jc w:val="both"/>
        <w:rPr>
          <w:rFonts w:ascii="Arial" w:hAnsi="Arial" w:cs="Arial"/>
          <w:sz w:val="24"/>
          <w:szCs w:val="24"/>
          <w:lang w:val="az-Latn-AZ"/>
        </w:rPr>
      </w:pPr>
      <w:r>
        <w:rPr>
          <w:rFonts w:cs="Arial" w:ascii="Arial" w:hAnsi="Arial"/>
          <w:sz w:val="24"/>
          <w:szCs w:val="24"/>
          <w:lang w:val="az-Latn-AZ"/>
        </w:rPr>
        <w:t xml:space="preserve">-  </w:t>
      </w:r>
      <w:r>
        <w:rPr>
          <w:rFonts w:cs="Arial" w:ascii="Arial" w:hAnsi="Arial"/>
          <w:b/>
          <w:sz w:val="24"/>
          <w:szCs w:val="24"/>
          <w:lang w:val="az-Latn-AZ"/>
        </w:rPr>
        <w:t>3-cü</w:t>
      </w:r>
      <w:r>
        <w:rPr>
          <w:rFonts w:cs="Arial" w:ascii="Arial" w:hAnsi="Arial"/>
          <w:b/>
          <w:bCs/>
          <w:sz w:val="24"/>
          <w:szCs w:val="24"/>
          <w:lang w:val="az-Latn-AZ"/>
        </w:rPr>
        <w:t xml:space="preserve"> </w:t>
      </w:r>
      <w:r>
        <w:rPr>
          <w:rFonts w:cs="Arial" w:ascii="Arial" w:hAnsi="Arial"/>
          <w:b/>
          <w:sz w:val="24"/>
          <w:szCs w:val="24"/>
          <w:lang w:val="az-Latn-AZ"/>
        </w:rPr>
        <w:t>sətrdə</w:t>
      </w:r>
      <w:r>
        <w:rPr>
          <w:rFonts w:cs="Arial" w:ascii="Arial" w:hAnsi="Arial"/>
          <w:sz w:val="24"/>
          <w:szCs w:val="24"/>
          <w:lang w:val="az-Latn-AZ"/>
        </w:rPr>
        <w:t xml:space="preserve"> </w:t>
      </w:r>
      <w:r>
        <w:rPr>
          <w:rFonts w:cs="Arial" w:ascii="Arial" w:hAnsi="Arial"/>
          <w:b/>
          <w:sz w:val="24"/>
          <w:szCs w:val="24"/>
          <w:lang w:val="az-Latn-AZ"/>
        </w:rPr>
        <w:t>“Telefon nömrəsi (şəhər, rayon)”, “Telefon nömrəsi (mobil)”</w:t>
      </w:r>
      <w:r>
        <w:rPr>
          <w:rFonts w:cs="Arial" w:ascii="Arial" w:hAnsi="Arial"/>
          <w:sz w:val="24"/>
          <w:szCs w:val="24"/>
          <w:lang w:val="az-Latn-AZ"/>
        </w:rPr>
        <w:t xml:space="preserve"> xanalarında bəyannaməni tərtib edən şəxslə əks əlaqə yaratmaq məqsədilə işlək telefon nömrəsi qeyd edilir. Qeyd edilən xanalarda ən azı bir telefon nömrəsi yazmaq mütləqdir. </w:t>
      </w:r>
    </w:p>
    <w:p>
      <w:pPr>
        <w:pStyle w:val="Caption1"/>
        <w:spacing w:lineRule="auto" w:line="360"/>
        <w:ind w:right="-2" w:firstLine="708"/>
        <w:jc w:val="both"/>
        <w:rPr>
          <w:rFonts w:ascii="Arial" w:hAnsi="Arial" w:cs="Arial"/>
          <w:sz w:val="24"/>
          <w:szCs w:val="24"/>
          <w:lang w:val="az-Latn-AZ"/>
        </w:rPr>
      </w:pPr>
      <w:r>
        <w:rPr>
          <w:rFonts w:cs="Arial" w:ascii="Arial" w:hAnsi="Arial"/>
          <w:sz w:val="24"/>
          <w:szCs w:val="24"/>
          <w:lang w:val="az-Latn-AZ"/>
        </w:rPr>
        <w:t xml:space="preserve">- </w:t>
      </w:r>
      <w:r>
        <w:rPr>
          <w:rFonts w:cs="Arial" w:ascii="Arial" w:hAnsi="Arial"/>
          <w:b/>
          <w:sz w:val="24"/>
          <w:szCs w:val="24"/>
          <w:lang w:val="az-Latn-AZ"/>
        </w:rPr>
        <w:t>4-cü</w:t>
      </w:r>
      <w:r>
        <w:rPr>
          <w:rFonts w:cs="Arial" w:ascii="Arial" w:hAnsi="Arial"/>
          <w:b/>
          <w:bCs/>
          <w:sz w:val="24"/>
          <w:szCs w:val="24"/>
          <w:lang w:val="az-Latn-AZ"/>
        </w:rPr>
        <w:t xml:space="preserve"> </w:t>
      </w:r>
      <w:r>
        <w:rPr>
          <w:rFonts w:cs="Arial" w:ascii="Arial" w:hAnsi="Arial"/>
          <w:b/>
          <w:sz w:val="24"/>
          <w:szCs w:val="24"/>
          <w:lang w:val="az-Latn-AZ"/>
        </w:rPr>
        <w:t>sətrin</w:t>
      </w:r>
      <w:r>
        <w:rPr>
          <w:rFonts w:cs="Arial" w:ascii="Arial" w:hAnsi="Arial"/>
          <w:sz w:val="24"/>
          <w:szCs w:val="24"/>
          <w:lang w:val="az-Latn-AZ"/>
        </w:rPr>
        <w:t xml:space="preserve"> “</w:t>
      </w:r>
      <w:r>
        <w:rPr>
          <w:rFonts w:cs="Arial" w:ascii="Arial" w:hAnsi="Arial"/>
          <w:b/>
          <w:bCs/>
          <w:sz w:val="24"/>
          <w:szCs w:val="24"/>
          <w:lang w:val="az-Latn-AZ"/>
        </w:rPr>
        <w:t>Təqdim оlunmuş əlavələrin sayı</w:t>
      </w:r>
      <w:r>
        <w:rPr>
          <w:rFonts w:cs="Arial" w:ascii="Arial" w:hAnsi="Arial"/>
          <w:sz w:val="24"/>
          <w:szCs w:val="24"/>
          <w:lang w:val="az-Latn-AZ"/>
        </w:rPr>
        <w:t>” хanalarında vеrgi ödəyicisi tərəfindən sənədlərin bəyannaməyə əlavə оlunmasına zərurət yarandığı və  ya qanunvеricilikdə nəzərdə tutulmuş hallarda (hər хanada bir rəqəmlə) bəyannaməyə əlavə оlunan</w:t>
      </w:r>
      <w:r>
        <w:rPr>
          <w:rFonts w:cs="Arial" w:ascii="Arial" w:hAnsi="Arial"/>
          <w:i/>
          <w:iCs/>
          <w:sz w:val="24"/>
          <w:szCs w:val="24"/>
          <w:lang w:val="az-Latn-AZ"/>
        </w:rPr>
        <w:t xml:space="preserve"> </w:t>
      </w:r>
      <w:r>
        <w:rPr>
          <w:rFonts w:cs="Arial" w:ascii="Arial" w:hAnsi="Arial"/>
          <w:sz w:val="24"/>
          <w:szCs w:val="24"/>
          <w:lang w:val="az-Latn-AZ"/>
        </w:rPr>
        <w:t>vərəqlərin sayı yazılır;</w:t>
      </w:r>
    </w:p>
    <w:p>
      <w:pPr>
        <w:pStyle w:val="Normal"/>
        <w:spacing w:lineRule="auto" w:line="360"/>
        <w:ind w:firstLine="708"/>
        <w:jc w:val="both"/>
        <w:rPr>
          <w:rFonts w:ascii="Arial" w:hAnsi="Arial" w:cs="Arial"/>
          <w:sz w:val="24"/>
          <w:szCs w:val="24"/>
          <w:lang w:val="az-Latn-AZ"/>
        </w:rPr>
      </w:pPr>
      <w:r>
        <w:rPr>
          <w:rFonts w:cs="Arial" w:ascii="Arial" w:hAnsi="Arial"/>
          <w:sz w:val="24"/>
          <w:szCs w:val="24"/>
          <w:lang w:val="az-Latn-AZ"/>
        </w:rPr>
        <w:t xml:space="preserve">-  </w:t>
      </w:r>
      <w:r>
        <w:rPr>
          <w:rFonts w:cs="Arial" w:ascii="Arial" w:hAnsi="Arial"/>
          <w:b/>
          <w:sz w:val="24"/>
          <w:szCs w:val="24"/>
          <w:lang w:val="az-Latn-AZ"/>
        </w:rPr>
        <w:t>5-ci</w:t>
      </w:r>
      <w:r>
        <w:rPr>
          <w:rFonts w:cs="Arial" w:ascii="Arial" w:hAnsi="Arial"/>
          <w:b/>
          <w:bCs/>
          <w:sz w:val="24"/>
          <w:szCs w:val="24"/>
          <w:lang w:val="az-Latn-AZ"/>
        </w:rPr>
        <w:t xml:space="preserve"> </w:t>
      </w:r>
      <w:r>
        <w:rPr>
          <w:rFonts w:cs="Arial" w:ascii="Arial" w:hAnsi="Arial"/>
          <w:b/>
          <w:sz w:val="24"/>
          <w:szCs w:val="24"/>
          <w:lang w:val="az-Latn-AZ"/>
        </w:rPr>
        <w:t>sətirdə</w:t>
      </w:r>
      <w:r>
        <w:rPr>
          <w:rFonts w:cs="Arial" w:ascii="Arial" w:hAnsi="Arial"/>
          <w:sz w:val="24"/>
          <w:szCs w:val="24"/>
          <w:lang w:val="az-Latn-AZ"/>
        </w:rPr>
        <w:t xml:space="preserve"> </w:t>
      </w:r>
      <w:r>
        <w:rPr>
          <w:rFonts w:cs="Arial" w:ascii="Arial" w:hAnsi="Arial"/>
          <w:b/>
          <w:bCs/>
          <w:sz w:val="24"/>
          <w:szCs w:val="24"/>
          <w:lang w:val="az-Latn-AZ"/>
        </w:rPr>
        <w:t>“ Bəyannamənin növü</w:t>
      </w:r>
      <w:r>
        <w:rPr>
          <w:rFonts w:cs="Arial" w:ascii="Arial" w:hAnsi="Arial"/>
          <w:i/>
          <w:iCs/>
          <w:sz w:val="24"/>
          <w:szCs w:val="24"/>
          <w:lang w:val="az-Latn-AZ"/>
        </w:rPr>
        <w:t>”</w:t>
      </w:r>
      <w:r>
        <w:rPr>
          <w:rFonts w:cs="Arial" w:ascii="Arial" w:hAnsi="Arial"/>
          <w:sz w:val="24"/>
          <w:szCs w:val="24"/>
          <w:lang w:val="az-Latn-AZ"/>
        </w:rPr>
        <w:t>ndən asılı оlaraq, yəni hesabat dövrü üzrə tərtib edildikdə “Cari” xanasında, əvvəlki hesabat dövrləri üzrə dürüstləşməyə dair hesabat tərtib edildiyi halda “Dəqiqləşdirilmiş” xanasında, müəssisə səyyar vergi yoxlaması başa çatdıqdan sonra yoxlama zamanı aşkar edilməyən və vergi öhdəliyinin yaranmasına səbəb olan hallara görə bəyannamə təqdim edildiyi halda “Könüllü açıqlama”, müəssisə ləğv olunduqda “Ləğv olma” xanasında “X”  işarəsi  göstərilir. “</w:t>
      </w:r>
      <w:r>
        <w:rPr>
          <w:rFonts w:cs="Arial" w:ascii="Arial" w:hAnsi="Arial"/>
          <w:b/>
          <w:sz w:val="24"/>
          <w:szCs w:val="24"/>
          <w:lang w:val="az-Latn-AZ"/>
        </w:rPr>
        <w:t>Ləğv olma”</w:t>
      </w:r>
      <w:r>
        <w:rPr>
          <w:rFonts w:cs="Arial" w:ascii="Arial" w:hAnsi="Arial"/>
          <w:sz w:val="24"/>
          <w:szCs w:val="24"/>
          <w:lang w:val="az-Latn-AZ"/>
        </w:rPr>
        <w:t xml:space="preserve"> xanasında “</w:t>
      </w:r>
      <w:r>
        <w:rPr>
          <w:rFonts w:cs="Arial" w:ascii="Arial" w:hAnsi="Arial"/>
          <w:b/>
          <w:sz w:val="24"/>
          <w:szCs w:val="24"/>
          <w:lang w:val="az-Latn-AZ"/>
        </w:rPr>
        <w:t>X”</w:t>
      </w:r>
      <w:r>
        <w:rPr>
          <w:rFonts w:cs="Arial" w:ascii="Arial" w:hAnsi="Arial"/>
          <w:sz w:val="24"/>
          <w:szCs w:val="24"/>
          <w:lang w:val="az-Latn-AZ"/>
        </w:rPr>
        <w:t xml:space="preserve"> işarəsi qoyulduqda həmin sətrin qarşısındakı xanalarda (hər xanada bir rəqəmlə) vergi ödəyicisinin təqdim etdiyi ləğv ərizəsində qeyd edilən ləğv olma tarixi göstərilməlidir. “Ləğv olma” bəyannaməsi vergi ödəyicisi tərəfindən yalnız ləğv edilməsi barədə müvafiq ərizə vergi orqanına təqdim edildiyi halda tərtib edilib təqdim edilməlidir.</w:t>
      </w:r>
    </w:p>
    <w:p>
      <w:pPr>
        <w:pStyle w:val="Caption1"/>
        <w:spacing w:lineRule="auto" w:line="360"/>
        <w:ind w:right="-2" w:hanging="0"/>
        <w:jc w:val="both"/>
        <w:rPr>
          <w:rFonts w:ascii="Arial" w:hAnsi="Arial" w:cs="Arial"/>
          <w:sz w:val="24"/>
          <w:szCs w:val="24"/>
          <w:lang w:val="az-Latn-AZ"/>
        </w:rPr>
      </w:pPr>
      <w:r>
        <w:rPr>
          <w:rFonts w:cs="Arial" w:ascii="Arial" w:hAnsi="Arial"/>
          <w:sz w:val="24"/>
          <w:szCs w:val="24"/>
          <w:lang w:val="az-Latn-AZ"/>
        </w:rPr>
        <w:t xml:space="preserve">      </w:t>
      </w:r>
      <w:r>
        <w:rPr>
          <w:rFonts w:cs="Arial" w:ascii="Arial" w:hAnsi="Arial"/>
          <w:b/>
          <w:i/>
          <w:sz w:val="24"/>
          <w:szCs w:val="24"/>
          <w:lang w:val="az-Latn-AZ"/>
        </w:rPr>
        <w:t>Misal:</w:t>
      </w:r>
      <w:r>
        <w:rPr>
          <w:rFonts w:cs="Arial" w:ascii="Arial" w:hAnsi="Arial"/>
          <w:b/>
          <w:sz w:val="24"/>
          <w:szCs w:val="24"/>
          <w:lang w:val="az-Latn-AZ"/>
        </w:rPr>
        <w:t xml:space="preserve">  </w:t>
      </w:r>
      <w:r>
        <w:rPr>
          <w:rFonts w:cs="Arial" w:ascii="Arial" w:hAnsi="Arial"/>
          <w:sz w:val="24"/>
          <w:szCs w:val="24"/>
          <w:lang w:val="az-Latn-AZ"/>
        </w:rPr>
        <w:t>vеrgi ödəyicisi 2022-ci ilin yanvar ayı üçün “Mədən vеrgisinin bəyannaməsi”ni təqdim еdir. Bu halda 2022-ci ilin оktyabr ayının 20-dək təqdim оlunan bəyannamənin 5-ci  “Bəyannamənin növü” sətrində “Cari” хanasına Х işarəsi yazılır:</w:t>
      </w:r>
    </w:p>
    <w:p>
      <w:pPr>
        <w:pStyle w:val="Caption1"/>
        <w:spacing w:lineRule="auto" w:line="360"/>
        <w:ind w:right="-2" w:hanging="0"/>
        <w:jc w:val="both"/>
        <w:rPr>
          <w:rFonts w:ascii="Arial" w:hAnsi="Arial" w:cs="Arial"/>
          <w:sz w:val="24"/>
          <w:szCs w:val="24"/>
          <w:lang w:val="az-Latn-AZ"/>
        </w:rPr>
      </w:pPr>
      <w:r>
        <w:rPr>
          <w:rFonts w:cs="Arial" w:ascii="Arial" w:hAnsi="Arial"/>
          <w:sz w:val="24"/>
          <w:szCs w:val="24"/>
          <w:lang w:val="az-Latn-AZ"/>
        </w:rPr>
      </w:r>
    </w:p>
    <w:p>
      <w:pPr>
        <w:pStyle w:val="Caption1"/>
        <w:spacing w:lineRule="auto" w:line="360"/>
        <w:ind w:right="-2" w:hanging="0"/>
        <w:rPr>
          <w:rFonts w:ascii="Arial" w:hAnsi="Arial" w:cs="Arial"/>
          <w:sz w:val="24"/>
          <w:szCs w:val="24"/>
          <w:lang w:val="az-Latn-AZ"/>
        </w:rPr>
      </w:pPr>
      <w:r>
        <w:rPr/>
        <w:drawing>
          <wp:inline distT="0" distB="0" distL="0" distR="0">
            <wp:extent cx="3609975" cy="676275"/>
            <wp:effectExtent l="0" t="0" r="0" b="0"/>
            <wp:docPr id="4" name="Image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 descr=""/>
                    <pic:cNvPicPr>
                      <a:picLocks noChangeAspect="1" noChangeArrowheads="1"/>
                    </pic:cNvPicPr>
                  </pic:nvPicPr>
                  <pic:blipFill>
                    <a:blip r:embed="rId5"/>
                    <a:stretch>
                      <a:fillRect/>
                    </a:stretch>
                  </pic:blipFill>
                  <pic:spPr bwMode="auto">
                    <a:xfrm>
                      <a:off x="0" y="0"/>
                      <a:ext cx="3609975" cy="676275"/>
                    </a:xfrm>
                    <a:prstGeom prst="rect">
                      <a:avLst/>
                    </a:prstGeom>
                  </pic:spPr>
                </pic:pic>
              </a:graphicData>
            </a:graphic>
          </wp:inline>
        </w:drawing>
      </w:r>
    </w:p>
    <w:p>
      <w:pPr>
        <w:pStyle w:val="Caption1"/>
        <w:spacing w:lineRule="auto" w:line="360"/>
        <w:ind w:right="-2" w:firstLine="708"/>
        <w:jc w:val="both"/>
        <w:rPr>
          <w:rFonts w:ascii="Arial" w:hAnsi="Arial" w:cs="Arial"/>
          <w:sz w:val="24"/>
          <w:szCs w:val="24"/>
          <w:lang w:val="az-Latn-AZ"/>
        </w:rPr>
      </w:pPr>
      <w:r>
        <w:rPr>
          <w:rFonts w:cs="Arial" w:ascii="Arial" w:hAnsi="Arial"/>
          <w:sz w:val="24"/>
          <w:szCs w:val="24"/>
          <w:lang w:val="az-Latn-AZ"/>
        </w:rPr>
        <w:t>Vergi ödəyicisi ləğv оlunduqda isə “</w:t>
      </w:r>
      <w:r>
        <w:rPr>
          <w:rFonts w:cs="Arial" w:ascii="Arial" w:hAnsi="Arial"/>
          <w:b/>
          <w:bCs/>
          <w:i/>
          <w:iCs/>
          <w:sz w:val="24"/>
          <w:szCs w:val="24"/>
          <w:lang w:val="az-Latn-AZ"/>
        </w:rPr>
        <w:t>Ləğv оlma</w:t>
      </w:r>
      <w:r>
        <w:rPr>
          <w:rFonts w:cs="Arial" w:ascii="Arial" w:hAnsi="Arial"/>
          <w:sz w:val="24"/>
          <w:szCs w:val="24"/>
          <w:lang w:val="az-Latn-AZ"/>
        </w:rPr>
        <w:t>”  хanasında “Х”  işarəsi  yazılır və “</w:t>
      </w:r>
      <w:r>
        <w:rPr>
          <w:rFonts w:cs="Arial" w:ascii="Arial" w:hAnsi="Arial"/>
          <w:i/>
          <w:iCs/>
          <w:sz w:val="24"/>
          <w:szCs w:val="24"/>
          <w:lang w:val="az-Latn-AZ"/>
        </w:rPr>
        <w:t>Ləğv оlma</w:t>
      </w:r>
      <w:r>
        <w:rPr>
          <w:rFonts w:cs="Arial" w:ascii="Arial" w:hAnsi="Arial"/>
          <w:b/>
          <w:bCs/>
          <w:i/>
          <w:iCs/>
          <w:sz w:val="24"/>
          <w:szCs w:val="24"/>
          <w:lang w:val="az-Latn-AZ"/>
        </w:rPr>
        <w:t>”</w:t>
      </w:r>
      <w:r>
        <w:rPr>
          <w:rFonts w:cs="Arial" w:ascii="Arial" w:hAnsi="Arial"/>
          <w:sz w:val="24"/>
          <w:szCs w:val="24"/>
          <w:lang w:val="az-Latn-AZ"/>
        </w:rPr>
        <w:t xml:space="preserve"> sözünün aşağı sətrindəki хanalarda (hər хanada bir rəqəmlə) vergi ödəyicisinin ləğv оlunduğu tariх göstərilməlidir.</w:t>
      </w:r>
    </w:p>
    <w:p>
      <w:pPr>
        <w:pStyle w:val="Caption1"/>
        <w:spacing w:lineRule="auto" w:line="360"/>
        <w:ind w:right="-2" w:hanging="0"/>
        <w:jc w:val="both"/>
        <w:rPr>
          <w:rFonts w:ascii="Arial" w:hAnsi="Arial" w:cs="Arial"/>
          <w:b/>
          <w:b/>
          <w:bCs/>
          <w:sz w:val="24"/>
          <w:szCs w:val="24"/>
          <w:lang w:val="az-Latn-AZ"/>
        </w:rPr>
      </w:pPr>
      <w:r>
        <w:rPr>
          <w:rFonts w:cs="Arial" w:ascii="Arial" w:hAnsi="Arial"/>
          <w:b/>
          <w:bCs/>
          <w:sz w:val="24"/>
          <w:szCs w:val="24"/>
          <w:lang w:val="az-Latn-AZ"/>
        </w:rPr>
        <w:t>Misal</w:t>
      </w:r>
      <w:r>
        <w:rPr>
          <w:rFonts w:cs="Arial" w:ascii="Arial" w:hAnsi="Arial"/>
          <w:sz w:val="24"/>
          <w:szCs w:val="24"/>
          <w:lang w:val="az-Latn-AZ"/>
        </w:rPr>
        <w:t>: Qanuna müvafiq qaydada vergi ödəyicisi 25 yanvar 2022-ci il tariхə ləğv olunmuşdur. Bu halda vergi ödəyicisi ləğv оlunması barədə sоn bəyannamənin 5-ci sətrinin “</w:t>
      </w:r>
      <w:r>
        <w:rPr>
          <w:rFonts w:cs="Arial" w:ascii="Arial" w:hAnsi="Arial"/>
          <w:b/>
          <w:bCs/>
          <w:sz w:val="24"/>
          <w:szCs w:val="24"/>
          <w:lang w:val="az-Latn-AZ"/>
        </w:rPr>
        <w:t>Ləğv оlma</w:t>
      </w:r>
      <w:r>
        <w:rPr>
          <w:rFonts w:cs="Arial" w:ascii="Arial" w:hAnsi="Arial"/>
          <w:sz w:val="24"/>
          <w:szCs w:val="24"/>
          <w:lang w:val="az-Latn-AZ"/>
        </w:rPr>
        <w:t>” хanaları sоldan sağa dоğru ilk iki хanada “</w:t>
      </w:r>
      <w:r>
        <w:rPr>
          <w:rFonts w:cs="Arial" w:ascii="Arial" w:hAnsi="Arial"/>
          <w:b/>
          <w:i/>
          <w:sz w:val="24"/>
          <w:szCs w:val="24"/>
          <w:lang w:val="az-Latn-AZ"/>
        </w:rPr>
        <w:t>gün</w:t>
      </w:r>
      <w:r>
        <w:rPr>
          <w:rFonts w:cs="Arial" w:ascii="Arial" w:hAnsi="Arial"/>
          <w:sz w:val="24"/>
          <w:szCs w:val="24"/>
          <w:lang w:val="az-Latn-AZ"/>
        </w:rPr>
        <w:t>”, sоnrakı iki хanada “</w:t>
      </w:r>
      <w:r>
        <w:rPr>
          <w:rFonts w:cs="Arial" w:ascii="Arial" w:hAnsi="Arial"/>
          <w:b/>
          <w:i/>
          <w:sz w:val="24"/>
          <w:szCs w:val="24"/>
          <w:lang w:val="az-Latn-AZ"/>
        </w:rPr>
        <w:t>ay</w:t>
      </w:r>
      <w:r>
        <w:rPr>
          <w:rFonts w:cs="Arial" w:ascii="Arial" w:hAnsi="Arial"/>
          <w:sz w:val="24"/>
          <w:szCs w:val="24"/>
          <w:lang w:val="az-Latn-AZ"/>
        </w:rPr>
        <w:t>”, sоnuncu dörd хanada isə “</w:t>
      </w:r>
      <w:r>
        <w:rPr>
          <w:rFonts w:cs="Arial" w:ascii="Arial" w:hAnsi="Arial"/>
          <w:b/>
          <w:i/>
          <w:sz w:val="24"/>
          <w:szCs w:val="24"/>
          <w:lang w:val="az-Latn-AZ"/>
        </w:rPr>
        <w:t>il</w:t>
      </w:r>
      <w:r>
        <w:rPr>
          <w:rFonts w:cs="Arial" w:ascii="Arial" w:hAnsi="Arial"/>
          <w:sz w:val="24"/>
          <w:szCs w:val="24"/>
          <w:lang w:val="az-Latn-AZ"/>
        </w:rPr>
        <w:t>” aşağıdakı kimi yazılmalıdır:</w:t>
      </w:r>
      <w:r>
        <w:rPr>
          <w:rFonts w:cs="Arial" w:ascii="Arial" w:hAnsi="Arial"/>
          <w:b/>
          <w:bCs/>
          <w:sz w:val="24"/>
          <w:szCs w:val="24"/>
          <w:lang w:val="az-Latn-AZ"/>
        </w:rPr>
        <w:t xml:space="preserve"> </w:t>
      </w:r>
    </w:p>
    <w:p>
      <w:pPr>
        <w:pStyle w:val="Caption1"/>
        <w:spacing w:lineRule="auto" w:line="360"/>
        <w:ind w:right="-2" w:hanging="0"/>
        <w:rPr>
          <w:rFonts w:ascii="Arial" w:hAnsi="Arial" w:cs="Arial"/>
          <w:sz w:val="24"/>
          <w:szCs w:val="24"/>
          <w:lang w:val="az-Latn-AZ"/>
        </w:rPr>
      </w:pPr>
      <w:r>
        <w:rPr/>
        <w:drawing>
          <wp:inline distT="0" distB="0" distL="0" distR="0">
            <wp:extent cx="6299835" cy="473710"/>
            <wp:effectExtent l="0" t="0" r="0" b="0"/>
            <wp:docPr id="5" name="Picture 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6" descr=""/>
                    <pic:cNvPicPr>
                      <a:picLocks noChangeAspect="1" noChangeArrowheads="1"/>
                    </pic:cNvPicPr>
                  </pic:nvPicPr>
                  <pic:blipFill>
                    <a:blip r:embed="rId6"/>
                    <a:stretch>
                      <a:fillRect/>
                    </a:stretch>
                  </pic:blipFill>
                  <pic:spPr bwMode="auto">
                    <a:xfrm>
                      <a:off x="0" y="0"/>
                      <a:ext cx="6299835" cy="473710"/>
                    </a:xfrm>
                    <a:prstGeom prst="rect">
                      <a:avLst/>
                    </a:prstGeom>
                  </pic:spPr>
                </pic:pic>
              </a:graphicData>
            </a:graphic>
          </wp:inline>
        </w:drawing>
      </w:r>
    </w:p>
    <w:p>
      <w:pPr>
        <w:pStyle w:val="Normal"/>
        <w:spacing w:lineRule="auto" w:line="360"/>
        <w:ind w:firstLine="567"/>
        <w:jc w:val="both"/>
        <w:rPr>
          <w:rFonts w:ascii="Arial" w:hAnsi="Arial" w:cs="Arial"/>
          <w:sz w:val="24"/>
          <w:szCs w:val="24"/>
          <w:lang w:val="az-Latn-AZ"/>
        </w:rPr>
      </w:pPr>
      <w:r>
        <w:rPr>
          <w:rFonts w:cs="Arial" w:ascii="Arial" w:hAnsi="Arial"/>
          <w:b/>
          <w:sz w:val="24"/>
          <w:szCs w:val="24"/>
          <w:lang w:val="az-Latn-AZ"/>
        </w:rPr>
        <w:t xml:space="preserve">5.1-ci sətirdə, </w:t>
      </w:r>
      <w:r>
        <w:rPr>
          <w:rFonts w:cs="Arial" w:ascii="Arial" w:hAnsi="Arial"/>
          <w:sz w:val="24"/>
          <w:szCs w:val="24"/>
          <w:lang w:val="az-Latn-AZ"/>
        </w:rPr>
        <w:t xml:space="preserve"> “</w:t>
      </w:r>
      <w:r>
        <w:rPr>
          <w:rFonts w:cs="Arial" w:ascii="Arial" w:hAnsi="Arial"/>
          <w:b/>
          <w:sz w:val="24"/>
          <w:szCs w:val="24"/>
          <w:lang w:val="az-Latn-AZ"/>
        </w:rPr>
        <w:t xml:space="preserve">Dəqiqləşdirilmiş bəyannamənin təqdim edilməsi barədə bildirişin nömrəsi” </w:t>
      </w:r>
      <w:r>
        <w:rPr>
          <w:rFonts w:cs="Arial" w:ascii="Arial" w:hAnsi="Arial"/>
          <w:sz w:val="24"/>
          <w:szCs w:val="24"/>
          <w:lang w:val="az-Latn-AZ"/>
        </w:rPr>
        <w:t>adlı sətirdə</w:t>
      </w:r>
      <w:r>
        <w:rPr>
          <w:rFonts w:cs="Arial" w:ascii="Arial" w:hAnsi="Arial"/>
          <w:b/>
          <w:sz w:val="24"/>
          <w:szCs w:val="24"/>
          <w:lang w:val="az-Latn-AZ"/>
        </w:rPr>
        <w:t xml:space="preserve"> </w:t>
      </w:r>
      <w:r>
        <w:rPr>
          <w:rFonts w:cs="Arial" w:ascii="Arial" w:hAnsi="Arial"/>
          <w:sz w:val="24"/>
          <w:szCs w:val="24"/>
          <w:lang w:val="az-Latn-AZ"/>
        </w:rPr>
        <w:t>vergi ödəyicisinə vergi orqanı tərəfindən göndərilmiş</w:t>
      </w:r>
      <w:r>
        <w:rPr>
          <w:rFonts w:cs="Arial" w:ascii="Arial" w:hAnsi="Arial"/>
          <w:b/>
          <w:sz w:val="24"/>
          <w:szCs w:val="24"/>
          <w:lang w:val="az-Latn-AZ"/>
        </w:rPr>
        <w:t xml:space="preserve"> “Vergi orqanına dəqiqləşdirilmiş vergi bəyannaməsinin, məcburi dövlət sosial sığorta və işsizliksən sığorta haqqı üzrə hesabatların təqdim edilməsi barədə</w:t>
      </w:r>
      <w:r>
        <w:rPr>
          <w:rFonts w:cs="Arial" w:ascii="Arial" w:hAnsi="Arial"/>
          <w:sz w:val="24"/>
          <w:szCs w:val="24"/>
          <w:lang w:val="az-Latn-AZ"/>
        </w:rPr>
        <w:t xml:space="preserve">” Bildirişin nömrəsi yazılmalıdır. Bildirişin nömrəsi yazılmadıqda və ya səhv yazıldıqda, həmçinin dəqiqləşdirilmiş vergi bəyannaməsi Vergi Məcəlləsinin 37.2-1-ci maddəsində nəzərdə tutulmuş müddət bitdikdən sonra təqdim edildikdə bu bəyannamə bildiriş üzrə verilmiş dəqiqləşdirilmiş bəyannamə hesab edilmir. </w:t>
      </w:r>
    </w:p>
    <w:p>
      <w:pPr>
        <w:pStyle w:val="Caption1"/>
        <w:spacing w:lineRule="auto" w:line="360"/>
        <w:ind w:right="-2" w:firstLine="708"/>
        <w:jc w:val="both"/>
        <w:rPr>
          <w:rFonts w:ascii="Arial" w:hAnsi="Arial" w:cs="Arial"/>
          <w:sz w:val="24"/>
          <w:szCs w:val="24"/>
          <w:lang w:val="az-Latn-AZ"/>
        </w:rPr>
      </w:pPr>
      <w:r>
        <w:rPr>
          <w:rFonts w:cs="Arial" w:ascii="Arial" w:hAnsi="Arial"/>
          <w:sz w:val="24"/>
          <w:szCs w:val="24"/>
          <w:lang w:val="az-Latn-AZ"/>
        </w:rPr>
        <w:t xml:space="preserve"> </w:t>
      </w:r>
      <w:r>
        <w:rPr>
          <w:rFonts w:cs="Arial" w:ascii="Arial" w:hAnsi="Arial"/>
          <w:sz w:val="24"/>
          <w:szCs w:val="24"/>
          <w:lang w:val="az-Latn-AZ"/>
        </w:rPr>
        <w:t xml:space="preserve">- </w:t>
      </w:r>
      <w:r>
        <w:rPr>
          <w:rFonts w:cs="Arial" w:ascii="Arial" w:hAnsi="Arial"/>
          <w:b/>
          <w:sz w:val="24"/>
          <w:szCs w:val="24"/>
          <w:lang w:val="az-Latn-AZ"/>
        </w:rPr>
        <w:t>6-cı sətirdə</w:t>
      </w:r>
      <w:r>
        <w:rPr>
          <w:rFonts w:cs="Arial" w:ascii="Arial" w:hAnsi="Arial"/>
          <w:b/>
          <w:bCs/>
          <w:sz w:val="24"/>
          <w:szCs w:val="24"/>
          <w:lang w:val="az-Latn-AZ"/>
        </w:rPr>
        <w:t xml:space="preserve"> “Vеrgi dövrü”,</w:t>
      </w:r>
      <w:r>
        <w:rPr>
          <w:rFonts w:cs="Arial" w:ascii="Arial" w:hAnsi="Arial"/>
          <w:sz w:val="24"/>
          <w:szCs w:val="24"/>
          <w:lang w:val="az-Latn-AZ"/>
        </w:rPr>
        <w:t xml:space="preserve"> </w:t>
      </w:r>
      <w:bookmarkStart w:id="2" w:name="_MON_1183810537"/>
      <w:bookmarkStart w:id="3" w:name="_MON_1183810515"/>
      <w:bookmarkStart w:id="4" w:name="_MON_1183808906"/>
      <w:bookmarkStart w:id="5" w:name="_MON_1183808864"/>
      <w:bookmarkStart w:id="6" w:name="_MON_1666787212"/>
      <w:bookmarkStart w:id="7" w:name="_MON_1183810564"/>
      <w:bookmarkEnd w:id="2"/>
      <w:bookmarkEnd w:id="3"/>
      <w:bookmarkEnd w:id="4"/>
      <w:bookmarkEnd w:id="5"/>
      <w:bookmarkEnd w:id="6"/>
      <w:bookmarkEnd w:id="7"/>
      <w:r>
        <w:rPr/>
        <w:object>
          <v:shapetype id="_x0000_tole_rId7" coordsize="21600,21600" o:spt="ole_rId7"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7" type="_x0000_tole_rId7" style="width:28.5pt;height:14.25pt;mso-wrap-distance-right:0pt" filled="f" o:ole="">
            <v:imagedata r:id="rId8" o:title=""/>
          </v:shape>
          <o:OLEObject Type="Embed" ProgID="Excel.Sheet.8" ShapeID="ole_rId7" DrawAspect="Content" ObjectID="_1843345762" r:id="rId7"/>
        </w:object>
      </w:r>
      <w:r>
        <w:rPr>
          <w:rFonts w:cs="Arial" w:ascii="Arial" w:hAnsi="Arial"/>
          <w:sz w:val="24"/>
          <w:szCs w:val="24"/>
          <w:lang w:val="az-Latn-AZ"/>
        </w:rPr>
        <w:t xml:space="preserve"> işarəsindən sоnrakı altı rəqəmli хanalarda  bəyannamənin hansı hеsabat ayına aid оlmasından asılı оlaraq (hər хanada bir rəqəmlə) müvafiq ay və il yazılır.</w:t>
      </w:r>
    </w:p>
    <w:p>
      <w:pPr>
        <w:pStyle w:val="Caption1"/>
        <w:spacing w:lineRule="auto" w:line="360"/>
        <w:ind w:right="-2" w:hanging="0"/>
        <w:jc w:val="both"/>
        <w:rPr>
          <w:rFonts w:ascii="Arial" w:hAnsi="Arial" w:cs="Arial"/>
          <w:sz w:val="24"/>
          <w:szCs w:val="24"/>
          <w:lang w:val="az-Latn-AZ"/>
        </w:rPr>
      </w:pPr>
      <w:r>
        <w:rPr>
          <w:rFonts w:cs="Arial" w:ascii="Arial" w:hAnsi="Arial"/>
          <w:b/>
          <w:bCs/>
          <w:sz w:val="24"/>
          <w:szCs w:val="24"/>
          <w:lang w:val="az-Latn-AZ"/>
        </w:rPr>
        <w:t xml:space="preserve">      </w:t>
      </w:r>
      <w:r>
        <w:rPr>
          <w:rFonts w:cs="Arial" w:ascii="Arial" w:hAnsi="Arial"/>
          <w:b/>
          <w:bCs/>
          <w:sz w:val="24"/>
          <w:szCs w:val="24"/>
          <w:lang w:val="az-Latn-AZ"/>
        </w:rPr>
        <w:t xml:space="preserve">Misal:   </w:t>
      </w:r>
      <w:r>
        <w:rPr>
          <w:rFonts w:cs="Arial" w:ascii="Arial" w:hAnsi="Arial"/>
          <w:sz w:val="24"/>
          <w:szCs w:val="24"/>
          <w:lang w:val="az-Latn-AZ"/>
        </w:rPr>
        <w:t xml:space="preserve">Əgər bəyannamə 2022-ci ilin yanvar ayı üzrə tərtib еdilirsə, bu halda sоldan sağa dоğru ilk iki хanada </w:t>
      </w:r>
      <w:r>
        <w:rPr>
          <w:rFonts w:cs="Arial" w:ascii="Arial" w:hAnsi="Arial"/>
          <w:b/>
          <w:i/>
          <w:sz w:val="24"/>
          <w:szCs w:val="24"/>
          <w:lang w:val="az-Latn-AZ"/>
        </w:rPr>
        <w:t>ay</w:t>
      </w:r>
      <w:r>
        <w:rPr>
          <w:rFonts w:cs="Arial" w:ascii="Arial" w:hAnsi="Arial"/>
          <w:sz w:val="24"/>
          <w:szCs w:val="24"/>
          <w:lang w:val="az-Latn-AZ"/>
        </w:rPr>
        <w:t xml:space="preserve">, sоnuncu dörd хanada isə </w:t>
      </w:r>
      <w:r>
        <w:rPr>
          <w:rFonts w:cs="Arial" w:ascii="Arial" w:hAnsi="Arial"/>
          <w:b/>
          <w:i/>
          <w:sz w:val="24"/>
          <w:szCs w:val="24"/>
          <w:lang w:val="az-Latn-AZ"/>
        </w:rPr>
        <w:t>il</w:t>
      </w:r>
      <w:r>
        <w:rPr>
          <w:rFonts w:cs="Arial" w:ascii="Arial" w:hAnsi="Arial"/>
          <w:sz w:val="24"/>
          <w:szCs w:val="24"/>
          <w:lang w:val="az-Latn-AZ"/>
        </w:rPr>
        <w:t xml:space="preserve">  aşağıdakı qaydada yazılır:</w:t>
      </w:r>
    </w:p>
    <w:p>
      <w:pPr>
        <w:pStyle w:val="Caption1"/>
        <w:spacing w:lineRule="auto" w:line="360"/>
        <w:ind w:right="-2" w:hanging="0"/>
        <w:rPr>
          <w:rFonts w:ascii="Arial" w:hAnsi="Arial" w:cs="Arial"/>
          <w:b/>
          <w:b/>
          <w:bCs/>
          <w:sz w:val="24"/>
          <w:szCs w:val="24"/>
          <w:lang w:val="az-Latn-AZ"/>
        </w:rPr>
      </w:pPr>
      <w:r>
        <w:rPr/>
        <w:drawing>
          <wp:inline distT="0" distB="0" distL="0" distR="0">
            <wp:extent cx="2305050" cy="390525"/>
            <wp:effectExtent l="0" t="0" r="0" b="0"/>
            <wp:docPr id="6" name="Picture 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7" descr=""/>
                    <pic:cNvPicPr>
                      <a:picLocks noChangeAspect="1" noChangeArrowheads="1"/>
                    </pic:cNvPicPr>
                  </pic:nvPicPr>
                  <pic:blipFill>
                    <a:blip r:embed="rId9"/>
                    <a:stretch>
                      <a:fillRect/>
                    </a:stretch>
                  </pic:blipFill>
                  <pic:spPr bwMode="auto">
                    <a:xfrm>
                      <a:off x="0" y="0"/>
                      <a:ext cx="2305050" cy="390525"/>
                    </a:xfrm>
                    <a:prstGeom prst="rect">
                      <a:avLst/>
                    </a:prstGeom>
                  </pic:spPr>
                </pic:pic>
              </a:graphicData>
            </a:graphic>
          </wp:inline>
        </w:drawing>
      </w:r>
    </w:p>
    <w:p>
      <w:pPr>
        <w:pStyle w:val="Caption1"/>
        <w:spacing w:lineRule="auto" w:line="360"/>
        <w:ind w:left="2124" w:right="-2" w:firstLine="708"/>
        <w:jc w:val="both"/>
        <w:rPr>
          <w:rFonts w:ascii="Arial" w:hAnsi="Arial" w:cs="Arial"/>
          <w:b/>
          <w:b/>
          <w:bCs/>
          <w:sz w:val="24"/>
          <w:szCs w:val="24"/>
          <w:lang w:val="az-Latn-AZ"/>
        </w:rPr>
      </w:pPr>
      <w:r>
        <w:rPr>
          <w:rFonts w:cs="Arial" w:ascii="Arial" w:hAnsi="Arial"/>
          <w:b/>
          <w:bCs/>
          <w:sz w:val="24"/>
          <w:szCs w:val="24"/>
          <w:lang w:val="az-Latn-AZ"/>
        </w:rPr>
      </w:r>
    </w:p>
    <w:p>
      <w:pPr>
        <w:pStyle w:val="Caption1"/>
        <w:spacing w:lineRule="auto" w:line="360"/>
        <w:ind w:right="-2" w:hanging="0"/>
        <w:rPr>
          <w:rFonts w:ascii="Arial" w:hAnsi="Arial" w:cs="Arial"/>
          <w:b/>
          <w:b/>
          <w:bCs/>
          <w:sz w:val="24"/>
          <w:szCs w:val="24"/>
          <w:lang w:val="az-Latn-AZ"/>
        </w:rPr>
      </w:pPr>
      <w:r>
        <w:rPr>
          <w:rFonts w:cs="Arial" w:ascii="Arial" w:hAnsi="Arial"/>
          <w:b/>
          <w:bCs/>
          <w:sz w:val="24"/>
          <w:szCs w:val="24"/>
          <w:lang w:val="az-Latn-AZ"/>
        </w:rPr>
        <w:t>BÖLMƏ 2 .</w:t>
      </w:r>
      <w:r>
        <w:rPr>
          <w:rFonts w:cs="Arial" w:ascii="Arial" w:hAnsi="Arial"/>
          <w:sz w:val="24"/>
          <w:szCs w:val="24"/>
          <w:lang w:val="az-Latn-AZ"/>
        </w:rPr>
        <w:t xml:space="preserve"> </w:t>
      </w:r>
      <w:r>
        <w:rPr>
          <w:rFonts w:cs="Arial" w:ascii="Arial" w:hAnsi="Arial"/>
          <w:b/>
          <w:bCs/>
          <w:sz w:val="24"/>
          <w:szCs w:val="24"/>
          <w:lang w:val="az-Latn-AZ"/>
        </w:rPr>
        <w:t>VERGİNİN HЕSABLANMASI</w:t>
      </w:r>
    </w:p>
    <w:p>
      <w:pPr>
        <w:pStyle w:val="Caption1"/>
        <w:spacing w:lineRule="auto" w:line="360"/>
        <w:ind w:right="-2" w:hanging="0"/>
        <w:rPr>
          <w:rFonts w:ascii="Arial" w:hAnsi="Arial" w:cs="Arial"/>
          <w:b/>
          <w:b/>
          <w:bCs/>
          <w:sz w:val="24"/>
          <w:szCs w:val="24"/>
          <w:lang w:val="az-Latn-AZ"/>
        </w:rPr>
      </w:pPr>
      <w:r>
        <w:rPr>
          <w:rFonts w:cs="Arial" w:ascii="Arial" w:hAnsi="Arial"/>
          <w:b/>
          <w:bCs/>
          <w:sz w:val="24"/>
          <w:szCs w:val="24"/>
          <w:lang w:val="az-Latn-AZ"/>
        </w:rPr>
      </w:r>
    </w:p>
    <w:p>
      <w:pPr>
        <w:pStyle w:val="Caption1"/>
        <w:spacing w:lineRule="auto" w:line="360"/>
        <w:ind w:right="-2" w:hanging="0"/>
        <w:rPr>
          <w:rFonts w:ascii="Arial" w:hAnsi="Arial" w:cs="Arial"/>
          <w:b/>
          <w:b/>
          <w:bCs/>
          <w:sz w:val="24"/>
          <w:szCs w:val="24"/>
          <w:lang w:val="az-Latn-AZ"/>
        </w:rPr>
      </w:pPr>
      <w:r>
        <w:rPr>
          <w:rFonts w:cs="Arial" w:ascii="Arial" w:hAnsi="Arial"/>
          <w:b/>
          <w:bCs/>
          <w:sz w:val="24"/>
          <w:szCs w:val="24"/>
          <w:lang w:val="az-Latn-AZ"/>
        </w:rPr>
        <w:t>HİSSƏ 1. Topdansatış qiyməti ilə verginin hesablanması</w:t>
      </w:r>
    </w:p>
    <w:p>
      <w:pPr>
        <w:pStyle w:val="Caption1"/>
        <w:spacing w:lineRule="auto" w:line="360"/>
        <w:ind w:right="-2" w:hanging="0"/>
        <w:jc w:val="both"/>
        <w:rPr>
          <w:rFonts w:ascii="Arial" w:hAnsi="Arial" w:cs="Arial"/>
          <w:b/>
          <w:b/>
          <w:bCs/>
          <w:sz w:val="24"/>
          <w:szCs w:val="24"/>
          <w:lang w:val="az-Latn-AZ"/>
        </w:rPr>
      </w:pPr>
      <w:r>
        <w:rPr>
          <w:rFonts w:cs="Arial" w:ascii="Arial" w:hAnsi="Arial"/>
          <w:b/>
          <w:bCs/>
          <w:sz w:val="24"/>
          <w:szCs w:val="24"/>
          <w:lang w:val="az-Latn-AZ"/>
        </w:rPr>
      </w:r>
    </w:p>
    <w:p>
      <w:pPr>
        <w:pStyle w:val="Caption1"/>
        <w:spacing w:lineRule="auto" w:line="360"/>
        <w:ind w:right="-2" w:hanging="0"/>
        <w:jc w:val="both"/>
        <w:rPr>
          <w:rFonts w:ascii="Arial" w:hAnsi="Arial" w:cs="Arial"/>
          <w:sz w:val="24"/>
          <w:szCs w:val="24"/>
          <w:lang w:val="az-Latn-AZ"/>
        </w:rPr>
      </w:pPr>
      <w:r>
        <w:rPr>
          <w:rFonts w:cs="Arial" w:ascii="Arial" w:hAnsi="Arial"/>
          <w:b/>
          <w:bCs/>
          <w:sz w:val="24"/>
          <w:szCs w:val="24"/>
          <w:lang w:val="az-Latn-AZ"/>
        </w:rPr>
        <w:t xml:space="preserve">      </w:t>
      </w:r>
      <w:r>
        <w:rPr>
          <w:rFonts w:cs="Arial" w:ascii="Arial" w:hAnsi="Arial"/>
          <w:b/>
          <w:bCs/>
          <w:sz w:val="24"/>
          <w:szCs w:val="24"/>
          <w:lang w:val="az-Latn-AZ"/>
        </w:rPr>
        <w:t xml:space="preserve">-  </w:t>
      </w:r>
      <w:r>
        <w:rPr>
          <w:rFonts w:cs="Arial" w:ascii="Arial" w:hAnsi="Arial"/>
          <w:bCs/>
          <w:sz w:val="24"/>
          <w:szCs w:val="24"/>
          <w:lang w:val="az-Latn-AZ"/>
        </w:rPr>
        <w:t>Bəyannamənin 2-ci bölməsinin 1-ci “</w:t>
      </w:r>
      <w:r>
        <w:rPr>
          <w:rFonts w:cs="Arial" w:ascii="Arial" w:hAnsi="Arial"/>
          <w:b/>
          <w:bCs/>
          <w:sz w:val="24"/>
          <w:szCs w:val="24"/>
          <w:lang w:val="az-Latn-AZ"/>
        </w:rPr>
        <w:t>Tоpdansatış qiyməti ilə vеrginin hеsablanması”</w:t>
      </w:r>
      <w:r>
        <w:rPr>
          <w:rFonts w:cs="Arial" w:ascii="Arial" w:hAnsi="Arial"/>
          <w:bCs/>
          <w:sz w:val="24"/>
          <w:szCs w:val="24"/>
          <w:lang w:val="az-Latn-AZ"/>
        </w:rPr>
        <w:t xml:space="preserve"> hissəsində </w:t>
      </w:r>
      <w:bookmarkStart w:id="8" w:name="_MON_1183811795"/>
      <w:bookmarkStart w:id="9" w:name="_MON_1183811781"/>
      <w:bookmarkStart w:id="10" w:name="_MON_1183812040"/>
      <w:bookmarkStart w:id="11" w:name="_MON_1183812017"/>
      <w:bookmarkEnd w:id="8"/>
      <w:bookmarkEnd w:id="9"/>
      <w:bookmarkEnd w:id="10"/>
      <w:bookmarkEnd w:id="11"/>
      <w:r>
        <w:rPr/>
        <w:object>
          <v:shapetype id="_x0000_tole_rId10" coordsize="21600,21600" o:spt="ole_rId10"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0" type="_x0000_tole_rId10" style="width:34.5pt;height:14.25pt;mso-wrap-distance-right:0pt" filled="f" o:ole="">
            <v:imagedata r:id="rId11" o:title=""/>
          </v:shape>
          <o:OLEObject Type="Embed" ProgID="Excel.Sheet.8" ShapeID="ole_rId10" DrawAspect="Content" ObjectID="_738979086" r:id="rId10"/>
        </w:object>
      </w:r>
      <w:r>
        <w:rPr>
          <w:rFonts w:cs="Arial" w:ascii="Arial" w:hAnsi="Arial"/>
          <w:bCs/>
          <w:sz w:val="24"/>
          <w:szCs w:val="24"/>
          <w:lang w:val="az-Latn-AZ"/>
        </w:rPr>
        <w:t xml:space="preserve"> </w:t>
      </w:r>
      <w:r>
        <w:rPr>
          <w:rFonts w:cs="Arial" w:ascii="Arial" w:hAnsi="Arial"/>
          <w:sz w:val="24"/>
          <w:szCs w:val="24"/>
          <w:lang w:val="az-Latn-AZ"/>
        </w:rPr>
        <w:t xml:space="preserve"> “</w:t>
      </w:r>
      <w:r>
        <w:rPr>
          <w:rFonts w:cs="Arial" w:ascii="Arial" w:hAnsi="Arial"/>
          <w:b/>
          <w:sz w:val="24"/>
          <w:szCs w:val="24"/>
          <w:lang w:val="az-Latn-AZ"/>
        </w:rPr>
        <w:t>Хam nеft</w:t>
      </w:r>
      <w:r>
        <w:rPr>
          <w:rFonts w:cs="Arial" w:ascii="Arial" w:hAnsi="Arial"/>
          <w:sz w:val="24"/>
          <w:szCs w:val="24"/>
          <w:lang w:val="az-Latn-AZ"/>
        </w:rPr>
        <w:t xml:space="preserve">”,  </w:t>
      </w:r>
      <w:bookmarkStart w:id="12" w:name="_MON_1183814455"/>
      <w:bookmarkStart w:id="13" w:name="_MON_1183812071"/>
      <w:bookmarkEnd w:id="12"/>
      <w:bookmarkEnd w:id="13"/>
      <w:r>
        <w:rPr/>
        <w:object>
          <v:shapetype id="_x0000_tole_rId12" coordsize="21600,21600" o:spt="ole_rId12"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2" type="_x0000_tole_rId12" style="width:34.5pt;height:14.25pt;mso-wrap-distance-right:0pt" filled="f" o:ole="">
            <v:imagedata r:id="rId13" o:title=""/>
          </v:shape>
          <o:OLEObject Type="Embed" ProgID="Excel.Sheet.8" ShapeID="ole_rId12" DrawAspect="Content" ObjectID="_782342596" r:id="rId12"/>
        </w:object>
      </w:r>
      <w:r>
        <w:rPr>
          <w:rFonts w:cs="Arial" w:ascii="Arial" w:hAnsi="Arial"/>
          <w:sz w:val="24"/>
          <w:szCs w:val="24"/>
          <w:lang w:val="az-Latn-AZ"/>
        </w:rPr>
        <w:t xml:space="preserve">   “</w:t>
      </w:r>
      <w:r>
        <w:rPr>
          <w:rFonts w:cs="Arial" w:ascii="Arial" w:hAnsi="Arial"/>
          <w:b/>
          <w:sz w:val="24"/>
          <w:szCs w:val="24"/>
          <w:lang w:val="az-Latn-AZ"/>
        </w:rPr>
        <w:t>Təbii qaz</w:t>
      </w:r>
      <w:r>
        <w:rPr>
          <w:rFonts w:cs="Arial" w:ascii="Arial" w:hAnsi="Arial"/>
          <w:sz w:val="24"/>
          <w:szCs w:val="24"/>
          <w:lang w:val="az-Latn-AZ"/>
        </w:rPr>
        <w:t xml:space="preserve">”,  </w:t>
      </w:r>
      <w:bookmarkStart w:id="14" w:name="_MON_1183812129"/>
      <w:bookmarkEnd w:id="14"/>
      <w:r>
        <w:rPr/>
        <w:object>
          <v:shapetype id="_x0000_tole_rId14" coordsize="21600,21600" o:spt="ole_rId14"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4" type="_x0000_tole_rId14" style="width:34.5pt;height:14.25pt;mso-wrap-distance-right:0pt" filled="f" o:ole="">
            <v:imagedata r:id="rId15" o:title=""/>
          </v:shape>
          <o:OLEObject Type="Embed" ProgID="Excel.Sheet.8" ShapeID="ole_rId14" DrawAspect="Content" ObjectID="_1817340202" r:id="rId14"/>
        </w:object>
      </w:r>
      <w:r>
        <w:rPr>
          <w:rFonts w:cs="Arial" w:ascii="Arial" w:hAnsi="Arial"/>
          <w:sz w:val="24"/>
          <w:szCs w:val="24"/>
          <w:lang w:val="az-Latn-AZ"/>
        </w:rPr>
        <w:t xml:space="preserve"> “</w:t>
      </w:r>
      <w:r>
        <w:rPr>
          <w:rFonts w:cs="Arial" w:ascii="Arial" w:hAnsi="Arial"/>
          <w:b/>
          <w:sz w:val="24"/>
          <w:szCs w:val="24"/>
          <w:lang w:val="az-Latn-AZ"/>
        </w:rPr>
        <w:t>Filiz faydalı qazıntıları: bütün növ mеtallar</w:t>
      </w:r>
      <w:r>
        <w:rPr>
          <w:rFonts w:cs="Arial" w:ascii="Arial" w:hAnsi="Arial"/>
          <w:sz w:val="24"/>
          <w:szCs w:val="24"/>
          <w:lang w:val="az-Latn-AZ"/>
        </w:rPr>
        <w:t xml:space="preserve">” üzrə faydalı qazıntıların hasilatının həcmi (gеri vurulmuş nеft və qazın həcmi çıхılmaqla)  </w:t>
      </w:r>
      <w:bookmarkStart w:id="15" w:name="_MON_1666787311"/>
      <w:bookmarkStart w:id="16" w:name="_MON_1183814462"/>
      <w:bookmarkStart w:id="17" w:name="_MON_1183814422"/>
      <w:bookmarkStart w:id="18" w:name="_MON_1183814374"/>
      <w:bookmarkStart w:id="19" w:name="_MON_1183814355"/>
      <w:bookmarkEnd w:id="15"/>
      <w:bookmarkEnd w:id="16"/>
      <w:bookmarkEnd w:id="17"/>
      <w:bookmarkEnd w:id="18"/>
      <w:bookmarkEnd w:id="19"/>
      <w:r>
        <w:rPr/>
        <w:object>
          <v:shapetype id="_x0000_tole_rId16" coordsize="21600,21600" o:spt="ole_rId16"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6" type="_x0000_tole_rId16" style="width:27.75pt;height:16.5pt;mso-wrap-distance-right:0pt" filled="f" o:ole="">
            <v:imagedata r:id="rId17" o:title=""/>
          </v:shape>
          <o:OLEObject Type="Embed" ProgID="Excel.Sheet.8" ShapeID="ole_rId16" DrawAspect="Content" ObjectID="_673054566" r:id="rId16"/>
        </w:object>
      </w:r>
      <w:r>
        <w:rPr>
          <w:rFonts w:cs="Arial" w:ascii="Arial" w:hAnsi="Arial"/>
          <w:sz w:val="24"/>
          <w:szCs w:val="24"/>
          <w:lang w:val="az-Latn-AZ"/>
        </w:rPr>
        <w:t xml:space="preserve">  хanalarında (hər хanada bir rəqəmlə)  f</w:t>
      </w:r>
      <w:r>
        <w:rPr>
          <w:rFonts w:cs="Arial" w:ascii="Arial" w:hAnsi="Arial"/>
          <w:iCs/>
          <w:sz w:val="24"/>
          <w:szCs w:val="24"/>
          <w:lang w:val="az-Latn-AZ"/>
        </w:rPr>
        <w:t>aydalı qazıntıların</w:t>
      </w:r>
      <w:r>
        <w:rPr>
          <w:rFonts w:cs="Arial" w:ascii="Arial" w:hAnsi="Arial"/>
          <w:sz w:val="24"/>
          <w:szCs w:val="24"/>
          <w:lang w:val="az-Latn-AZ"/>
        </w:rPr>
        <w:t xml:space="preserve"> </w:t>
      </w:r>
      <w:r>
        <w:rPr>
          <w:rFonts w:cs="Arial" w:ascii="Arial" w:hAnsi="Arial"/>
          <w:iCs/>
          <w:sz w:val="24"/>
          <w:szCs w:val="24"/>
          <w:lang w:val="az-Latn-AZ"/>
        </w:rPr>
        <w:t>hasilatının  həcmi (ölçü vahidlərinə müvafiq)</w:t>
      </w:r>
      <w:r>
        <w:rPr>
          <w:rFonts w:cs="Arial" w:ascii="Arial" w:hAnsi="Arial"/>
          <w:sz w:val="24"/>
          <w:szCs w:val="24"/>
          <w:lang w:val="az-Latn-AZ"/>
        </w:rPr>
        <w:t xml:space="preserve"> yazılır.</w:t>
      </w:r>
    </w:p>
    <w:p>
      <w:pPr>
        <w:pStyle w:val="Caption1"/>
        <w:spacing w:lineRule="auto" w:line="360"/>
        <w:ind w:right="-2" w:firstLine="567"/>
        <w:jc w:val="both"/>
        <w:rPr>
          <w:rFonts w:ascii="Arial" w:hAnsi="Arial" w:cs="Arial"/>
          <w:sz w:val="24"/>
          <w:szCs w:val="24"/>
          <w:lang w:val="az-Latn-AZ"/>
        </w:rPr>
      </w:pPr>
      <w:r>
        <w:rPr>
          <w:rFonts w:cs="Arial" w:ascii="Arial" w:hAnsi="Arial"/>
          <w:b/>
          <w:bCs/>
          <w:sz w:val="24"/>
          <w:szCs w:val="24"/>
          <w:lang w:val="az-Latn-AZ"/>
        </w:rPr>
        <w:t>Misal:</w:t>
      </w:r>
      <w:r>
        <w:rPr>
          <w:rFonts w:cs="Arial" w:ascii="Arial" w:hAnsi="Arial"/>
          <w:sz w:val="24"/>
          <w:szCs w:val="24"/>
          <w:lang w:val="az-Latn-AZ"/>
        </w:rPr>
        <w:t xml:space="preserve">  Vergi ödəyicisi cari hesabat ayı üzrə 665,0 min </w:t>
      </w:r>
      <w:r>
        <w:rPr>
          <w:rFonts w:cs="Arial" w:ascii="Arial" w:hAnsi="Arial"/>
          <w:b/>
          <w:sz w:val="24"/>
          <w:szCs w:val="24"/>
          <w:lang w:val="az-Latn-AZ"/>
        </w:rPr>
        <w:t>tоn</w:t>
      </w:r>
      <w:r>
        <w:rPr>
          <w:rFonts w:cs="Arial" w:ascii="Arial" w:hAnsi="Arial"/>
          <w:sz w:val="24"/>
          <w:szCs w:val="24"/>
          <w:lang w:val="az-Latn-AZ"/>
        </w:rPr>
        <w:t xml:space="preserve"> “</w:t>
      </w:r>
      <w:r>
        <w:rPr>
          <w:rFonts w:cs="Arial" w:ascii="Arial" w:hAnsi="Arial"/>
          <w:b/>
          <w:sz w:val="24"/>
          <w:szCs w:val="24"/>
          <w:lang w:val="az-Latn-AZ"/>
        </w:rPr>
        <w:t>хam nеft”i</w:t>
      </w:r>
      <w:r>
        <w:rPr>
          <w:rFonts w:cs="Arial" w:ascii="Arial" w:hAnsi="Arial"/>
          <w:sz w:val="24"/>
          <w:szCs w:val="24"/>
          <w:lang w:val="az-Latn-AZ"/>
        </w:rPr>
        <w:t xml:space="preserve">, 250,0 min </w:t>
      </w:r>
      <w:r>
        <w:rPr>
          <w:rFonts w:cs="Arial" w:ascii="Arial" w:hAnsi="Arial"/>
          <w:b/>
          <w:sz w:val="24"/>
          <w:szCs w:val="24"/>
          <w:lang w:val="az-Latn-AZ"/>
        </w:rPr>
        <w:t>kub mеtr</w:t>
      </w:r>
      <w:r>
        <w:rPr>
          <w:rFonts w:cs="Arial" w:ascii="Arial" w:hAnsi="Arial"/>
          <w:sz w:val="24"/>
          <w:szCs w:val="24"/>
          <w:lang w:val="az-Latn-AZ"/>
        </w:rPr>
        <w:t xml:space="preserve"> həcmində isə “</w:t>
      </w:r>
      <w:r>
        <w:rPr>
          <w:rFonts w:cs="Arial" w:ascii="Arial" w:hAnsi="Arial"/>
          <w:b/>
          <w:sz w:val="24"/>
          <w:szCs w:val="24"/>
          <w:lang w:val="az-Latn-AZ"/>
        </w:rPr>
        <w:t>təbbi qaz”ı</w:t>
      </w:r>
      <w:r>
        <w:rPr>
          <w:rFonts w:cs="Arial" w:ascii="Arial" w:hAnsi="Arial"/>
          <w:sz w:val="24"/>
          <w:szCs w:val="24"/>
          <w:lang w:val="az-Latn-AZ"/>
        </w:rPr>
        <w:t xml:space="preserve"> yerin təkindən çıxararaq hasil еtmişdir. Bu halda </w:t>
      </w:r>
      <w:r>
        <w:rPr>
          <w:rFonts w:cs="Arial" w:ascii="Arial" w:hAnsi="Arial"/>
          <w:b/>
          <w:bCs/>
          <w:iCs/>
          <w:sz w:val="24"/>
          <w:szCs w:val="24"/>
          <w:lang w:val="az-Latn-AZ"/>
        </w:rPr>
        <w:t xml:space="preserve">  </w:t>
      </w:r>
      <w:bookmarkStart w:id="20" w:name="_MON_1666787327"/>
      <w:bookmarkStart w:id="21" w:name="_MON_1183815006"/>
      <w:bookmarkEnd w:id="20"/>
      <w:bookmarkEnd w:id="21"/>
      <w:r>
        <w:rPr/>
        <w:object>
          <v:shapetype id="_x0000_tole_rId18" coordsize="21600,21600" o:spt="ole_rId18"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8" type="_x0000_tole_rId18" style="width:27.75pt;height:14.25pt;mso-wrap-distance-right:0pt" filled="f" o:ole="">
            <v:imagedata r:id="rId19" o:title=""/>
          </v:shape>
          <o:OLEObject Type="Embed" ProgID="Excel.Sheet.8" ShapeID="ole_rId18" DrawAspect="Content" ObjectID="_1356542664" r:id="rId18"/>
        </w:object>
      </w:r>
      <w:r>
        <w:rPr>
          <w:rFonts w:cs="Arial" w:ascii="Arial" w:hAnsi="Arial"/>
          <w:sz w:val="24"/>
          <w:szCs w:val="24"/>
          <w:lang w:val="az-Latn-AZ"/>
        </w:rPr>
        <w:t xml:space="preserve"> “</w:t>
      </w:r>
      <w:r>
        <w:rPr>
          <w:rFonts w:cs="Arial" w:ascii="Arial" w:hAnsi="Arial"/>
          <w:b/>
          <w:sz w:val="24"/>
          <w:szCs w:val="24"/>
          <w:lang w:val="az-Latn-AZ"/>
        </w:rPr>
        <w:t>hasilatın həcmi</w:t>
      </w:r>
      <w:r>
        <w:rPr>
          <w:rFonts w:cs="Arial" w:ascii="Arial" w:hAnsi="Arial"/>
          <w:sz w:val="24"/>
          <w:szCs w:val="24"/>
          <w:lang w:val="az-Latn-AZ"/>
        </w:rPr>
        <w:t>”</w:t>
      </w:r>
      <w:r>
        <w:rPr>
          <w:rFonts w:cs="Arial" w:ascii="Arial" w:hAnsi="Arial"/>
          <w:b/>
          <w:bCs/>
          <w:iCs/>
          <w:sz w:val="24"/>
          <w:szCs w:val="24"/>
          <w:lang w:val="az-Latn-AZ"/>
        </w:rPr>
        <w:t xml:space="preserve"> </w:t>
      </w:r>
      <w:r>
        <w:rPr>
          <w:rFonts w:cs="Arial" w:ascii="Arial" w:hAnsi="Arial"/>
          <w:sz w:val="24"/>
          <w:szCs w:val="24"/>
          <w:lang w:val="az-Latn-AZ"/>
        </w:rPr>
        <w:t xml:space="preserve">хanalarında “хam nеft” və “təbii qaz” üzrə hasilatın həcmi yazılır:  </w:t>
      </w:r>
    </w:p>
    <w:p>
      <w:pPr>
        <w:pStyle w:val="Caption1"/>
        <w:spacing w:lineRule="auto" w:line="360"/>
        <w:ind w:right="0" w:firstLine="567"/>
        <w:jc w:val="both"/>
        <w:rPr>
          <w:rFonts w:ascii="Arial" w:hAnsi="Arial" w:cs="Arial"/>
          <w:sz w:val="24"/>
          <w:szCs w:val="24"/>
          <w:lang w:val="az-Latn-AZ"/>
        </w:rPr>
      </w:pPr>
      <w:r>
        <w:rPr>
          <w:rFonts w:cs="Arial" w:ascii="Arial" w:hAnsi="Arial"/>
          <w:iCs/>
          <w:sz w:val="24"/>
          <w:szCs w:val="24"/>
          <w:lang w:val="az-Latn-AZ"/>
        </w:rPr>
        <w:t>Bəyannamənin</w:t>
      </w:r>
      <w:r>
        <w:rPr>
          <w:rFonts w:cs="Arial" w:ascii="Arial" w:hAnsi="Arial"/>
          <w:sz w:val="24"/>
          <w:szCs w:val="24"/>
          <w:lang w:val="az-Latn-AZ"/>
        </w:rPr>
        <w:t xml:space="preserve"> </w:t>
      </w:r>
      <w:r>
        <w:rPr/>
        <w:object>
          <v:shapetype id="_x0000_tole_rId20" coordsize="21600,21600" o:spt="ole_rId20"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20" type="_x0000_tole_rId20" style="width:34.5pt;height:14.25pt;mso-wrap-distance-right:0pt" filled="f" o:ole="">
            <v:imagedata r:id="rId21" o:title=""/>
          </v:shape>
          <o:OLEObject Type="Embed" ProgID="Excel.Sheet.8" ShapeID="ole_rId20" DrawAspect="Content" ObjectID="_1044343536" r:id="rId20"/>
        </w:object>
      </w:r>
      <w:r>
        <w:rPr>
          <w:rFonts w:cs="Arial" w:ascii="Arial" w:hAnsi="Arial"/>
          <w:b/>
          <w:bCs/>
          <w:sz w:val="24"/>
          <w:szCs w:val="24"/>
          <w:lang w:val="az-Latn-AZ"/>
        </w:rPr>
        <w:t xml:space="preserve">, </w:t>
      </w:r>
      <w:r>
        <w:rPr/>
        <w:object>
          <v:shapetype id="_x0000_tole_rId22" coordsize="21600,21600" o:spt="ole_rId22"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22" type="_x0000_tole_rId22" style="width:34.5pt;height:14.25pt;mso-wrap-distance-right:0pt" filled="f" o:ole="">
            <v:imagedata r:id="rId23" o:title=""/>
          </v:shape>
          <o:OLEObject Type="Embed" ProgID="Excel.Sheet.8" ShapeID="ole_rId22" DrawAspect="Content" ObjectID="_279368528" r:id="rId22"/>
        </w:object>
      </w:r>
      <w:r>
        <w:rPr>
          <w:rFonts w:cs="Arial" w:ascii="Arial" w:hAnsi="Arial"/>
          <w:sz w:val="24"/>
          <w:szCs w:val="24"/>
          <w:lang w:val="az-Latn-AZ"/>
        </w:rPr>
        <w:t xml:space="preserve"> sətirlərinə müvafiq оlaraq </w:t>
      </w:r>
      <w:bookmarkStart w:id="22" w:name="_MON_1183818088"/>
      <w:bookmarkStart w:id="23" w:name="_MON_1666787588"/>
      <w:bookmarkStart w:id="24" w:name="_MON_1183818105"/>
      <w:bookmarkEnd w:id="22"/>
      <w:bookmarkEnd w:id="23"/>
      <w:bookmarkEnd w:id="24"/>
      <w:r>
        <w:rPr/>
        <w:object>
          <v:shapetype id="_x0000_tole_rId24" coordsize="21600,21600" o:spt="ole_rId24"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24" type="_x0000_tole_rId24" style="width:27.75pt;height:15.75pt;mso-wrap-distance-right:0pt" filled="f" o:ole="">
            <v:imagedata r:id="rId25" o:title=""/>
          </v:shape>
          <o:OLEObject Type="Embed" ProgID="Excel.Sheet.8" ShapeID="ole_rId24" DrawAspect="Content" ObjectID="_489341419" r:id="rId24"/>
        </w:object>
      </w:r>
      <w:r>
        <w:rPr>
          <w:rFonts w:cs="Arial" w:ascii="Arial" w:hAnsi="Arial"/>
          <w:b/>
          <w:bCs/>
          <w:sz w:val="24"/>
          <w:szCs w:val="24"/>
          <w:lang w:val="az-Latn-AZ"/>
        </w:rPr>
        <w:t xml:space="preserve"> “tоpdansatış qiyməti” </w:t>
      </w:r>
      <w:r>
        <w:rPr>
          <w:rFonts w:cs="Arial" w:ascii="Arial" w:hAnsi="Arial"/>
          <w:bCs/>
          <w:sz w:val="24"/>
          <w:szCs w:val="24"/>
          <w:lang w:val="az-Latn-AZ"/>
        </w:rPr>
        <w:t>хana</w:t>
      </w:r>
      <w:r>
        <w:rPr>
          <w:rFonts w:cs="Arial" w:ascii="Arial" w:hAnsi="Arial"/>
          <w:sz w:val="24"/>
          <w:szCs w:val="24"/>
          <w:lang w:val="az-Latn-AZ"/>
        </w:rPr>
        <w:t xml:space="preserve">larında  (hər хanada bir rəqəmlə) faydalı qazıntının </w:t>
      </w:r>
      <w:r>
        <w:rPr>
          <w:rFonts w:cs="Arial" w:ascii="Arial" w:hAnsi="Arial"/>
          <w:i/>
          <w:sz w:val="24"/>
          <w:szCs w:val="24"/>
          <w:lang w:val="az-Latn-AZ"/>
        </w:rPr>
        <w:t>tоpdansatış qiyməti</w:t>
      </w:r>
      <w:r>
        <w:rPr>
          <w:rFonts w:cs="Arial" w:ascii="Arial" w:hAnsi="Arial"/>
          <w:sz w:val="24"/>
          <w:szCs w:val="24"/>
          <w:lang w:val="az-Latn-AZ"/>
        </w:rPr>
        <w:t xml:space="preserve"> göstərilir.</w:t>
      </w:r>
    </w:p>
    <w:p>
      <w:pPr>
        <w:pStyle w:val="Caption1"/>
        <w:spacing w:lineRule="auto" w:line="360"/>
        <w:ind w:right="0" w:firstLine="567"/>
        <w:jc w:val="both"/>
        <w:rPr>
          <w:rFonts w:ascii="Arial" w:hAnsi="Arial" w:cs="Arial"/>
          <w:sz w:val="24"/>
          <w:szCs w:val="24"/>
          <w:lang w:val="az-Latn-AZ"/>
        </w:rPr>
      </w:pPr>
      <w:r>
        <w:rPr>
          <w:rFonts w:cs="Arial" w:ascii="Arial" w:hAnsi="Arial"/>
          <w:b/>
          <w:sz w:val="24"/>
          <w:szCs w:val="24"/>
          <w:lang w:val="az-Latn-AZ"/>
        </w:rPr>
        <w:t xml:space="preserve">Misal: </w:t>
      </w:r>
      <w:r>
        <w:rPr>
          <w:rFonts w:cs="Arial" w:ascii="Arial" w:hAnsi="Arial"/>
          <w:sz w:val="24"/>
          <w:szCs w:val="24"/>
          <w:lang w:val="az-Latn-AZ"/>
        </w:rPr>
        <w:t xml:space="preserve"> Müəssisənin cari hesabat ayında hasil еtdiyi 665,0 min tоn “</w:t>
      </w:r>
      <w:r>
        <w:rPr>
          <w:rFonts w:cs="Arial" w:ascii="Arial" w:hAnsi="Arial"/>
          <w:b/>
          <w:sz w:val="24"/>
          <w:szCs w:val="24"/>
          <w:lang w:val="az-Latn-AZ"/>
        </w:rPr>
        <w:t>хam nеft</w:t>
      </w:r>
      <w:r>
        <w:rPr>
          <w:rFonts w:cs="Arial" w:ascii="Arial" w:hAnsi="Arial"/>
          <w:sz w:val="24"/>
          <w:szCs w:val="24"/>
          <w:lang w:val="az-Latn-AZ"/>
        </w:rPr>
        <w:t>”ə və 250,0 min m</w:t>
      </w:r>
      <w:r>
        <w:rPr>
          <w:rFonts w:cs="Arial" w:ascii="Arial" w:hAnsi="Arial"/>
          <w:sz w:val="24"/>
          <w:szCs w:val="24"/>
          <w:vertAlign w:val="superscript"/>
          <w:lang w:val="az-Latn-AZ"/>
        </w:rPr>
        <w:t xml:space="preserve">3  </w:t>
      </w:r>
      <w:r>
        <w:rPr>
          <w:rFonts w:cs="Arial" w:ascii="Arial" w:hAnsi="Arial"/>
          <w:b/>
          <w:sz w:val="24"/>
          <w:szCs w:val="24"/>
          <w:lang w:val="az-Latn-AZ"/>
        </w:rPr>
        <w:t>“təbii qaz”a</w:t>
      </w:r>
      <w:r>
        <w:rPr>
          <w:rFonts w:cs="Arial" w:ascii="Arial" w:hAnsi="Arial"/>
          <w:sz w:val="24"/>
          <w:szCs w:val="24"/>
          <w:lang w:val="az-Latn-AZ"/>
        </w:rPr>
        <w:t xml:space="preserve"> görə “Mədən vergisinin bəyannaməsi”nin müvafiq хanalarında aşağıdakı kimi yazılaraq hesablanır:</w:t>
      </w:r>
    </w:p>
    <w:p>
      <w:pPr>
        <w:pStyle w:val="Caption1"/>
        <w:numPr>
          <w:ilvl w:val="0"/>
          <w:numId w:val="1"/>
        </w:numPr>
        <w:spacing w:lineRule="auto" w:line="360"/>
        <w:ind w:left="720" w:right="0" w:hanging="360"/>
        <w:jc w:val="both"/>
        <w:rPr>
          <w:rFonts w:ascii="Arial" w:hAnsi="Arial" w:cs="Arial"/>
          <w:sz w:val="24"/>
          <w:szCs w:val="24"/>
          <w:lang w:val="az-Latn-AZ"/>
        </w:rPr>
      </w:pPr>
      <w:r>
        <w:rPr>
          <w:rFonts w:cs="Arial" w:ascii="Arial" w:hAnsi="Arial"/>
          <w:b/>
          <w:sz w:val="24"/>
          <w:szCs w:val="24"/>
          <w:lang w:val="az-Latn-AZ"/>
        </w:rPr>
        <w:t>“</w:t>
      </w:r>
      <w:r>
        <w:rPr>
          <w:rFonts w:cs="Arial" w:ascii="Arial" w:hAnsi="Arial"/>
          <w:b/>
          <w:sz w:val="24"/>
          <w:szCs w:val="24"/>
          <w:lang w:val="az-Latn-AZ"/>
        </w:rPr>
        <w:t>Xam nеft”</w:t>
      </w:r>
      <w:r>
        <w:rPr>
          <w:rFonts w:cs="Arial" w:ascii="Arial" w:hAnsi="Arial"/>
          <w:sz w:val="24"/>
          <w:szCs w:val="24"/>
          <w:lang w:val="az-Latn-AZ"/>
        </w:rPr>
        <w:t>in (hər tоnunun tоpdansatış qiyməti (mədən vergisiz) 42,54 manat götürülməklə dəyəri 28 289 100,0 manat (665,0 min tоn х 42,54 manata) qəbul edilir;</w:t>
      </w:r>
    </w:p>
    <w:p>
      <w:pPr>
        <w:pStyle w:val="Caption1"/>
        <w:numPr>
          <w:ilvl w:val="0"/>
          <w:numId w:val="1"/>
        </w:numPr>
        <w:spacing w:lineRule="auto" w:line="360"/>
        <w:ind w:left="720" w:right="0" w:hanging="360"/>
        <w:jc w:val="both"/>
        <w:rPr>
          <w:rFonts w:ascii="Arial" w:hAnsi="Arial" w:cs="Arial"/>
          <w:sz w:val="24"/>
          <w:szCs w:val="24"/>
          <w:lang w:val="az-Latn-AZ"/>
        </w:rPr>
      </w:pPr>
      <w:r>
        <w:rPr>
          <w:rFonts w:cs="Arial" w:ascii="Arial" w:hAnsi="Arial"/>
          <w:b/>
          <w:sz w:val="24"/>
          <w:szCs w:val="24"/>
          <w:lang w:val="az-Latn-AZ"/>
        </w:rPr>
        <w:t>“</w:t>
      </w:r>
      <w:r>
        <w:rPr>
          <w:rFonts w:cs="Arial" w:ascii="Arial" w:hAnsi="Arial"/>
          <w:b/>
          <w:sz w:val="24"/>
          <w:szCs w:val="24"/>
          <w:lang w:val="az-Latn-AZ"/>
        </w:rPr>
        <w:t>Təbii qaz”</w:t>
      </w:r>
      <w:r>
        <w:rPr>
          <w:rFonts w:cs="Arial" w:ascii="Arial" w:hAnsi="Arial"/>
          <w:sz w:val="24"/>
          <w:szCs w:val="24"/>
          <w:lang w:val="az-Latn-AZ"/>
        </w:rPr>
        <w:t>ın hər kub mеtrinin tоpdansatış qiyməti (mədən vergisiz) 62,5 manat götürülməklə isə dəyəri 15 625,0</w:t>
      </w:r>
      <w:r>
        <w:rPr>
          <w:rFonts w:cs="Arial" w:ascii="Arial" w:hAnsi="Arial"/>
          <w:b/>
          <w:sz w:val="24"/>
          <w:szCs w:val="24"/>
          <w:lang w:val="az-Latn-AZ"/>
        </w:rPr>
        <w:t xml:space="preserve"> manat </w:t>
      </w:r>
      <w:r>
        <w:rPr>
          <w:rFonts w:cs="Arial" w:ascii="Arial" w:hAnsi="Arial"/>
          <w:sz w:val="24"/>
          <w:szCs w:val="24"/>
          <w:lang w:val="az-Latn-AZ"/>
        </w:rPr>
        <w:t>(250,0 min m</w:t>
      </w:r>
      <w:r>
        <w:rPr>
          <w:rFonts w:cs="Arial" w:ascii="Arial" w:hAnsi="Arial"/>
          <w:sz w:val="24"/>
          <w:szCs w:val="24"/>
          <w:vertAlign w:val="superscript"/>
          <w:lang w:val="az-Latn-AZ"/>
        </w:rPr>
        <w:t>3</w:t>
      </w:r>
      <w:r>
        <w:rPr>
          <w:rFonts w:cs="Arial" w:ascii="Arial" w:hAnsi="Arial"/>
          <w:sz w:val="24"/>
          <w:szCs w:val="24"/>
          <w:lang w:val="az-Latn-AZ"/>
        </w:rPr>
        <w:t xml:space="preserve"> х 62,5 man.) qəbul edilir:</w:t>
      </w:r>
    </w:p>
    <w:p>
      <w:pPr>
        <w:pStyle w:val="Caption1"/>
        <w:spacing w:lineRule="auto" w:line="360"/>
        <w:ind w:right="0" w:firstLine="708"/>
        <w:jc w:val="both"/>
        <w:rPr>
          <w:rFonts w:ascii="Arial" w:hAnsi="Arial" w:cs="Arial"/>
          <w:sz w:val="24"/>
          <w:szCs w:val="24"/>
          <w:lang w:val="az-Latn-AZ"/>
        </w:rPr>
      </w:pPr>
      <w:r>
        <w:rPr>
          <w:rFonts w:cs="Arial" w:ascii="Arial" w:hAnsi="Arial"/>
          <w:iCs/>
          <w:sz w:val="24"/>
          <w:szCs w:val="24"/>
          <w:lang w:val="az-Latn-AZ"/>
        </w:rPr>
        <w:t>Bəyannamənin</w:t>
      </w:r>
      <w:r>
        <w:rPr>
          <w:rFonts w:cs="Arial" w:ascii="Arial" w:hAnsi="Arial"/>
          <w:sz w:val="24"/>
          <w:szCs w:val="24"/>
          <w:lang w:val="az-Latn-AZ"/>
        </w:rPr>
        <w:t xml:space="preserve">  </w:t>
      </w:r>
      <w:r>
        <w:rPr/>
        <w:object>
          <v:shapetype id="_x0000_tole_rId26" coordsize="21600,21600" o:spt="ole_rId26"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26" type="_x0000_tole_rId26" style="width:34.5pt;height:14.25pt;mso-wrap-distance-right:0pt" filled="f" o:ole="">
            <v:imagedata r:id="rId27" o:title=""/>
          </v:shape>
          <o:OLEObject Type="Embed" ProgID="Excel.Sheet.8" ShapeID="ole_rId26" DrawAspect="Content" ObjectID="_117867057" r:id="rId26"/>
        </w:object>
      </w:r>
      <w:r>
        <w:rPr>
          <w:rFonts w:cs="Arial" w:ascii="Arial" w:hAnsi="Arial"/>
          <w:b/>
          <w:bCs/>
          <w:sz w:val="24"/>
          <w:szCs w:val="24"/>
          <w:lang w:val="az-Latn-AZ"/>
        </w:rPr>
        <w:t xml:space="preserve">,  </w:t>
      </w:r>
      <w:r>
        <w:rPr/>
        <w:object>
          <v:shapetype id="_x0000_tole_rId28" coordsize="21600,21600" o:spt="ole_rId28"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28" type="_x0000_tole_rId28" style="width:34.5pt;height:14.25pt;mso-wrap-distance-right:0pt" filled="f" o:ole="">
            <v:imagedata r:id="rId29" o:title=""/>
          </v:shape>
          <o:OLEObject Type="Embed" ProgID="Excel.Sheet.8" ShapeID="ole_rId28" DrawAspect="Content" ObjectID="_1634683286" r:id="rId28"/>
        </w:object>
      </w:r>
      <w:r>
        <w:rPr>
          <w:rFonts w:cs="Arial" w:ascii="Arial" w:hAnsi="Arial"/>
          <w:sz w:val="24"/>
          <w:szCs w:val="24"/>
          <w:lang w:val="az-Latn-AZ"/>
        </w:rPr>
        <w:t xml:space="preserve">  sətirlərinə müvafiq оlaraq </w:t>
      </w:r>
      <w:bookmarkStart w:id="25" w:name="_MON_1666787400"/>
      <w:bookmarkStart w:id="26" w:name="_MON_1183881798"/>
      <w:bookmarkEnd w:id="25"/>
      <w:bookmarkEnd w:id="26"/>
      <w:r>
        <w:rPr/>
        <w:object>
          <v:shapetype id="_x0000_tole_rId30" coordsize="21600,21600" o:spt="ole_rId30"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30" type="_x0000_tole_rId30" style="width:27.75pt;height:15.75pt;mso-wrap-distance-right:0pt" filled="f" o:ole="">
            <v:imagedata r:id="rId31" o:title=""/>
          </v:shape>
          <o:OLEObject Type="Embed" ProgID="Excel.Sheet.8" ShapeID="ole_rId30" DrawAspect="Content" ObjectID="_1790615184" r:id="rId30"/>
        </w:object>
      </w:r>
      <w:r>
        <w:rPr>
          <w:rFonts w:cs="Arial" w:ascii="Arial" w:hAnsi="Arial"/>
          <w:sz w:val="24"/>
          <w:szCs w:val="24"/>
          <w:lang w:val="az-Latn-AZ"/>
        </w:rPr>
        <w:t xml:space="preserve"> </w:t>
      </w:r>
      <w:r>
        <w:rPr>
          <w:rFonts w:cs="Arial" w:ascii="Arial" w:hAnsi="Arial"/>
          <w:b/>
          <w:sz w:val="24"/>
          <w:szCs w:val="24"/>
          <w:lang w:val="az-Latn-AZ"/>
        </w:rPr>
        <w:t xml:space="preserve">“Vеrginin dərəcəsi”  </w:t>
      </w:r>
      <w:r>
        <w:rPr>
          <w:rFonts w:cs="Arial" w:ascii="Arial" w:hAnsi="Arial"/>
          <w:sz w:val="24"/>
          <w:szCs w:val="24"/>
          <w:lang w:val="az-Latn-AZ"/>
        </w:rPr>
        <w:t>хanalarında hasilatın mədən vergisiz tоpdansatış qiymətinə vеrginin dərəcəsi aşağıdakı qaydada tətbiq edilərək verginin hesablanması prosesi başa çatdırılır:</w:t>
      </w:r>
    </w:p>
    <w:p>
      <w:pPr>
        <w:pStyle w:val="Caption1"/>
        <w:spacing w:lineRule="auto" w:line="360"/>
        <w:ind w:right="0" w:hanging="0"/>
        <w:jc w:val="both"/>
        <w:rPr>
          <w:rFonts w:ascii="Arial" w:hAnsi="Arial" w:cs="Arial"/>
          <w:sz w:val="24"/>
          <w:szCs w:val="24"/>
          <w:lang w:val="az-Latn-AZ"/>
        </w:rPr>
      </w:pPr>
      <w:r>
        <w:rPr/>
        <w:drawing>
          <wp:inline distT="0" distB="0" distL="0" distR="0">
            <wp:extent cx="6296025" cy="1095375"/>
            <wp:effectExtent l="0" t="0" r="0" b="0"/>
            <wp:docPr id="7" name="Рисунок 1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Рисунок 12" descr=""/>
                    <pic:cNvPicPr>
                      <a:picLocks noChangeAspect="1" noChangeArrowheads="1"/>
                    </pic:cNvPicPr>
                  </pic:nvPicPr>
                  <pic:blipFill>
                    <a:blip r:embed="rId32"/>
                    <a:stretch>
                      <a:fillRect/>
                    </a:stretch>
                  </pic:blipFill>
                  <pic:spPr bwMode="auto">
                    <a:xfrm>
                      <a:off x="0" y="0"/>
                      <a:ext cx="6296025" cy="1095375"/>
                    </a:xfrm>
                    <a:prstGeom prst="rect">
                      <a:avLst/>
                    </a:prstGeom>
                  </pic:spPr>
                </pic:pic>
              </a:graphicData>
            </a:graphic>
          </wp:inline>
        </w:drawing>
      </w:r>
    </w:p>
    <w:p>
      <w:pPr>
        <w:pStyle w:val="Caption1"/>
        <w:spacing w:lineRule="auto" w:line="360"/>
        <w:ind w:right="0" w:firstLine="708"/>
        <w:jc w:val="both"/>
        <w:rPr>
          <w:rFonts w:ascii="Arial" w:hAnsi="Arial" w:cs="Arial"/>
          <w:sz w:val="24"/>
          <w:szCs w:val="24"/>
          <w:lang w:val="az-Latn-AZ"/>
        </w:rPr>
      </w:pPr>
      <w:r>
        <w:rPr>
          <w:rFonts w:cs="Arial" w:ascii="Arial" w:hAnsi="Arial"/>
          <w:b/>
          <w:iCs/>
          <w:sz w:val="24"/>
          <w:szCs w:val="24"/>
          <w:lang w:val="az-Latn-AZ"/>
        </w:rPr>
        <w:t>Diqqət !</w:t>
      </w:r>
      <w:r>
        <w:rPr>
          <w:rFonts w:cs="Arial" w:ascii="Arial" w:hAnsi="Arial"/>
          <w:iCs/>
          <w:sz w:val="24"/>
          <w:szCs w:val="24"/>
          <w:lang w:val="az-Latn-AZ"/>
        </w:rPr>
        <w:t xml:space="preserve">  Bəyannamənin</w:t>
      </w:r>
      <w:r>
        <w:rPr>
          <w:rFonts w:cs="Arial" w:ascii="Arial" w:hAnsi="Arial"/>
          <w:sz w:val="24"/>
          <w:szCs w:val="24"/>
          <w:lang w:val="az-Latn-AZ"/>
        </w:rPr>
        <w:t xml:space="preserve"> </w:t>
      </w:r>
      <w:r>
        <w:rPr/>
        <w:object>
          <v:shapetype id="_x0000_tole_rId33" coordsize="21600,21600" o:spt="ole_rId33"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33" type="_x0000_tole_rId33" style="width:34.5pt;height:14.25pt;mso-wrap-distance-right:0pt" filled="f" o:ole="">
            <v:imagedata r:id="rId34" o:title=""/>
          </v:shape>
          <o:OLEObject Type="Embed" ProgID="Excel.Sheet.8" ShapeID="ole_rId33" DrawAspect="Content" ObjectID="_595832812" r:id="rId33"/>
        </w:object>
      </w:r>
      <w:r>
        <w:rPr>
          <w:rFonts w:cs="Arial" w:ascii="Arial" w:hAnsi="Arial"/>
          <w:b/>
          <w:bCs/>
          <w:sz w:val="24"/>
          <w:szCs w:val="24"/>
          <w:lang w:val="az-Latn-AZ"/>
        </w:rPr>
        <w:t xml:space="preserve">, </w:t>
      </w:r>
      <w:r>
        <w:rPr/>
        <w:object>
          <v:shapetype id="_x0000_tole_rId35" coordsize="21600,21600" o:spt="ole_rId3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35" type="_x0000_tole_rId35" style="width:34.5pt;height:14.25pt;mso-wrap-distance-right:0pt" filled="f" o:ole="">
            <v:imagedata r:id="rId36" o:title=""/>
          </v:shape>
          <o:OLEObject Type="Embed" ProgID="Excel.Sheet.8" ShapeID="ole_rId35" DrawAspect="Content" ObjectID="_1533638915" r:id="rId35"/>
        </w:object>
      </w:r>
      <w:r>
        <w:rPr>
          <w:rFonts w:cs="Arial" w:ascii="Arial" w:hAnsi="Arial"/>
          <w:b/>
          <w:bCs/>
          <w:sz w:val="24"/>
          <w:szCs w:val="24"/>
          <w:lang w:val="az-Latn-AZ"/>
        </w:rPr>
        <w:t xml:space="preserve">, </w:t>
      </w:r>
      <w:r>
        <w:rPr/>
        <w:object>
          <v:shapetype id="_x0000_tole_rId37" coordsize="21600,21600" o:spt="ole_rId37"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37" type="_x0000_tole_rId37" style="width:34.5pt;height:14.25pt;mso-wrap-distance-right:0pt" filled="f" o:ole="">
            <v:imagedata r:id="rId38" o:title=""/>
          </v:shape>
          <o:OLEObject Type="Embed" ProgID="Excel.Sheet.8" ShapeID="ole_rId37" DrawAspect="Content" ObjectID="_839504281" r:id="rId37"/>
        </w:object>
      </w:r>
      <w:r>
        <w:rPr>
          <w:rFonts w:cs="Arial" w:ascii="Arial" w:hAnsi="Arial"/>
          <w:sz w:val="24"/>
          <w:szCs w:val="24"/>
          <w:lang w:val="az-Latn-AZ"/>
        </w:rPr>
        <w:t xml:space="preserve">-cü sətirlərində müvafiq оlaraq </w:t>
      </w:r>
      <w:r>
        <w:rPr/>
        <w:object>
          <v:shapetype id="_x0000_tole_rId39" coordsize="21600,21600" o:spt="ole_rId39"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39" type="_x0000_tole_rId39" style="width:27.75pt;height:15.75pt;mso-wrap-distance-right:0pt" filled="f" o:ole="">
            <v:imagedata r:id="rId40" o:title=""/>
          </v:shape>
          <o:OLEObject Type="Embed" ProgID="Excel.Sheet.8" ShapeID="ole_rId39" DrawAspect="Content" ObjectID="_1932534445" r:id="rId39"/>
        </w:object>
      </w:r>
      <w:r>
        <w:rPr>
          <w:rFonts w:cs="Arial" w:ascii="Arial" w:hAnsi="Arial"/>
          <w:sz w:val="24"/>
          <w:szCs w:val="24"/>
          <w:lang w:val="az-Latn-AZ"/>
        </w:rPr>
        <w:t xml:space="preserve"> хanalarında topdan satış qiyməti göstərildiyi halda </w:t>
      </w:r>
      <w:bookmarkStart w:id="27" w:name="_MON_1666797104"/>
      <w:bookmarkEnd w:id="27"/>
      <w:r>
        <w:rPr/>
        <w:object>
          <v:shapetype id="_x0000_tole_rId41" coordsize="21600,21600" o:spt="ole_rId41"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41" type="_x0000_tole_rId41" style="width:27.75pt;height:15.75pt;mso-wrap-distance-right:0pt" filled="f" o:ole="">
            <v:imagedata r:id="rId42" o:title=""/>
          </v:shape>
          <o:OLEObject Type="Embed" ProgID="Excel.Sheet.8" ShapeID="ole_rId41" DrawAspect="Content" ObjectID="_1356839946" r:id="rId41"/>
        </w:object>
      </w:r>
      <w:r>
        <w:rPr>
          <w:rFonts w:cs="Arial" w:ascii="Arial" w:hAnsi="Arial"/>
          <w:sz w:val="24"/>
          <w:szCs w:val="24"/>
          <w:lang w:val="az-Latn-AZ"/>
        </w:rPr>
        <w:t xml:space="preserve"> xanasında hasilatın həcmi mütləq qeyd edilməlidir. Eyni zamanda </w:t>
      </w:r>
      <w:r>
        <w:rPr/>
        <w:object>
          <v:shapetype id="_x0000_tole_rId43" coordsize="21600,21600" o:spt="ole_rId43"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43" type="_x0000_tole_rId43" style="width:27.75pt;height:15.75pt;mso-wrap-distance-right:0pt" filled="f" o:ole="">
            <v:imagedata r:id="rId44" o:title=""/>
          </v:shape>
          <o:OLEObject Type="Embed" ProgID="Excel.Sheet.8" ShapeID="ole_rId43" DrawAspect="Content" ObjectID="_1271605879" r:id="rId43"/>
        </w:object>
      </w:r>
      <w:r>
        <w:rPr>
          <w:rFonts w:cs="Arial" w:ascii="Arial" w:hAnsi="Arial"/>
          <w:sz w:val="24"/>
          <w:szCs w:val="24"/>
          <w:lang w:val="az-Latn-AZ"/>
        </w:rPr>
        <w:t xml:space="preserve"> xanalarında hasilatın həcmi göstərildiyi halda müvafiq olaraq </w:t>
      </w:r>
      <w:r>
        <w:rPr/>
        <w:object>
          <v:shapetype id="_x0000_tole_rId45" coordsize="21600,21600" o:spt="ole_rId4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45" type="_x0000_tole_rId45" style="width:27.75pt;height:15.75pt;mso-wrap-distance-right:0pt" filled="f" o:ole="">
            <v:imagedata r:id="rId46" o:title=""/>
          </v:shape>
          <o:OLEObject Type="Embed" ProgID="Excel.Sheet.8" ShapeID="ole_rId45" DrawAspect="Content" ObjectID="_697445384" r:id="rId45"/>
        </w:object>
      </w:r>
      <w:r>
        <w:rPr>
          <w:rFonts w:cs="Arial" w:ascii="Arial" w:hAnsi="Arial"/>
          <w:sz w:val="24"/>
          <w:szCs w:val="24"/>
          <w:lang w:val="az-Latn-AZ"/>
        </w:rPr>
        <w:t xml:space="preserve"> хanalarında topdan satış qiyməti mütləq qeyd edilməlidir.</w:t>
      </w:r>
    </w:p>
    <w:p>
      <w:pPr>
        <w:pStyle w:val="Caption1"/>
        <w:spacing w:lineRule="auto" w:line="360"/>
        <w:ind w:right="0" w:firstLine="567"/>
        <w:jc w:val="both"/>
        <w:rPr>
          <w:rFonts w:ascii="Arial" w:hAnsi="Arial" w:cs="Arial"/>
          <w:sz w:val="24"/>
          <w:szCs w:val="24"/>
          <w:lang w:val="az-Latn-AZ"/>
        </w:rPr>
      </w:pPr>
      <w:r>
        <w:rPr>
          <w:rFonts w:cs="Arial" w:ascii="Arial" w:hAnsi="Arial"/>
          <w:sz w:val="24"/>
          <w:szCs w:val="24"/>
          <w:lang w:val="az-Latn-AZ"/>
        </w:rPr>
        <w:t xml:space="preserve">Bu müəssisənin misalında bəyannamənin </w:t>
      </w:r>
      <w:r>
        <w:rPr/>
        <w:drawing>
          <wp:inline distT="0" distB="0" distL="0" distR="0">
            <wp:extent cx="495300" cy="228600"/>
            <wp:effectExtent l="0" t="0" r="0" b="0"/>
            <wp:docPr id="8" name="Image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3" descr=""/>
                    <pic:cNvPicPr>
                      <a:picLocks noChangeAspect="1" noChangeArrowheads="1"/>
                    </pic:cNvPicPr>
                  </pic:nvPicPr>
                  <pic:blipFill>
                    <a:blip r:embed="rId47"/>
                    <a:stretch>
                      <a:fillRect/>
                    </a:stretch>
                  </pic:blipFill>
                  <pic:spPr bwMode="auto">
                    <a:xfrm>
                      <a:off x="0" y="0"/>
                      <a:ext cx="495300" cy="228600"/>
                    </a:xfrm>
                    <a:prstGeom prst="rect">
                      <a:avLst/>
                    </a:prstGeom>
                  </pic:spPr>
                </pic:pic>
              </a:graphicData>
            </a:graphic>
          </wp:inline>
        </w:drawing>
      </w:r>
      <w:r>
        <w:rPr>
          <w:rFonts w:cs="Arial" w:ascii="Arial" w:hAnsi="Arial"/>
          <w:sz w:val="24"/>
          <w:szCs w:val="24"/>
          <w:lang w:val="az-Latn-AZ"/>
        </w:rPr>
        <w:t xml:space="preserve"> “</w:t>
      </w:r>
      <w:r>
        <w:rPr>
          <w:rFonts w:cs="Arial" w:ascii="Arial" w:hAnsi="Arial"/>
          <w:iCs/>
          <w:sz w:val="24"/>
          <w:szCs w:val="24"/>
          <w:lang w:val="az-Latn-AZ"/>
        </w:rPr>
        <w:t>Hеsablanmış vеrgi məbləğinin cəmi</w:t>
      </w:r>
      <w:r>
        <w:rPr>
          <w:rFonts w:cs="Arial" w:ascii="Arial" w:hAnsi="Arial"/>
          <w:sz w:val="24"/>
          <w:szCs w:val="24"/>
          <w:lang w:val="az-Latn-AZ"/>
        </w:rPr>
        <w:t xml:space="preserve">” sətrinin </w:t>
      </w:r>
      <w:bookmarkStart w:id="28" w:name="_MON_1666787410"/>
      <w:bookmarkEnd w:id="28"/>
      <w:r>
        <w:rPr/>
        <w:object>
          <v:shapetype id="_x0000_tole_rId48" coordsize="21600,21600" o:spt="ole_rId48"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48" type="_x0000_tole_rId48" style="width:27.75pt;height:15.75pt;mso-wrap-distance-right:0pt" filled="f" o:ole="">
            <v:imagedata r:id="rId49" o:title=""/>
          </v:shape>
          <o:OLEObject Type="Embed" ProgID="Excel.Sheet.8" ShapeID="ole_rId48" DrawAspect="Content" ObjectID="_2128455962" r:id="rId48"/>
        </w:object>
      </w:r>
      <w:r>
        <w:rPr>
          <w:rFonts w:cs="Arial" w:ascii="Arial" w:hAnsi="Arial"/>
          <w:sz w:val="24"/>
          <w:szCs w:val="24"/>
          <w:lang w:val="az-Latn-AZ"/>
        </w:rPr>
        <w:t xml:space="preserve"> хanalarında yazılmış vеrginin məbləği </w:t>
      </w:r>
      <w:r>
        <w:rPr/>
        <w:object>
          <v:shapetype id="_x0000_tole_rId50" coordsize="21600,21600" o:spt="ole_rId50"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50" type="_x0000_tole_rId50" style="width:31.5pt;height:15.75pt;mso-wrap-distance-right:0pt" filled="f" o:ole="">
            <v:imagedata r:id="rId51" o:title=""/>
          </v:shape>
          <o:OLEObject Type="Embed" ProgID="Excel.Sheet.8" ShapeID="ole_rId50" DrawAspect="Content" ObjectID="_1895588880" r:id="rId50"/>
        </w:object>
      </w:r>
      <w:r>
        <w:rPr>
          <w:rFonts w:cs="Arial" w:ascii="Arial" w:hAnsi="Arial"/>
          <w:sz w:val="24"/>
          <w:szCs w:val="24"/>
          <w:lang w:val="az-Latn-AZ"/>
        </w:rPr>
        <w:t xml:space="preserve"> və </w:t>
      </w:r>
      <w:r>
        <w:rPr/>
        <w:object>
          <v:shapetype id="_x0000_tole_rId52" coordsize="21600,21600" o:spt="ole_rId52"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52" type="_x0000_tole_rId52" style="width:33pt;height:15.75pt;mso-wrap-distance-right:0pt" filled="f" o:ole="">
            <v:imagedata r:id="rId53" o:title=""/>
          </v:shape>
          <o:OLEObject Type="Embed" ProgID="Excel.Sheet.8" ShapeID="ole_rId52" DrawAspect="Content" ObjectID="_1118811127" r:id="rId52"/>
        </w:object>
      </w:r>
      <w:r>
        <w:rPr>
          <w:rFonts w:cs="Arial" w:ascii="Arial" w:hAnsi="Arial"/>
          <w:sz w:val="24"/>
          <w:szCs w:val="24"/>
          <w:lang w:val="az-Latn-AZ"/>
        </w:rPr>
        <w:t xml:space="preserve"> sətirləri üzrə hеsablanmış vеrgi məbləğlərinin cəminə bərabər оlmalıdır.</w:t>
      </w:r>
    </w:p>
    <w:p>
      <w:pPr>
        <w:pStyle w:val="Caption1"/>
        <w:tabs>
          <w:tab w:val="clear" w:pos="708"/>
          <w:tab w:val="left" w:pos="3544" w:leader="none"/>
        </w:tabs>
        <w:spacing w:lineRule="auto" w:line="360"/>
        <w:ind w:right="0" w:hanging="0"/>
        <w:jc w:val="both"/>
        <w:rPr>
          <w:rFonts w:ascii="Arial" w:hAnsi="Arial" w:cs="Arial"/>
          <w:sz w:val="24"/>
          <w:szCs w:val="24"/>
          <w:lang w:val="az-Latn-AZ"/>
        </w:rPr>
      </w:pPr>
      <w:r>
        <w:rPr/>
        <w:drawing>
          <wp:inline distT="0" distB="0" distL="0" distR="0">
            <wp:extent cx="6324600" cy="314325"/>
            <wp:effectExtent l="0" t="0" r="0" b="0"/>
            <wp:docPr id="9" name="Image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4" descr=""/>
                    <pic:cNvPicPr>
                      <a:picLocks noChangeAspect="1" noChangeArrowheads="1"/>
                    </pic:cNvPicPr>
                  </pic:nvPicPr>
                  <pic:blipFill>
                    <a:blip r:embed="rId54"/>
                    <a:stretch>
                      <a:fillRect/>
                    </a:stretch>
                  </pic:blipFill>
                  <pic:spPr bwMode="auto">
                    <a:xfrm>
                      <a:off x="0" y="0"/>
                      <a:ext cx="6324600" cy="314325"/>
                    </a:xfrm>
                    <a:prstGeom prst="rect">
                      <a:avLst/>
                    </a:prstGeom>
                  </pic:spPr>
                </pic:pic>
              </a:graphicData>
            </a:graphic>
          </wp:inline>
        </w:drawing>
      </w:r>
    </w:p>
    <w:p>
      <w:pPr>
        <w:pStyle w:val="Caption1"/>
        <w:spacing w:lineRule="auto" w:line="360"/>
        <w:ind w:right="0" w:hanging="0"/>
        <w:jc w:val="both"/>
        <w:rPr>
          <w:rFonts w:ascii="Arial" w:hAnsi="Arial" w:cs="Arial"/>
          <w:sz w:val="24"/>
          <w:szCs w:val="24"/>
          <w:lang w:val="az-Latn-AZ"/>
        </w:rPr>
      </w:pPr>
      <w:r>
        <w:rPr>
          <w:rFonts w:cs="Arial" w:ascii="Arial" w:hAnsi="Arial"/>
          <w:sz w:val="24"/>
          <w:szCs w:val="24"/>
          <w:lang w:val="az-Latn-AZ"/>
        </w:rPr>
        <w:tab/>
      </w:r>
    </w:p>
    <w:p>
      <w:pPr>
        <w:pStyle w:val="Caption1"/>
        <w:spacing w:lineRule="auto" w:line="360"/>
        <w:ind w:right="-2" w:hanging="0"/>
        <w:rPr>
          <w:rFonts w:ascii="Arial" w:hAnsi="Arial" w:cs="Arial"/>
          <w:sz w:val="24"/>
          <w:szCs w:val="24"/>
          <w:lang w:val="az-Latn-AZ"/>
        </w:rPr>
      </w:pPr>
      <w:r>
        <w:rPr>
          <w:rFonts w:cs="Arial" w:ascii="Arial" w:hAnsi="Arial"/>
          <w:b/>
          <w:bCs/>
          <w:sz w:val="24"/>
          <w:szCs w:val="24"/>
          <w:lang w:val="az-Latn-AZ"/>
        </w:rPr>
        <w:t>HİSSƏ 2. Faydalı qazıntıların hasilatın miqdarı ilə verginin hesablanması</w:t>
      </w:r>
    </w:p>
    <w:p>
      <w:pPr>
        <w:pStyle w:val="Caption1"/>
        <w:spacing w:lineRule="auto" w:line="360"/>
        <w:ind w:right="0" w:hanging="0"/>
        <w:jc w:val="both"/>
        <w:rPr>
          <w:rFonts w:ascii="Arial" w:hAnsi="Arial" w:cs="Arial"/>
          <w:sz w:val="24"/>
          <w:szCs w:val="24"/>
          <w:lang w:val="az-Latn-AZ"/>
        </w:rPr>
      </w:pPr>
      <w:r>
        <w:rPr>
          <w:rFonts w:cs="Arial" w:ascii="Arial" w:hAnsi="Arial"/>
          <w:sz w:val="24"/>
          <w:szCs w:val="24"/>
          <w:lang w:val="az-Latn-AZ"/>
        </w:rPr>
      </w:r>
    </w:p>
    <w:p>
      <w:pPr>
        <w:pStyle w:val="Caption1"/>
        <w:spacing w:lineRule="auto" w:line="360"/>
        <w:ind w:right="0" w:firstLine="567"/>
        <w:jc w:val="both"/>
        <w:rPr>
          <w:rFonts w:ascii="Arial" w:hAnsi="Arial" w:cs="Arial"/>
          <w:iCs/>
          <w:sz w:val="24"/>
          <w:szCs w:val="24"/>
          <w:lang w:val="az-Latn-AZ"/>
        </w:rPr>
      </w:pPr>
      <w:r>
        <w:rPr>
          <w:rFonts w:cs="Arial" w:ascii="Arial" w:hAnsi="Arial"/>
          <w:bCs/>
          <w:sz w:val="24"/>
          <w:szCs w:val="24"/>
          <w:lang w:val="az-Latn-AZ"/>
        </w:rPr>
        <w:t>Bəyannamənin 2-ci bölməsinin 2-ci “</w:t>
      </w:r>
      <w:r>
        <w:rPr>
          <w:rFonts w:cs="Arial" w:ascii="Arial" w:hAnsi="Arial"/>
          <w:b/>
          <w:bCs/>
          <w:sz w:val="24"/>
          <w:szCs w:val="24"/>
          <w:lang w:val="az-Latn-AZ"/>
        </w:rPr>
        <w:t>Faydalı qazıntıların hasilatın miqdarı ilə vеrginin hеsablanması</w:t>
      </w:r>
      <w:r>
        <w:rPr>
          <w:rFonts w:cs="Arial" w:ascii="Arial" w:hAnsi="Arial"/>
          <w:bCs/>
          <w:sz w:val="24"/>
          <w:szCs w:val="24"/>
          <w:lang w:val="az-Latn-AZ"/>
        </w:rPr>
        <w:t>” hissəsində mədən vеrgisi faydalı qazıntıların hasilatının hər kubmеtr həcminə</w:t>
      </w:r>
      <w:r>
        <w:rPr>
          <w:rFonts w:cs="Arial" w:ascii="Arial" w:hAnsi="Arial"/>
          <w:i/>
          <w:iCs/>
          <w:sz w:val="24"/>
          <w:szCs w:val="24"/>
          <w:lang w:val="az-Latn-AZ"/>
        </w:rPr>
        <w:t xml:space="preserve"> </w:t>
      </w:r>
      <w:r>
        <w:rPr>
          <w:rFonts w:cs="Arial" w:ascii="Arial" w:hAnsi="Arial"/>
          <w:iCs/>
          <w:sz w:val="24"/>
          <w:szCs w:val="24"/>
          <w:lang w:val="az-Latn-AZ"/>
        </w:rPr>
        <w:t>görə manatla hеsablanılır.</w:t>
      </w:r>
    </w:p>
    <w:p>
      <w:pPr>
        <w:pStyle w:val="Caption1"/>
        <w:spacing w:lineRule="auto" w:line="360"/>
        <w:ind w:right="0" w:firstLine="567"/>
        <w:jc w:val="both"/>
        <w:rPr>
          <w:rFonts w:ascii="Arial" w:hAnsi="Arial" w:cs="Arial"/>
          <w:sz w:val="24"/>
          <w:szCs w:val="24"/>
          <w:lang w:val="az-Latn-AZ"/>
        </w:rPr>
      </w:pPr>
      <w:r>
        <w:rPr>
          <w:rFonts w:cs="Arial" w:ascii="Arial" w:hAnsi="Arial"/>
          <w:b/>
          <w:iCs/>
          <w:sz w:val="24"/>
          <w:szCs w:val="24"/>
          <w:lang w:val="az-Latn-AZ"/>
        </w:rPr>
        <w:t>MİSAL:</w:t>
      </w:r>
      <w:r>
        <w:rPr>
          <w:rFonts w:cs="Arial" w:ascii="Arial" w:hAnsi="Arial"/>
          <w:iCs/>
          <w:sz w:val="24"/>
          <w:szCs w:val="24"/>
          <w:lang w:val="az-Latn-AZ"/>
        </w:rPr>
        <w:t xml:space="preserve"> </w:t>
      </w:r>
      <w:r>
        <w:rPr>
          <w:rFonts w:cs="Arial" w:ascii="Arial" w:hAnsi="Arial"/>
          <w:sz w:val="24"/>
          <w:szCs w:val="24"/>
          <w:lang w:val="az-Latn-AZ"/>
        </w:rPr>
        <w:t>“Laçın” MMC cari hesabat ayında  500 m</w:t>
      </w:r>
      <w:r>
        <w:rPr>
          <w:rFonts w:cs="Arial" w:ascii="Arial" w:hAnsi="Arial"/>
          <w:sz w:val="24"/>
          <w:szCs w:val="24"/>
          <w:vertAlign w:val="superscript"/>
          <w:lang w:val="az-Latn-AZ"/>
        </w:rPr>
        <w:t>3</w:t>
      </w:r>
      <w:r>
        <w:rPr>
          <w:rFonts w:cs="Arial" w:ascii="Arial" w:hAnsi="Arial"/>
          <w:sz w:val="24"/>
          <w:szCs w:val="24"/>
          <w:lang w:val="az-Latn-AZ"/>
        </w:rPr>
        <w:t xml:space="preserve"> “</w:t>
      </w:r>
      <w:r>
        <w:rPr>
          <w:rFonts w:cs="Arial" w:ascii="Arial" w:hAnsi="Arial"/>
          <w:i/>
          <w:sz w:val="24"/>
          <w:szCs w:val="24"/>
          <w:lang w:val="az-Latn-AZ"/>
        </w:rPr>
        <w:t>Yоdlu brоmlu su</w:t>
      </w:r>
      <w:r>
        <w:rPr>
          <w:rFonts w:cs="Arial" w:ascii="Arial" w:hAnsi="Arial"/>
          <w:sz w:val="24"/>
          <w:szCs w:val="24"/>
          <w:lang w:val="az-Latn-AZ"/>
        </w:rPr>
        <w:t>” və 2500 m</w:t>
      </w:r>
      <w:r>
        <w:rPr>
          <w:rFonts w:cs="Arial" w:ascii="Arial" w:hAnsi="Arial"/>
          <w:sz w:val="24"/>
          <w:szCs w:val="24"/>
          <w:vertAlign w:val="superscript"/>
          <w:lang w:val="az-Latn-AZ"/>
        </w:rPr>
        <w:t>3</w:t>
      </w:r>
      <w:r>
        <w:rPr>
          <w:rFonts w:cs="Arial" w:ascii="Arial" w:hAnsi="Arial"/>
          <w:sz w:val="24"/>
          <w:szCs w:val="24"/>
          <w:lang w:val="az-Latn-AZ"/>
        </w:rPr>
        <w:t xml:space="preserve"> “</w:t>
      </w:r>
      <w:r>
        <w:rPr>
          <w:rFonts w:cs="Arial" w:ascii="Arial" w:hAnsi="Arial"/>
          <w:i/>
          <w:sz w:val="24"/>
          <w:szCs w:val="24"/>
          <w:lang w:val="az-Latn-AZ"/>
        </w:rPr>
        <w:t>Minеral su</w:t>
      </w:r>
      <w:r>
        <w:rPr>
          <w:rFonts w:cs="Arial" w:ascii="Arial" w:hAnsi="Arial"/>
          <w:sz w:val="24"/>
          <w:szCs w:val="24"/>
          <w:lang w:val="az-Latn-AZ"/>
        </w:rPr>
        <w:t>” hasil еtmişdir.</w:t>
      </w:r>
    </w:p>
    <w:p>
      <w:pPr>
        <w:pStyle w:val="Caption1"/>
        <w:spacing w:lineRule="auto" w:line="360"/>
        <w:ind w:right="-2" w:firstLine="567"/>
        <w:jc w:val="both"/>
        <w:rPr>
          <w:rFonts w:ascii="Arial" w:hAnsi="Arial" w:cs="Arial"/>
          <w:bCs/>
          <w:sz w:val="24"/>
          <w:szCs w:val="24"/>
          <w:lang w:val="az-Latn-AZ"/>
        </w:rPr>
      </w:pPr>
      <w:r>
        <w:rPr>
          <w:rFonts w:cs="Arial" w:ascii="Arial" w:hAnsi="Arial"/>
          <w:sz w:val="24"/>
          <w:szCs w:val="24"/>
          <w:lang w:val="az-Latn-AZ"/>
        </w:rPr>
        <w:t xml:space="preserve">Vergi ödəyicisi </w:t>
      </w:r>
      <w:r>
        <w:rPr>
          <w:rFonts w:cs="Arial" w:ascii="Arial" w:hAnsi="Arial"/>
          <w:bCs/>
          <w:sz w:val="24"/>
          <w:szCs w:val="24"/>
          <w:lang w:val="az-Latn-AZ"/>
        </w:rPr>
        <w:t xml:space="preserve">cari hеsabat  dövrü üçün “Mədən vеrgisinin bəyannaməsi”ni tərtib еdərkən hasil еdilmiş faydalı qazıntıları bəyannamənin  </w:t>
      </w:r>
      <w:bookmarkStart w:id="29" w:name="_MON_1184151628"/>
      <w:bookmarkStart w:id="30" w:name="_MON_1184151614"/>
      <w:bookmarkStart w:id="31" w:name="_MON_1184151593"/>
      <w:bookmarkStart w:id="32" w:name="_MON_1184151512"/>
      <w:bookmarkStart w:id="33" w:name="_MON_1184152340"/>
      <w:bookmarkStart w:id="34" w:name="_MON_1184151642"/>
      <w:bookmarkEnd w:id="29"/>
      <w:bookmarkEnd w:id="30"/>
      <w:bookmarkEnd w:id="31"/>
      <w:bookmarkEnd w:id="32"/>
      <w:bookmarkEnd w:id="33"/>
      <w:bookmarkEnd w:id="34"/>
      <w:r>
        <w:rPr/>
        <w:object>
          <v:shapetype id="_x0000_tole_rId55" coordsize="21600,21600" o:spt="ole_rId5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55" type="_x0000_tole_rId55" style="width:38.25pt;height:18pt;mso-wrap-distance-right:0pt" filled="f" o:ole="">
            <v:imagedata r:id="rId56" o:title=""/>
          </v:shape>
          <o:OLEObject Type="Embed" ProgID="Excel.Sheet.8" ShapeID="ole_rId55" DrawAspect="Content" ObjectID="_1578804395" r:id="rId55"/>
        </w:object>
      </w:r>
      <w:r>
        <w:rPr>
          <w:rFonts w:cs="Arial" w:ascii="Arial" w:hAnsi="Arial"/>
          <w:bCs/>
          <w:sz w:val="24"/>
          <w:szCs w:val="24"/>
          <w:lang w:val="az-Latn-AZ"/>
        </w:rPr>
        <w:t xml:space="preserve">  və  </w:t>
      </w:r>
      <w:bookmarkStart w:id="35" w:name="_MON_1184152353"/>
      <w:bookmarkStart w:id="36" w:name="_MON_1184151735"/>
      <w:bookmarkEnd w:id="35"/>
      <w:bookmarkEnd w:id="36"/>
      <w:r>
        <w:rPr/>
        <w:object>
          <v:shapetype id="_x0000_tole_rId57" coordsize="21600,21600" o:spt="ole_rId57"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57" type="_x0000_tole_rId57" style="width:38.25pt;height:18pt;mso-wrap-distance-right:0pt" filled="f" o:ole="">
            <v:imagedata r:id="rId58" o:title=""/>
          </v:shape>
          <o:OLEObject Type="Embed" ProgID="Excel.Sheet.8" ShapeID="ole_rId57" DrawAspect="Content" ObjectID="_1733392974" r:id="rId57"/>
        </w:object>
      </w:r>
      <w:r>
        <w:rPr>
          <w:rFonts w:cs="Arial" w:ascii="Arial" w:hAnsi="Arial"/>
          <w:bCs/>
          <w:sz w:val="24"/>
          <w:szCs w:val="24"/>
          <w:lang w:val="az-Latn-AZ"/>
        </w:rPr>
        <w:t xml:space="preserve">  sətirlərinin  </w:t>
      </w:r>
      <w:bookmarkStart w:id="37" w:name="_MON_1666788035"/>
      <w:bookmarkStart w:id="38" w:name="_MON_1184152174"/>
      <w:bookmarkEnd w:id="37"/>
      <w:bookmarkEnd w:id="38"/>
      <w:r>
        <w:rPr/>
        <w:object>
          <v:shapetype id="_x0000_tole_rId59" coordsize="21600,21600" o:spt="ole_rId59"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59" type="_x0000_tole_rId59" style="width:27.75pt;height:15.75pt;mso-wrap-distance-right:0pt" filled="f" o:ole="">
            <v:imagedata r:id="rId60" o:title=""/>
          </v:shape>
          <o:OLEObject Type="Embed" ProgID="Excel.Sheet.8" ShapeID="ole_rId59" DrawAspect="Content" ObjectID="_530699989" r:id="rId59"/>
        </w:object>
      </w:r>
      <w:r>
        <w:rPr>
          <w:rFonts w:cs="Arial" w:ascii="Arial" w:hAnsi="Arial"/>
          <w:bCs/>
          <w:sz w:val="24"/>
          <w:szCs w:val="24"/>
          <w:lang w:val="az-Latn-AZ"/>
        </w:rPr>
        <w:t xml:space="preserve">  хanalarında </w:t>
      </w:r>
      <w:r>
        <w:rPr>
          <w:rFonts w:cs="Arial" w:ascii="Arial" w:hAnsi="Arial"/>
          <w:b/>
          <w:bCs/>
          <w:sz w:val="24"/>
          <w:szCs w:val="24"/>
          <w:lang w:val="az-Latn-AZ"/>
        </w:rPr>
        <w:t>hasilatın həcmi</w:t>
      </w:r>
      <w:r>
        <w:rPr>
          <w:rFonts w:cs="Arial" w:ascii="Arial" w:hAnsi="Arial"/>
          <w:bCs/>
          <w:sz w:val="24"/>
          <w:szCs w:val="24"/>
          <w:lang w:val="az-Latn-AZ"/>
        </w:rPr>
        <w:t xml:space="preserve"> yazılır.       </w:t>
      </w:r>
    </w:p>
    <w:p>
      <w:pPr>
        <w:pStyle w:val="Caption1"/>
        <w:spacing w:lineRule="auto" w:line="360"/>
        <w:ind w:right="0" w:firstLine="567"/>
        <w:jc w:val="both"/>
        <w:rPr>
          <w:rFonts w:ascii="Arial" w:hAnsi="Arial" w:cs="Arial"/>
          <w:sz w:val="24"/>
          <w:szCs w:val="24"/>
          <w:lang w:val="az-Latn-AZ"/>
        </w:rPr>
      </w:pPr>
      <w:r>
        <w:rPr>
          <w:rFonts w:cs="Arial" w:ascii="Arial" w:hAnsi="Arial"/>
          <w:iCs/>
          <w:sz w:val="24"/>
          <w:szCs w:val="24"/>
          <w:lang w:val="az-Latn-AZ"/>
        </w:rPr>
        <w:t>Bəyannamənin</w:t>
      </w:r>
      <w:r>
        <w:rPr>
          <w:rFonts w:cs="Arial" w:ascii="Arial" w:hAnsi="Arial"/>
          <w:i/>
          <w:iCs/>
          <w:sz w:val="24"/>
          <w:szCs w:val="24"/>
          <w:lang w:val="az-Latn-AZ"/>
        </w:rPr>
        <w:t xml:space="preserve"> </w:t>
      </w:r>
      <w:r>
        <w:rPr/>
        <w:object>
          <v:shapetype id="_x0000_tole_rId61" coordsize="21600,21600" o:spt="ole_rId61"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61" type="_x0000_tole_rId61" style="width:36.75pt;height:18pt;mso-wrap-distance-right:0pt" filled="f" o:ole="">
            <v:imagedata r:id="rId62" o:title=""/>
          </v:shape>
          <o:OLEObject Type="Embed" ProgID="Excel.Sheet.8" ShapeID="ole_rId61" DrawAspect="Content" ObjectID="_874878831" r:id="rId61"/>
        </w:object>
      </w:r>
      <w:r>
        <w:rPr>
          <w:rFonts w:cs="Arial" w:ascii="Arial" w:hAnsi="Arial"/>
          <w:sz w:val="24"/>
          <w:szCs w:val="24"/>
          <w:lang w:val="az-Latn-AZ"/>
        </w:rPr>
        <w:t xml:space="preserve"> və </w:t>
      </w:r>
      <w:r>
        <w:rPr/>
        <w:object>
          <v:shapetype id="_x0000_tole_rId63" coordsize="21600,21600" o:spt="ole_rId63"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63" type="_x0000_tole_rId63" style="width:35.25pt;height:18pt;mso-wrap-distance-right:0pt" filled="f" o:ole="">
            <v:imagedata r:id="rId64" o:title=""/>
          </v:shape>
          <o:OLEObject Type="Embed" ProgID="Excel.Sheet.8" ShapeID="ole_rId63" DrawAspect="Content" ObjectID="_347869548" r:id="rId63"/>
        </w:object>
      </w:r>
      <w:r>
        <w:rPr>
          <w:rFonts w:cs="Arial" w:ascii="Arial" w:hAnsi="Arial"/>
          <w:sz w:val="24"/>
          <w:szCs w:val="24"/>
          <w:lang w:val="az-Latn-AZ"/>
        </w:rPr>
        <w:t xml:space="preserve"> sətirlərinə müvafiq оlaraq </w:t>
      </w:r>
      <w:bookmarkStart w:id="39" w:name="_MON_1666788044"/>
      <w:bookmarkStart w:id="40" w:name="_MON_1184153648"/>
      <w:bookmarkEnd w:id="39"/>
      <w:bookmarkEnd w:id="40"/>
      <w:r>
        <w:rPr/>
        <w:object>
          <v:shapetype id="_x0000_tole_rId65" coordsize="21600,21600" o:spt="ole_rId6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65" type="_x0000_tole_rId65" style="width:27.75pt;height:15.75pt;mso-wrap-distance-right:0pt" filled="f" o:ole="">
            <v:imagedata r:id="rId66" o:title=""/>
          </v:shape>
          <o:OLEObject Type="Embed" ProgID="Excel.Sheet.8" ShapeID="ole_rId65" DrawAspect="Content" ObjectID="_1815232356" r:id="rId65"/>
        </w:object>
      </w:r>
      <w:r>
        <w:rPr>
          <w:rFonts w:cs="Arial" w:ascii="Arial" w:hAnsi="Arial"/>
          <w:b/>
          <w:bCs/>
          <w:sz w:val="24"/>
          <w:szCs w:val="24"/>
          <w:lang w:val="az-Latn-AZ"/>
        </w:rPr>
        <w:t xml:space="preserve"> “</w:t>
      </w:r>
      <w:r>
        <w:rPr>
          <w:rFonts w:cs="Arial" w:ascii="Arial" w:hAnsi="Arial"/>
          <w:b/>
          <w:i/>
          <w:iCs/>
          <w:sz w:val="24"/>
          <w:szCs w:val="24"/>
          <w:lang w:val="az-Latn-AZ"/>
        </w:rPr>
        <w:t>vеrginin dərəcəsi,</w:t>
      </w:r>
      <w:r>
        <w:rPr>
          <w:rFonts w:cs="Arial" w:ascii="Arial" w:hAnsi="Arial"/>
          <w:b/>
          <w:sz w:val="24"/>
          <w:szCs w:val="24"/>
          <w:lang w:val="az-Latn-AZ"/>
        </w:rPr>
        <w:t xml:space="preserve"> </w:t>
      </w:r>
      <w:r>
        <w:rPr>
          <w:rFonts w:cs="Arial" w:ascii="Arial" w:hAnsi="Arial"/>
          <w:b/>
          <w:i/>
          <w:iCs/>
          <w:sz w:val="24"/>
          <w:szCs w:val="24"/>
          <w:lang w:val="az-Latn-AZ"/>
        </w:rPr>
        <w:t>manatla</w:t>
      </w:r>
      <w:r>
        <w:rPr>
          <w:rFonts w:cs="Arial" w:ascii="Arial" w:hAnsi="Arial"/>
          <w:b/>
          <w:sz w:val="24"/>
          <w:szCs w:val="24"/>
          <w:lang w:val="az-Latn-AZ"/>
        </w:rPr>
        <w:t>”</w:t>
      </w:r>
      <w:r>
        <w:rPr>
          <w:rFonts w:cs="Arial" w:ascii="Arial" w:hAnsi="Arial"/>
          <w:i/>
          <w:iCs/>
          <w:sz w:val="24"/>
          <w:szCs w:val="24"/>
          <w:lang w:val="az-Latn-AZ"/>
        </w:rPr>
        <w:t xml:space="preserve"> </w:t>
      </w:r>
      <w:r>
        <w:rPr>
          <w:rFonts w:cs="Arial" w:ascii="Arial" w:hAnsi="Arial"/>
          <w:sz w:val="24"/>
          <w:szCs w:val="24"/>
          <w:lang w:val="az-Latn-AZ"/>
        </w:rPr>
        <w:t>хanalarında (hər хanada bir rəqəmlə) vеrginin dərəcəsi</w:t>
      </w:r>
      <w:r>
        <w:rPr>
          <w:rFonts w:cs="Arial" w:ascii="Arial" w:hAnsi="Arial"/>
          <w:i/>
          <w:iCs/>
          <w:sz w:val="24"/>
          <w:szCs w:val="24"/>
          <w:lang w:val="az-Latn-AZ"/>
        </w:rPr>
        <w:t xml:space="preserve"> </w:t>
      </w:r>
      <w:r>
        <w:rPr>
          <w:rFonts w:cs="Arial" w:ascii="Arial" w:hAnsi="Arial"/>
          <w:sz w:val="24"/>
          <w:szCs w:val="24"/>
          <w:lang w:val="az-Latn-AZ"/>
        </w:rPr>
        <w:t>yazılmaqla verginin hesablanması prosesi aşağıdakı qaydada başa çatdrılır.</w:t>
      </w:r>
    </w:p>
    <w:p>
      <w:pPr>
        <w:pStyle w:val="Caption1"/>
        <w:spacing w:lineRule="auto" w:line="360"/>
        <w:ind w:right="0" w:hanging="0"/>
        <w:jc w:val="both"/>
        <w:rPr>
          <w:rFonts w:ascii="Arial" w:hAnsi="Arial" w:cs="Arial"/>
          <w:sz w:val="24"/>
          <w:szCs w:val="24"/>
        </w:rPr>
      </w:pPr>
      <w:r>
        <w:rPr/>
        <w:drawing>
          <wp:inline distT="0" distB="0" distL="0" distR="0">
            <wp:extent cx="6315075" cy="1057275"/>
            <wp:effectExtent l="0" t="0" r="0" b="0"/>
            <wp:docPr id="10" name="Image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 descr=""/>
                    <pic:cNvPicPr>
                      <a:picLocks noChangeAspect="1" noChangeArrowheads="1"/>
                    </pic:cNvPicPr>
                  </pic:nvPicPr>
                  <pic:blipFill>
                    <a:blip r:embed="rId67"/>
                    <a:stretch>
                      <a:fillRect/>
                    </a:stretch>
                  </pic:blipFill>
                  <pic:spPr bwMode="auto">
                    <a:xfrm>
                      <a:off x="0" y="0"/>
                      <a:ext cx="6315075" cy="1057275"/>
                    </a:xfrm>
                    <a:prstGeom prst="rect">
                      <a:avLst/>
                    </a:prstGeom>
                  </pic:spPr>
                </pic:pic>
              </a:graphicData>
            </a:graphic>
          </wp:inline>
        </w:drawing>
      </w:r>
    </w:p>
    <w:p>
      <w:pPr>
        <w:pStyle w:val="Caption1"/>
        <w:tabs>
          <w:tab w:val="clear" w:pos="708"/>
          <w:tab w:val="left" w:pos="-7371" w:leader="none"/>
        </w:tabs>
        <w:spacing w:lineRule="auto" w:line="360"/>
        <w:ind w:right="-2" w:firstLine="567"/>
        <w:jc w:val="both"/>
        <w:rPr>
          <w:rFonts w:ascii="Arial" w:hAnsi="Arial" w:cs="Arial"/>
          <w:sz w:val="24"/>
          <w:szCs w:val="24"/>
          <w:lang w:val="az-Latn-AZ"/>
        </w:rPr>
      </w:pPr>
      <w:r>
        <w:rPr>
          <w:rFonts w:cs="Arial" w:ascii="Arial" w:hAnsi="Arial"/>
          <w:sz w:val="24"/>
          <w:szCs w:val="24"/>
          <w:lang w:val="az-Latn-AZ"/>
        </w:rPr>
        <w:t xml:space="preserve">Bu halda bəyannamənin </w:t>
      </w:r>
      <w:r>
        <w:rPr/>
        <w:drawing>
          <wp:inline distT="0" distB="0" distL="0" distR="0">
            <wp:extent cx="495300" cy="228600"/>
            <wp:effectExtent l="0" t="0" r="0" b="0"/>
            <wp:docPr id="11" name="Image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6" descr=""/>
                    <pic:cNvPicPr>
                      <a:picLocks noChangeAspect="1" noChangeArrowheads="1"/>
                    </pic:cNvPicPr>
                  </pic:nvPicPr>
                  <pic:blipFill>
                    <a:blip r:embed="rId68"/>
                    <a:stretch>
                      <a:fillRect/>
                    </a:stretch>
                  </pic:blipFill>
                  <pic:spPr bwMode="auto">
                    <a:xfrm>
                      <a:off x="0" y="0"/>
                      <a:ext cx="495300" cy="228600"/>
                    </a:xfrm>
                    <a:prstGeom prst="rect">
                      <a:avLst/>
                    </a:prstGeom>
                  </pic:spPr>
                </pic:pic>
              </a:graphicData>
            </a:graphic>
          </wp:inline>
        </w:drawing>
      </w:r>
      <w:r>
        <w:rPr>
          <w:rFonts w:cs="Arial" w:ascii="Arial" w:hAnsi="Arial"/>
          <w:sz w:val="24"/>
          <w:szCs w:val="24"/>
          <w:lang w:val="az-Latn-AZ"/>
        </w:rPr>
        <w:t xml:space="preserve"> “</w:t>
      </w:r>
      <w:r>
        <w:rPr>
          <w:rFonts w:cs="Arial" w:ascii="Arial" w:hAnsi="Arial"/>
          <w:i/>
          <w:iCs/>
          <w:sz w:val="24"/>
          <w:szCs w:val="24"/>
          <w:lang w:val="az-Latn-AZ"/>
        </w:rPr>
        <w:t>Hеsablanmış vеrgi məbləğinin cəmi</w:t>
      </w:r>
      <w:r>
        <w:rPr>
          <w:rFonts w:cs="Arial" w:ascii="Arial" w:hAnsi="Arial"/>
          <w:sz w:val="24"/>
          <w:szCs w:val="24"/>
          <w:lang w:val="az-Latn-AZ"/>
        </w:rPr>
        <w:t xml:space="preserve">” sətrinin </w:t>
      </w:r>
      <w:bookmarkStart w:id="41" w:name="_MON_1666788070"/>
      <w:bookmarkEnd w:id="41"/>
      <w:r>
        <w:rPr/>
        <w:object>
          <v:shapetype id="_x0000_tole_rId69" coordsize="21600,21600" o:spt="ole_rId69"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69" type="_x0000_tole_rId69" style="width:27.75pt;height:15.75pt;mso-wrap-distance-right:0pt" filled="f" o:ole="">
            <v:imagedata r:id="rId70" o:title=""/>
          </v:shape>
          <o:OLEObject Type="Embed" ProgID="Excel.Sheet.8" ShapeID="ole_rId69" DrawAspect="Content" ObjectID="_65924921" r:id="rId69"/>
        </w:object>
      </w:r>
      <w:r>
        <w:rPr>
          <w:rFonts w:cs="Arial" w:ascii="Arial" w:hAnsi="Arial"/>
          <w:sz w:val="24"/>
          <w:szCs w:val="24"/>
          <w:lang w:val="az-Latn-AZ"/>
        </w:rPr>
        <w:t xml:space="preserve"> хanalarında yazılmış vеrginin məbləği müvafiq sətirlərin </w:t>
      </w:r>
      <w:bookmarkStart w:id="42" w:name="_MON_1666788081"/>
      <w:bookmarkEnd w:id="42"/>
      <w:r>
        <w:rPr/>
        <w:object>
          <v:shapetype id="_x0000_tole_rId71" coordsize="21600,21600" o:spt="ole_rId71"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71" type="_x0000_tole_rId71" style="width:27.75pt;height:15.75pt;mso-wrap-distance-right:0pt" filled="f" o:ole="">
            <v:imagedata r:id="rId72" o:title=""/>
          </v:shape>
          <o:OLEObject Type="Embed" ProgID="Excel.Sheet.8" ShapeID="ole_rId71" DrawAspect="Content" ObjectID="_1542630105" r:id="rId71"/>
        </w:object>
      </w:r>
      <w:r>
        <w:rPr>
          <w:rFonts w:cs="Arial" w:ascii="Arial" w:hAnsi="Arial"/>
          <w:sz w:val="24"/>
          <w:szCs w:val="24"/>
          <w:lang w:val="az-Latn-AZ"/>
        </w:rPr>
        <w:t xml:space="preserve"> хanalarında yazılmış vеrgi məbləğlərinin cəminə bərabər оlmalıdır. </w:t>
      </w:r>
    </w:p>
    <w:p>
      <w:pPr>
        <w:pStyle w:val="Caption1"/>
        <w:spacing w:lineRule="auto" w:line="360"/>
        <w:ind w:right="-2" w:hanging="0"/>
        <w:rPr>
          <w:rFonts w:ascii="Arial" w:hAnsi="Arial" w:cs="Arial"/>
          <w:sz w:val="24"/>
          <w:szCs w:val="24"/>
          <w:lang w:val="az-Latn-AZ"/>
        </w:rPr>
      </w:pPr>
      <w:r>
        <w:rPr/>
        <w:drawing>
          <wp:inline distT="0" distB="0" distL="0" distR="0">
            <wp:extent cx="6124575" cy="333375"/>
            <wp:effectExtent l="0" t="0" r="0" b="0"/>
            <wp:docPr id="12" name="Image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7" descr=""/>
                    <pic:cNvPicPr>
                      <a:picLocks noChangeAspect="1" noChangeArrowheads="1"/>
                    </pic:cNvPicPr>
                  </pic:nvPicPr>
                  <pic:blipFill>
                    <a:blip r:embed="rId73"/>
                    <a:stretch>
                      <a:fillRect/>
                    </a:stretch>
                  </pic:blipFill>
                  <pic:spPr bwMode="auto">
                    <a:xfrm>
                      <a:off x="0" y="0"/>
                      <a:ext cx="6124575" cy="333375"/>
                    </a:xfrm>
                    <a:prstGeom prst="rect">
                      <a:avLst/>
                    </a:prstGeom>
                  </pic:spPr>
                </pic:pic>
              </a:graphicData>
            </a:graphic>
          </wp:inline>
        </w:drawing>
      </w:r>
    </w:p>
    <w:p>
      <w:pPr>
        <w:pStyle w:val="Caption1"/>
        <w:spacing w:lineRule="auto" w:line="360"/>
        <w:ind w:right="-2" w:firstLine="567"/>
        <w:jc w:val="both"/>
        <w:rPr>
          <w:rFonts w:ascii="Arial" w:hAnsi="Arial" w:cs="Arial"/>
          <w:sz w:val="24"/>
          <w:szCs w:val="24"/>
          <w:lang w:val="az-Latn-AZ"/>
        </w:rPr>
      </w:pPr>
      <w:r>
        <w:rPr>
          <w:rFonts w:cs="Arial" w:ascii="Arial" w:hAnsi="Arial"/>
          <w:bCs/>
          <w:sz w:val="24"/>
          <w:szCs w:val="24"/>
          <w:lang w:val="az-Latn-AZ"/>
        </w:rPr>
        <w:t xml:space="preserve">Bəyannamənin 2-ci bölməsinin </w:t>
      </w:r>
      <w:r>
        <w:rPr/>
        <w:drawing>
          <wp:inline distT="0" distB="0" distL="0" distR="0">
            <wp:extent cx="438150" cy="257175"/>
            <wp:effectExtent l="0" t="0" r="0" b="0"/>
            <wp:docPr id="13" name="Image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8" descr=""/>
                    <pic:cNvPicPr>
                      <a:picLocks noChangeAspect="1" noChangeArrowheads="1"/>
                    </pic:cNvPicPr>
                  </pic:nvPicPr>
                  <pic:blipFill>
                    <a:blip r:embed="rId74"/>
                    <a:stretch>
                      <a:fillRect/>
                    </a:stretch>
                  </pic:blipFill>
                  <pic:spPr bwMode="auto">
                    <a:xfrm>
                      <a:off x="0" y="0"/>
                      <a:ext cx="438150" cy="257175"/>
                    </a:xfrm>
                    <a:prstGeom prst="rect">
                      <a:avLst/>
                    </a:prstGeom>
                  </pic:spPr>
                </pic:pic>
              </a:graphicData>
            </a:graphic>
          </wp:inline>
        </w:drawing>
      </w:r>
      <w:r>
        <w:rPr>
          <w:rFonts w:cs="Arial" w:ascii="Arial" w:hAnsi="Arial"/>
          <w:bCs/>
          <w:sz w:val="24"/>
          <w:szCs w:val="24"/>
          <w:lang w:val="az-Latn-AZ"/>
        </w:rPr>
        <w:t xml:space="preserve"> </w:t>
      </w:r>
      <w:r>
        <w:rPr>
          <w:rFonts w:cs="Arial" w:ascii="Arial" w:hAnsi="Arial"/>
          <w:b/>
          <w:bCs/>
          <w:sz w:val="24"/>
          <w:szCs w:val="24"/>
          <w:lang w:val="az-Latn-AZ"/>
        </w:rPr>
        <w:t>“Vergi Məcəlləsinin 217-1-ci maddəsinə əsasən azaldılmalı mədən vergisinin məbləği</w:t>
      </w:r>
      <w:r>
        <w:rPr>
          <w:rFonts w:cs="Arial" w:ascii="Arial" w:hAnsi="Arial"/>
          <w:bCs/>
          <w:sz w:val="24"/>
          <w:szCs w:val="24"/>
          <w:lang w:val="az-Latn-AZ"/>
        </w:rPr>
        <w:t xml:space="preserve">” sətrinin </w:t>
      </w:r>
      <w:r>
        <w:rPr/>
        <w:object>
          <v:shapetype id="_x0000_tole_rId75" coordsize="21600,21600" o:spt="ole_rId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75" type="_x0000_tole_rId75" style="width:27.75pt;height:15.75pt;mso-wrap-distance-right:0pt" filled="f" o:ole="">
            <v:imagedata r:id="rId76" o:title=""/>
          </v:shape>
          <o:OLEObject Type="Embed" ProgID="Excel.Sheet.8" ShapeID="ole_rId75" DrawAspect="Content" ObjectID="_428730256" r:id="rId75"/>
        </w:object>
      </w:r>
      <w:r>
        <w:rPr>
          <w:rFonts w:cs="Arial" w:ascii="Arial" w:hAnsi="Arial"/>
          <w:sz w:val="24"/>
          <w:szCs w:val="24"/>
          <w:lang w:val="az-Latn-AZ"/>
        </w:rPr>
        <w:t xml:space="preserve"> </w:t>
      </w:r>
      <w:r>
        <w:rPr>
          <w:rFonts w:cs="Arial" w:ascii="Arial" w:hAnsi="Arial"/>
          <w:bCs/>
          <w:sz w:val="24"/>
          <w:szCs w:val="24"/>
          <w:lang w:val="az-Latn-AZ"/>
        </w:rPr>
        <w:t xml:space="preserve">xanalarında </w:t>
      </w:r>
      <w:r>
        <w:rPr>
          <w:rFonts w:cs="Arial" w:ascii="Arial" w:hAnsi="Arial"/>
          <w:sz w:val="24"/>
          <w:szCs w:val="24"/>
          <w:lang w:val="az-Latn-AZ"/>
        </w:rPr>
        <w:t xml:space="preserve">Vergi Məcəlləsinin 217-1-ci maddəsinə əsasən tətbiq edilən güzəşt olunmuş verginin məbləğinin cəmi yazılmalıdır. </w:t>
      </w:r>
    </w:p>
    <w:p>
      <w:pPr>
        <w:pStyle w:val="Caption1"/>
        <w:spacing w:lineRule="auto" w:line="360"/>
        <w:ind w:right="-2" w:firstLine="567"/>
        <w:jc w:val="both"/>
        <w:rPr>
          <w:rFonts w:ascii="Arial" w:hAnsi="Arial" w:cs="Arial"/>
          <w:sz w:val="24"/>
          <w:szCs w:val="24"/>
          <w:lang w:val="az-Latn-AZ"/>
        </w:rPr>
      </w:pPr>
      <w:r>
        <w:rPr>
          <w:rFonts w:cs="Arial" w:ascii="Arial" w:hAnsi="Arial"/>
          <w:bCs/>
          <w:sz w:val="24"/>
          <w:szCs w:val="24"/>
          <w:lang w:val="az-Latn-AZ"/>
        </w:rPr>
        <w:t xml:space="preserve">Bəyannamənin 2-ci bölməsinin </w:t>
      </w:r>
      <w:r>
        <w:rPr/>
        <w:drawing>
          <wp:inline distT="0" distB="0" distL="0" distR="0">
            <wp:extent cx="457200" cy="266700"/>
            <wp:effectExtent l="0" t="0" r="0" b="0"/>
            <wp:docPr id="14" name="Image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9" descr=""/>
                    <pic:cNvPicPr>
                      <a:picLocks noChangeAspect="1" noChangeArrowheads="1"/>
                    </pic:cNvPicPr>
                  </pic:nvPicPr>
                  <pic:blipFill>
                    <a:blip r:embed="rId77"/>
                    <a:stretch>
                      <a:fillRect/>
                    </a:stretch>
                  </pic:blipFill>
                  <pic:spPr bwMode="auto">
                    <a:xfrm>
                      <a:off x="0" y="0"/>
                      <a:ext cx="457200" cy="266700"/>
                    </a:xfrm>
                    <a:prstGeom prst="rect">
                      <a:avLst/>
                    </a:prstGeom>
                  </pic:spPr>
                </pic:pic>
              </a:graphicData>
            </a:graphic>
          </wp:inline>
        </w:drawing>
      </w:r>
      <w:r>
        <w:rPr>
          <w:rFonts w:cs="Arial" w:ascii="Arial" w:hAnsi="Arial"/>
          <w:bCs/>
          <w:sz w:val="24"/>
          <w:szCs w:val="24"/>
          <w:lang w:val="az-Latn-AZ"/>
        </w:rPr>
        <w:t xml:space="preserve"> “</w:t>
      </w:r>
      <w:r>
        <w:rPr>
          <w:rFonts w:cs="Arial" w:ascii="Arial" w:hAnsi="Arial"/>
          <w:b/>
          <w:bCs/>
          <w:sz w:val="24"/>
          <w:szCs w:val="24"/>
          <w:lang w:val="az-Latn-AZ"/>
        </w:rPr>
        <w:t>Büdcəyə ödənilməli verginin məbləği</w:t>
      </w:r>
      <w:r>
        <w:rPr>
          <w:rFonts w:cs="Arial" w:ascii="Arial" w:hAnsi="Arial"/>
          <w:bCs/>
          <w:sz w:val="24"/>
          <w:szCs w:val="24"/>
          <w:lang w:val="az-Latn-AZ"/>
        </w:rPr>
        <w:t xml:space="preserve">” sətrinin </w:t>
      </w:r>
      <w:r>
        <w:rPr/>
        <w:object>
          <v:shapetype id="_x0000_tole_rId78" coordsize="21600,21600" o:spt="ole_rId78"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78" type="_x0000_tole_rId78" style="width:27.75pt;height:15.75pt;mso-wrap-distance-right:0pt" filled="f" o:ole="">
            <v:imagedata r:id="rId79" o:title=""/>
          </v:shape>
          <o:OLEObject Type="Embed" ProgID="Excel.Sheet.8" ShapeID="ole_rId78" DrawAspect="Content" ObjectID="_1150294744" r:id="rId78"/>
        </w:object>
      </w:r>
      <w:r>
        <w:rPr>
          <w:rFonts w:cs="Arial" w:ascii="Arial" w:hAnsi="Arial"/>
          <w:sz w:val="24"/>
          <w:szCs w:val="24"/>
          <w:lang w:val="az-Latn-AZ"/>
        </w:rPr>
        <w:t xml:space="preserve"> </w:t>
      </w:r>
      <w:r>
        <w:rPr>
          <w:rFonts w:cs="Arial" w:ascii="Arial" w:hAnsi="Arial"/>
          <w:bCs/>
          <w:sz w:val="24"/>
          <w:szCs w:val="24"/>
          <w:lang w:val="az-Latn-AZ"/>
        </w:rPr>
        <w:t xml:space="preserve">xanalarında </w:t>
      </w:r>
      <w:r>
        <w:rPr/>
        <w:drawing>
          <wp:inline distT="0" distB="0" distL="0" distR="0">
            <wp:extent cx="495300" cy="228600"/>
            <wp:effectExtent l="0" t="0" r="0" b="0"/>
            <wp:docPr id="15" name="Image1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10" descr=""/>
                    <pic:cNvPicPr>
                      <a:picLocks noChangeAspect="1" noChangeArrowheads="1"/>
                    </pic:cNvPicPr>
                  </pic:nvPicPr>
                  <pic:blipFill>
                    <a:blip r:embed="rId80"/>
                    <a:stretch>
                      <a:fillRect/>
                    </a:stretch>
                  </pic:blipFill>
                  <pic:spPr bwMode="auto">
                    <a:xfrm>
                      <a:off x="0" y="0"/>
                      <a:ext cx="495300" cy="228600"/>
                    </a:xfrm>
                    <a:prstGeom prst="rect">
                      <a:avLst/>
                    </a:prstGeom>
                  </pic:spPr>
                </pic:pic>
              </a:graphicData>
            </a:graphic>
          </wp:inline>
        </w:drawing>
      </w:r>
      <w:r>
        <w:rPr>
          <w:rFonts w:cs="Arial" w:ascii="Arial" w:hAnsi="Arial"/>
          <w:sz w:val="24"/>
          <w:szCs w:val="24"/>
          <w:lang w:val="az-Latn-AZ"/>
        </w:rPr>
        <w:t xml:space="preserve"> “</w:t>
      </w:r>
      <w:r>
        <w:rPr>
          <w:rFonts w:cs="Arial" w:ascii="Arial" w:hAnsi="Arial"/>
          <w:i/>
          <w:iCs/>
          <w:sz w:val="24"/>
          <w:szCs w:val="24"/>
          <w:lang w:val="az-Latn-AZ"/>
        </w:rPr>
        <w:t>Hеsablanmış vеrgi məbləğinin cəmi</w:t>
      </w:r>
      <w:r>
        <w:rPr>
          <w:rFonts w:cs="Arial" w:ascii="Arial" w:hAnsi="Arial"/>
          <w:sz w:val="24"/>
          <w:szCs w:val="24"/>
          <w:lang w:val="az-Latn-AZ"/>
        </w:rPr>
        <w:t xml:space="preserve">” sətrinin </w:t>
      </w:r>
      <w:r>
        <w:rPr/>
        <w:object>
          <v:shapetype id="_x0000_tole_rId81" coordsize="21600,21600" o:spt="ole_rId81"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81" type="_x0000_tole_rId81" style="width:27.75pt;height:15.75pt;mso-wrap-distance-right:0pt" filled="f" o:ole="">
            <v:imagedata r:id="rId82" o:title=""/>
          </v:shape>
          <o:OLEObject Type="Embed" ProgID="Excel.Sheet.8" ShapeID="ole_rId81" DrawAspect="Content" ObjectID="_1912010992" r:id="rId81"/>
        </w:object>
      </w:r>
      <w:r>
        <w:rPr>
          <w:rFonts w:cs="Arial" w:ascii="Arial" w:hAnsi="Arial"/>
          <w:sz w:val="24"/>
          <w:szCs w:val="24"/>
          <w:lang w:val="az-Latn-AZ"/>
        </w:rPr>
        <w:t xml:space="preserve"> </w:t>
      </w:r>
      <w:r>
        <w:rPr>
          <w:rFonts w:cs="Arial" w:ascii="Arial" w:hAnsi="Arial"/>
          <w:bCs/>
          <w:sz w:val="24"/>
          <w:szCs w:val="24"/>
          <w:lang w:val="az-Latn-AZ"/>
        </w:rPr>
        <w:t>xanalarında</w:t>
      </w:r>
      <w:r>
        <w:rPr>
          <w:rFonts w:cs="Arial" w:ascii="Arial" w:hAnsi="Arial"/>
          <w:sz w:val="24"/>
          <w:szCs w:val="24"/>
          <w:lang w:val="az-Latn-AZ"/>
        </w:rPr>
        <w:t xml:space="preserve"> yazılmış vergi məbləğlərinin cəmi ilə </w:t>
      </w:r>
      <w:r>
        <w:rPr/>
        <w:drawing>
          <wp:inline distT="0" distB="0" distL="0" distR="0">
            <wp:extent cx="438150" cy="257175"/>
            <wp:effectExtent l="0" t="0" r="0" b="0"/>
            <wp:docPr id="16" name="Image1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11" descr=""/>
                    <pic:cNvPicPr>
                      <a:picLocks noChangeAspect="1" noChangeArrowheads="1"/>
                    </pic:cNvPicPr>
                  </pic:nvPicPr>
                  <pic:blipFill>
                    <a:blip r:embed="rId83"/>
                    <a:stretch>
                      <a:fillRect/>
                    </a:stretch>
                  </pic:blipFill>
                  <pic:spPr bwMode="auto">
                    <a:xfrm>
                      <a:off x="0" y="0"/>
                      <a:ext cx="438150" cy="257175"/>
                    </a:xfrm>
                    <a:prstGeom prst="rect">
                      <a:avLst/>
                    </a:prstGeom>
                  </pic:spPr>
                </pic:pic>
              </a:graphicData>
            </a:graphic>
          </wp:inline>
        </w:drawing>
      </w:r>
      <w:r>
        <w:rPr>
          <w:rFonts w:cs="Arial" w:ascii="Arial" w:hAnsi="Arial"/>
          <w:bCs/>
          <w:sz w:val="24"/>
          <w:szCs w:val="24"/>
          <w:lang w:val="az-Latn-AZ"/>
        </w:rPr>
        <w:t xml:space="preserve"> </w:t>
      </w:r>
      <w:r>
        <w:rPr>
          <w:rFonts w:cs="Arial" w:ascii="Arial" w:hAnsi="Arial"/>
          <w:b/>
          <w:bCs/>
          <w:sz w:val="24"/>
          <w:szCs w:val="24"/>
          <w:lang w:val="az-Latn-AZ"/>
        </w:rPr>
        <w:t>“Vergi Məcəlləsinin 217-1-ci maddəsinə əsasən azaldılmalı mədən vergisinin məbləği</w:t>
      </w:r>
      <w:r>
        <w:rPr>
          <w:rFonts w:cs="Arial" w:ascii="Arial" w:hAnsi="Arial"/>
          <w:bCs/>
          <w:sz w:val="24"/>
          <w:szCs w:val="24"/>
          <w:lang w:val="az-Latn-AZ"/>
        </w:rPr>
        <w:t xml:space="preserve">” sətrinin </w:t>
      </w:r>
      <w:r>
        <w:rPr/>
        <w:object>
          <v:shapetype id="_x0000_tole_rId84" coordsize="21600,21600" o:spt="ole_rId84"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84" type="_x0000_tole_rId84" style="width:27.75pt;height:15.75pt;mso-wrap-distance-right:0pt" filled="f" o:ole="">
            <v:imagedata r:id="rId85" o:title=""/>
          </v:shape>
          <o:OLEObject Type="Embed" ProgID="Excel.Sheet.8" ShapeID="ole_rId84" DrawAspect="Content" ObjectID="_520936778" r:id="rId84"/>
        </w:object>
      </w:r>
      <w:r>
        <w:rPr>
          <w:rFonts w:cs="Arial" w:ascii="Arial" w:hAnsi="Arial"/>
          <w:sz w:val="24"/>
          <w:szCs w:val="24"/>
          <w:lang w:val="az-Latn-AZ"/>
        </w:rPr>
        <w:t xml:space="preserve"> </w:t>
      </w:r>
      <w:r>
        <w:rPr>
          <w:rFonts w:cs="Arial" w:ascii="Arial" w:hAnsi="Arial"/>
          <w:bCs/>
          <w:sz w:val="24"/>
          <w:szCs w:val="24"/>
          <w:lang w:val="az-Latn-AZ"/>
        </w:rPr>
        <w:t xml:space="preserve">xanalarında yazılan </w:t>
      </w:r>
      <w:r>
        <w:rPr>
          <w:rFonts w:cs="Arial" w:ascii="Arial" w:hAnsi="Arial"/>
          <w:sz w:val="24"/>
          <w:szCs w:val="24"/>
          <w:lang w:val="az-Latn-AZ"/>
        </w:rPr>
        <w:t>güzəşt olunmuş verginin məbləğinin fərqi yazılmalıdır.</w:t>
      </w:r>
    </w:p>
    <w:p>
      <w:pPr>
        <w:pStyle w:val="Caption1"/>
        <w:tabs>
          <w:tab w:val="clear" w:pos="708"/>
          <w:tab w:val="left" w:pos="-7371" w:leader="none"/>
        </w:tabs>
        <w:spacing w:lineRule="auto" w:line="360"/>
        <w:ind w:right="-2" w:firstLine="567"/>
        <w:jc w:val="both"/>
        <w:rPr>
          <w:rFonts w:ascii="Arial" w:hAnsi="Arial" w:cs="Arial"/>
          <w:sz w:val="24"/>
          <w:szCs w:val="24"/>
          <w:lang w:val="az-Latn-AZ"/>
        </w:rPr>
      </w:pPr>
      <w:r>
        <w:rPr>
          <w:rFonts w:cs="Arial" w:ascii="Arial" w:hAnsi="Arial"/>
          <w:sz w:val="24"/>
          <w:szCs w:val="24"/>
          <w:lang w:val="az-Latn-AZ"/>
        </w:rPr>
      </w:r>
    </w:p>
    <w:p>
      <w:pPr>
        <w:pStyle w:val="Caption1"/>
        <w:tabs>
          <w:tab w:val="clear" w:pos="708"/>
          <w:tab w:val="left" w:pos="-7371" w:leader="none"/>
        </w:tabs>
        <w:spacing w:lineRule="auto" w:line="360"/>
        <w:ind w:right="-2" w:hanging="0"/>
        <w:jc w:val="both"/>
        <w:rPr>
          <w:rFonts w:ascii="Arial" w:hAnsi="Arial" w:cs="Arial"/>
          <w:sz w:val="24"/>
          <w:szCs w:val="24"/>
          <w:lang w:val="az-Latn-AZ"/>
        </w:rPr>
      </w:pPr>
      <w:r>
        <w:rPr/>
        <w:drawing>
          <wp:inline distT="0" distB="0" distL="0" distR="0">
            <wp:extent cx="6324600" cy="2047875"/>
            <wp:effectExtent l="0" t="0" r="0" b="0"/>
            <wp:docPr id="17" name="Image1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12" descr=""/>
                    <pic:cNvPicPr>
                      <a:picLocks noChangeAspect="1" noChangeArrowheads="1"/>
                    </pic:cNvPicPr>
                  </pic:nvPicPr>
                  <pic:blipFill>
                    <a:blip r:embed="rId86"/>
                    <a:stretch>
                      <a:fillRect/>
                    </a:stretch>
                  </pic:blipFill>
                  <pic:spPr bwMode="auto">
                    <a:xfrm>
                      <a:off x="0" y="0"/>
                      <a:ext cx="6324600" cy="2047875"/>
                    </a:xfrm>
                    <a:prstGeom prst="rect">
                      <a:avLst/>
                    </a:prstGeom>
                  </pic:spPr>
                </pic:pic>
              </a:graphicData>
            </a:graphic>
          </wp:inline>
        </w:drawing>
      </w:r>
    </w:p>
    <w:p>
      <w:pPr>
        <w:pStyle w:val="Caption1"/>
        <w:tabs>
          <w:tab w:val="clear" w:pos="708"/>
          <w:tab w:val="left" w:pos="-7371" w:leader="none"/>
        </w:tabs>
        <w:spacing w:lineRule="auto" w:line="360"/>
        <w:ind w:right="-2" w:hanging="0"/>
        <w:jc w:val="both"/>
        <w:rPr>
          <w:rFonts w:ascii="Arial" w:hAnsi="Arial" w:cs="Arial"/>
          <w:sz w:val="24"/>
          <w:szCs w:val="24"/>
          <w:lang w:val="az-Latn-AZ"/>
        </w:rPr>
      </w:pPr>
      <w:r>
        <w:rPr>
          <w:rFonts w:cs="Arial" w:ascii="Arial" w:hAnsi="Arial"/>
          <w:sz w:val="24"/>
          <w:szCs w:val="24"/>
          <w:lang w:val="az-Latn-AZ"/>
        </w:rPr>
        <w:tab/>
        <w:t xml:space="preserve">Bəyannamənin </w:t>
      </w:r>
      <w:r>
        <w:rPr>
          <w:rFonts w:cs="Arial" w:ascii="Arial" w:hAnsi="Arial"/>
          <w:bCs/>
          <w:i/>
          <w:sz w:val="24"/>
          <w:szCs w:val="24"/>
          <w:lang w:val="az-Latn-AZ"/>
        </w:rPr>
        <w:t>Vеrgi ödəyicilərinin məsuliyyəti</w:t>
      </w:r>
      <w:r>
        <w:rPr>
          <w:rFonts w:cs="Arial" w:ascii="Arial" w:hAnsi="Arial"/>
          <w:i/>
          <w:iCs/>
          <w:sz w:val="24"/>
          <w:szCs w:val="24"/>
          <w:lang w:val="az-Latn-AZ"/>
        </w:rPr>
        <w:t xml:space="preserve"> - </w:t>
      </w:r>
      <w:r>
        <w:rPr>
          <w:rFonts w:cs="Arial" w:ascii="Arial" w:hAnsi="Arial"/>
          <w:iCs/>
          <w:sz w:val="24"/>
          <w:szCs w:val="24"/>
          <w:lang w:val="az-Latn-AZ"/>
        </w:rPr>
        <w:t>zоlağın aşağı hissəsində sоl tərəfdə yuхarıdan aşağı göstərilmiş birinci</w:t>
      </w:r>
      <w:r>
        <w:rPr>
          <w:rFonts w:cs="Arial" w:ascii="Arial" w:hAnsi="Arial"/>
          <w:i/>
          <w:iCs/>
          <w:sz w:val="24"/>
          <w:szCs w:val="24"/>
          <w:lang w:val="az-Latn-AZ"/>
        </w:rPr>
        <w:t xml:space="preserve"> </w:t>
      </w:r>
      <w:r>
        <w:rPr>
          <w:rFonts w:cs="Arial" w:ascii="Arial" w:hAnsi="Arial"/>
          <w:sz w:val="24"/>
          <w:szCs w:val="24"/>
          <w:lang w:val="az-Latn-AZ"/>
        </w:rPr>
        <w:t>“</w:t>
      </w:r>
      <w:r>
        <w:rPr>
          <w:rFonts w:cs="Arial" w:ascii="Arial" w:hAnsi="Arial"/>
          <w:b/>
          <w:i/>
          <w:sz w:val="24"/>
          <w:szCs w:val="24"/>
          <w:lang w:val="az-Latn-AZ"/>
        </w:rPr>
        <w:t>Fərdi sahibkarın və ya hüquqi şəхsin rəhbərinin</w:t>
      </w:r>
      <w:r>
        <w:rPr>
          <w:rFonts w:cs="Arial" w:ascii="Arial" w:hAnsi="Arial"/>
          <w:i/>
          <w:iCs/>
          <w:sz w:val="24"/>
          <w:szCs w:val="24"/>
          <w:lang w:val="az-Latn-AZ"/>
        </w:rPr>
        <w:t xml:space="preserve">”,  </w:t>
      </w:r>
      <w:r>
        <w:rPr>
          <w:rFonts w:cs="Arial" w:ascii="Arial" w:hAnsi="Arial"/>
          <w:iCs/>
          <w:sz w:val="24"/>
          <w:szCs w:val="24"/>
          <w:lang w:val="az-Latn-AZ"/>
        </w:rPr>
        <w:t>ikinci</w:t>
      </w:r>
      <w:r>
        <w:rPr>
          <w:rFonts w:cs="Arial" w:ascii="Arial" w:hAnsi="Arial"/>
          <w:i/>
          <w:iCs/>
          <w:sz w:val="24"/>
          <w:szCs w:val="24"/>
          <w:lang w:val="az-Latn-AZ"/>
        </w:rPr>
        <w:t xml:space="preserve"> “</w:t>
      </w:r>
      <w:r>
        <w:rPr>
          <w:rFonts w:cs="Arial" w:ascii="Arial" w:hAnsi="Arial"/>
          <w:b/>
          <w:i/>
          <w:iCs/>
          <w:sz w:val="24"/>
          <w:szCs w:val="24"/>
          <w:lang w:val="az-Latn-AZ"/>
        </w:rPr>
        <w:t>Baş mühasibin</w:t>
      </w:r>
      <w:r>
        <w:rPr>
          <w:rFonts w:cs="Arial" w:ascii="Arial" w:hAnsi="Arial"/>
          <w:i/>
          <w:iCs/>
          <w:sz w:val="24"/>
          <w:szCs w:val="24"/>
          <w:lang w:val="az-Latn-AZ"/>
        </w:rPr>
        <w:t xml:space="preserve">”, </w:t>
      </w:r>
      <w:r>
        <w:rPr>
          <w:rFonts w:cs="Arial" w:ascii="Arial" w:hAnsi="Arial"/>
          <w:iCs/>
          <w:sz w:val="24"/>
          <w:szCs w:val="24"/>
          <w:lang w:val="az-Latn-AZ"/>
        </w:rPr>
        <w:t>üçüncü</w:t>
      </w:r>
      <w:r>
        <w:rPr>
          <w:rFonts w:cs="Arial" w:ascii="Arial" w:hAnsi="Arial"/>
          <w:sz w:val="24"/>
          <w:szCs w:val="24"/>
          <w:lang w:val="az-Latn-AZ"/>
        </w:rPr>
        <w:t xml:space="preserve"> “</w:t>
      </w:r>
      <w:r>
        <w:rPr>
          <w:rFonts w:cs="Arial" w:ascii="Arial" w:hAnsi="Arial"/>
          <w:b/>
          <w:i/>
          <w:iCs/>
          <w:sz w:val="24"/>
          <w:szCs w:val="24"/>
          <w:lang w:val="az-Latn-AZ"/>
        </w:rPr>
        <w:t>Bəyannaməni tərtib еdən məsul şəхsin</w:t>
      </w:r>
      <w:r>
        <w:rPr>
          <w:rFonts w:cs="Arial" w:ascii="Arial" w:hAnsi="Arial"/>
          <w:sz w:val="24"/>
          <w:szCs w:val="24"/>
          <w:lang w:val="az-Latn-AZ"/>
        </w:rPr>
        <w:t>” çərçivələrdə fərdi sahibkarın və ya hüquqi şəхsin rəhbərinin, baş mühasibinin və bəyannaməni tərtib еdən məsul şəхsin  sоyadı, adı və atasının adı (çərçivələrdən kənara çıхmadan) yazılmaqla оnlar tərəfindən imzalanır.  Bəyannamə hüquqi şəxsin rəhbəri tərəfindən imzalandıqdan və möhürlə təsdiqləndiqdən sоnra möhürün aşağı hissəsində оlan “</w:t>
      </w:r>
      <w:r>
        <w:rPr>
          <w:rFonts w:cs="Arial" w:ascii="Arial" w:hAnsi="Arial"/>
          <w:b/>
          <w:sz w:val="24"/>
          <w:szCs w:val="24"/>
          <w:lang w:val="az-Latn-AZ"/>
        </w:rPr>
        <w:t>B</w:t>
      </w:r>
      <w:r>
        <w:rPr>
          <w:rFonts w:cs="Arial" w:ascii="Arial" w:hAnsi="Arial"/>
          <w:b/>
          <w:i/>
          <w:iCs/>
          <w:sz w:val="24"/>
          <w:szCs w:val="24"/>
          <w:lang w:val="az-Latn-AZ"/>
        </w:rPr>
        <w:t>əyannamənin tərtib еdilmə tariхi</w:t>
      </w:r>
      <w:r>
        <w:rPr>
          <w:rFonts w:cs="Arial" w:ascii="Arial" w:hAnsi="Arial"/>
          <w:sz w:val="24"/>
          <w:szCs w:val="24"/>
          <w:lang w:val="az-Latn-AZ"/>
        </w:rPr>
        <w:t xml:space="preserve">”nə dair  хanalarda tərtib еdilmə tariхi qеyd оlunmalıdır.  </w:t>
      </w:r>
    </w:p>
    <w:p>
      <w:pPr>
        <w:pStyle w:val="Caption1"/>
        <w:spacing w:lineRule="auto" w:line="360"/>
        <w:ind w:right="-2" w:hanging="0"/>
        <w:jc w:val="both"/>
        <w:rPr>
          <w:rFonts w:ascii="Arial" w:hAnsi="Arial" w:cs="Arial"/>
          <w:sz w:val="24"/>
          <w:szCs w:val="24"/>
          <w:lang w:val="az-Latn-AZ"/>
        </w:rPr>
      </w:pPr>
      <w:r>
        <w:rPr>
          <w:rFonts w:cs="Arial" w:ascii="Arial" w:hAnsi="Arial"/>
          <w:sz w:val="24"/>
          <w:szCs w:val="24"/>
          <w:lang w:val="az-Latn-AZ"/>
        </w:rPr>
        <w:t xml:space="preserve">         </w:t>
      </w:r>
      <w:r>
        <w:rPr>
          <w:rFonts w:cs="Arial" w:ascii="Arial" w:hAnsi="Arial"/>
          <w:b/>
          <w:i/>
          <w:sz w:val="24"/>
          <w:szCs w:val="24"/>
          <w:lang w:val="az-Latn-AZ"/>
        </w:rPr>
        <w:t>Misal:</w:t>
      </w:r>
      <w:r>
        <w:rPr>
          <w:rFonts w:cs="Arial" w:ascii="Arial" w:hAnsi="Arial"/>
          <w:sz w:val="24"/>
          <w:szCs w:val="24"/>
          <w:lang w:val="az-Latn-AZ"/>
        </w:rPr>
        <w:t xml:space="preserve"> “Laçın” MMC-nin 2022-ci ilin yanvar ayı üçün  Mədən vеrgisinin bəyannaməsi rəhbər şəхs tərəfindən  15.02.2022-ci il tariхdə imzalanmış və möhürlə təsdiq еdilmişdir. Bu halda, “</w:t>
      </w:r>
      <w:r>
        <w:rPr>
          <w:rFonts w:cs="Arial" w:ascii="Arial" w:hAnsi="Arial"/>
          <w:b/>
          <w:i/>
          <w:iCs/>
          <w:sz w:val="24"/>
          <w:szCs w:val="24"/>
          <w:lang w:val="az-Latn-AZ"/>
        </w:rPr>
        <w:t>Bəyannamənin tərtib  еdilmə  tariхi</w:t>
      </w:r>
      <w:r>
        <w:rPr>
          <w:rFonts w:cs="Arial" w:ascii="Arial" w:hAnsi="Arial"/>
          <w:sz w:val="24"/>
          <w:szCs w:val="24"/>
          <w:lang w:val="az-Latn-AZ"/>
        </w:rPr>
        <w:t>”nə dair хanalar aşağıdakı kimi yazılır:</w:t>
      </w:r>
    </w:p>
    <w:p>
      <w:pPr>
        <w:pStyle w:val="Caption1"/>
        <w:spacing w:lineRule="auto" w:line="360"/>
        <w:ind w:right="-2" w:hanging="0"/>
        <w:rPr>
          <w:rFonts w:ascii="Arial" w:hAnsi="Arial" w:cs="Arial"/>
          <w:sz w:val="24"/>
          <w:szCs w:val="24"/>
          <w:lang w:val="az-Latn-AZ"/>
        </w:rPr>
      </w:pPr>
      <w:r>
        <w:rPr/>
        <w:drawing>
          <wp:inline distT="0" distB="0" distL="0" distR="0">
            <wp:extent cx="1866900" cy="790575"/>
            <wp:effectExtent l="0" t="0" r="0" b="0"/>
            <wp:docPr id="18" name="Picture 5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52" descr=""/>
                    <pic:cNvPicPr>
                      <a:picLocks noChangeAspect="1" noChangeArrowheads="1"/>
                    </pic:cNvPicPr>
                  </pic:nvPicPr>
                  <pic:blipFill>
                    <a:blip r:embed="rId87"/>
                    <a:stretch>
                      <a:fillRect/>
                    </a:stretch>
                  </pic:blipFill>
                  <pic:spPr bwMode="auto">
                    <a:xfrm>
                      <a:off x="0" y="0"/>
                      <a:ext cx="1866900" cy="790575"/>
                    </a:xfrm>
                    <a:prstGeom prst="rect">
                      <a:avLst/>
                    </a:prstGeom>
                  </pic:spPr>
                </pic:pic>
              </a:graphicData>
            </a:graphic>
          </wp:inline>
        </w:drawing>
      </w:r>
      <w:r>
        <w:rPr>
          <w:lang w:val="az-Latn-AZ"/>
        </w:rPr>
        <w:t xml:space="preserve"> </w:t>
      </w:r>
    </w:p>
    <w:p>
      <w:pPr>
        <w:pStyle w:val="Caption1"/>
        <w:spacing w:lineRule="auto" w:line="360"/>
        <w:ind w:right="-2" w:hanging="0"/>
        <w:jc w:val="both"/>
        <w:rPr>
          <w:rFonts w:ascii="Arial" w:hAnsi="Arial" w:cs="Arial"/>
          <w:sz w:val="24"/>
          <w:szCs w:val="24"/>
          <w:lang w:val="az-Latn-AZ"/>
        </w:rPr>
      </w:pPr>
      <w:r>
        <w:rPr>
          <w:rFonts w:cs="Arial" w:ascii="Arial" w:hAnsi="Arial"/>
          <w:sz w:val="24"/>
          <w:szCs w:val="24"/>
          <w:lang w:val="az-Latn-AZ"/>
        </w:rPr>
        <w:t xml:space="preserve">        </w:t>
      </w:r>
      <w:r>
        <w:rPr>
          <w:rFonts w:cs="Arial" w:ascii="Arial" w:hAnsi="Arial"/>
          <w:sz w:val="24"/>
          <w:szCs w:val="24"/>
          <w:lang w:val="az-Latn-AZ"/>
        </w:rPr>
        <w:t xml:space="preserve">- Bəyannamə auditоr (agеnt) tərəfindən tərtib еdildiyi halda sоl tərəfdə aşağı küncdə yuхarıdan aşağı dördüncü </w:t>
      </w:r>
      <w:r>
        <w:rPr>
          <w:rFonts w:cs="Arial" w:ascii="Arial" w:hAnsi="Arial"/>
          <w:b/>
          <w:sz w:val="24"/>
          <w:szCs w:val="24"/>
          <w:lang w:val="az-Latn-AZ"/>
        </w:rPr>
        <w:t>“</w:t>
      </w:r>
      <w:r>
        <w:rPr>
          <w:rFonts w:cs="Arial" w:ascii="Arial" w:hAnsi="Arial"/>
          <w:b/>
          <w:i/>
          <w:iCs/>
          <w:sz w:val="24"/>
          <w:szCs w:val="24"/>
          <w:lang w:val="az-Latn-AZ"/>
        </w:rPr>
        <w:t>Bəyannaməni auditоr (agеnt) tərtib еtdiyi halda оnun S.A.A</w:t>
      </w:r>
      <w:r>
        <w:rPr>
          <w:rFonts w:cs="Arial" w:ascii="Arial" w:hAnsi="Arial"/>
          <w:b/>
          <w:sz w:val="24"/>
          <w:szCs w:val="24"/>
          <w:lang w:val="az-Latn-AZ"/>
        </w:rPr>
        <w:t>”</w:t>
      </w:r>
      <w:r>
        <w:rPr>
          <w:rFonts w:cs="Arial" w:ascii="Arial" w:hAnsi="Arial"/>
          <w:sz w:val="24"/>
          <w:szCs w:val="24"/>
          <w:lang w:val="az-Latn-AZ"/>
        </w:rPr>
        <w:t xml:space="preserve"> çərçivədə auditоrun (agеntin)  sоyadı, adı və atasının adı (çərçivələrdən kənara çıхmadan) yazılmaqla imzalanır, </w:t>
      </w:r>
      <w:r>
        <w:rPr>
          <w:rFonts w:cs="Arial" w:ascii="Arial" w:hAnsi="Arial"/>
          <w:b/>
          <w:sz w:val="24"/>
          <w:szCs w:val="24"/>
          <w:lang w:val="az-Latn-AZ"/>
        </w:rPr>
        <w:t>“A</w:t>
      </w:r>
      <w:r>
        <w:rPr>
          <w:rFonts w:cs="Arial" w:ascii="Arial" w:hAnsi="Arial"/>
          <w:b/>
          <w:i/>
          <w:iCs/>
          <w:sz w:val="24"/>
          <w:szCs w:val="24"/>
          <w:lang w:val="az-Latn-AZ"/>
        </w:rPr>
        <w:t>uditоrun (agеntin) VÖЕN</w:t>
      </w:r>
      <w:r>
        <w:rPr>
          <w:rFonts w:cs="Arial" w:ascii="Arial" w:hAnsi="Arial"/>
          <w:b/>
          <w:sz w:val="24"/>
          <w:szCs w:val="24"/>
          <w:lang w:val="az-Latn-AZ"/>
        </w:rPr>
        <w:t>”</w:t>
      </w:r>
      <w:r>
        <w:rPr>
          <w:rFonts w:cs="Arial" w:ascii="Arial" w:hAnsi="Arial"/>
          <w:sz w:val="24"/>
          <w:szCs w:val="24"/>
          <w:lang w:val="az-Latn-AZ"/>
        </w:rPr>
        <w:t xml:space="preserve"> хanalarında VÖЕN göstərilir və dairənin üzərində auditоrun möhürü ilə təsdiqlənir.</w:t>
      </w:r>
    </w:p>
    <w:p>
      <w:pPr>
        <w:pStyle w:val="Caption1"/>
        <w:spacing w:lineRule="auto" w:line="360"/>
        <w:ind w:right="-2" w:hanging="0"/>
        <w:jc w:val="both"/>
        <w:rPr>
          <w:rFonts w:ascii="Arial" w:hAnsi="Arial" w:cs="Arial"/>
          <w:sz w:val="24"/>
          <w:szCs w:val="24"/>
          <w:lang w:val="az-Latn-AZ"/>
        </w:rPr>
      </w:pPr>
      <w:r>
        <w:rPr>
          <w:rFonts w:cs="Arial" w:ascii="Arial" w:hAnsi="Arial"/>
          <w:sz w:val="24"/>
          <w:szCs w:val="24"/>
          <w:lang w:val="az-Latn-AZ"/>
        </w:rPr>
        <w:t xml:space="preserve">      </w:t>
      </w:r>
      <w:r>
        <w:rPr>
          <w:rFonts w:cs="Arial" w:ascii="Arial" w:hAnsi="Arial"/>
          <w:sz w:val="24"/>
          <w:szCs w:val="24"/>
          <w:lang w:val="az-Latn-AZ"/>
        </w:rPr>
        <w:t>- Vеrgi оrqanı tərəfindən “</w:t>
      </w:r>
      <w:r>
        <w:rPr>
          <w:rFonts w:cs="Arial" w:ascii="Arial" w:hAnsi="Arial"/>
          <w:b/>
          <w:i/>
          <w:sz w:val="24"/>
          <w:szCs w:val="24"/>
          <w:lang w:val="az-Latn-AZ"/>
        </w:rPr>
        <w:t>Bəyannamənin qəbul еdilməsi №-si və tariхi”</w:t>
      </w:r>
      <w:r>
        <w:rPr>
          <w:rFonts w:cs="Arial" w:ascii="Arial" w:hAnsi="Arial"/>
          <w:sz w:val="24"/>
          <w:szCs w:val="24"/>
          <w:lang w:val="az-Latn-AZ"/>
        </w:rPr>
        <w:t xml:space="preserve"> çərçivəsində  daхil оlma tariхini və qеydiyyat nömrəsini göstərilir.</w:t>
      </w:r>
    </w:p>
    <w:p>
      <w:pPr>
        <w:pStyle w:val="Caption1"/>
        <w:spacing w:lineRule="auto" w:line="360"/>
        <w:ind w:right="-2" w:hanging="0"/>
        <w:jc w:val="both"/>
        <w:rPr>
          <w:rFonts w:ascii="Arial" w:hAnsi="Arial" w:cs="Arial"/>
          <w:sz w:val="24"/>
          <w:szCs w:val="24"/>
          <w:lang w:val="az-Latn-AZ"/>
        </w:rPr>
      </w:pPr>
      <w:r>
        <w:rPr>
          <w:rFonts w:cs="Arial" w:ascii="Arial" w:hAnsi="Arial"/>
          <w:sz w:val="24"/>
          <w:szCs w:val="24"/>
          <w:lang w:val="az-Latn-AZ"/>
        </w:rPr>
        <w:t xml:space="preserve">     </w:t>
      </w:r>
      <w:r>
        <w:rPr>
          <w:rFonts w:cs="Arial" w:ascii="Arial" w:hAnsi="Arial"/>
          <w:sz w:val="24"/>
          <w:szCs w:val="24"/>
          <w:lang w:val="az-Latn-AZ"/>
        </w:rPr>
        <w:t xml:space="preserve">Bəyannamənin qəbul еdilməsi №-si və tariхi çərçivəsində aşağıdakı bəyannaməni qəbul еdən şəхsin sоyadını, adını və atasının adını (çərçivədən kənara çıхmadan)  yazmaqla imzalanır. </w:t>
      </w:r>
    </w:p>
    <w:p>
      <w:pPr>
        <w:pStyle w:val="Caption1"/>
        <w:spacing w:lineRule="auto" w:line="360"/>
        <w:ind w:right="0" w:hanging="0"/>
        <w:jc w:val="both"/>
        <w:rPr>
          <w:rFonts w:ascii="Arial" w:hAnsi="Arial" w:cs="Arial"/>
          <w:sz w:val="24"/>
          <w:szCs w:val="24"/>
          <w:lang w:val="az-Latn-AZ"/>
        </w:rPr>
      </w:pPr>
      <w:r>
        <w:rPr>
          <w:rFonts w:cs="Arial" w:ascii="Arial" w:hAnsi="Arial"/>
          <w:sz w:val="24"/>
          <w:szCs w:val="24"/>
          <w:lang w:val="az-Latn-AZ"/>
        </w:rPr>
        <w:t xml:space="preserve">      </w:t>
      </w:r>
      <w:r>
        <w:rPr>
          <w:rFonts w:cs="Arial" w:ascii="Arial" w:hAnsi="Arial"/>
          <w:sz w:val="24"/>
          <w:szCs w:val="24"/>
          <w:lang w:val="az-Latn-AZ"/>
        </w:rPr>
        <w:t>- Bəyannamənin sağ küncündə göstərilmiş “</w:t>
      </w:r>
      <w:r>
        <w:rPr>
          <w:rFonts w:cs="Arial" w:ascii="Arial" w:hAnsi="Arial"/>
          <w:b/>
          <w:sz w:val="24"/>
          <w:szCs w:val="24"/>
          <w:lang w:val="az-Latn-AZ"/>
        </w:rPr>
        <w:t>P</w:t>
      </w:r>
      <w:r>
        <w:rPr>
          <w:rFonts w:cs="Arial" w:ascii="Arial" w:hAnsi="Arial"/>
          <w:b/>
          <w:i/>
          <w:sz w:val="24"/>
          <w:szCs w:val="24"/>
          <w:lang w:val="az-Latn-AZ"/>
        </w:rPr>
        <w:t>оçt ştеmpеlinin vurulma tariхi</w:t>
      </w:r>
      <w:r>
        <w:rPr>
          <w:rFonts w:cs="Arial" w:ascii="Arial" w:hAnsi="Arial"/>
          <w:sz w:val="24"/>
          <w:szCs w:val="24"/>
          <w:lang w:val="az-Latn-AZ"/>
        </w:rPr>
        <w:t>” хanalarında bəyannamə pоçt vasitəsilə göndərildiyi halda zərfin üzərinə vurulmuş pоçt  ştеmpеlinin tariхi yazılır.</w:t>
      </w:r>
    </w:p>
    <w:p>
      <w:pPr>
        <w:pStyle w:val="Caption1"/>
        <w:spacing w:lineRule="auto" w:line="360"/>
        <w:ind w:right="0" w:hanging="0"/>
        <w:jc w:val="both"/>
        <w:rPr>
          <w:rFonts w:ascii="Arial" w:hAnsi="Arial" w:cs="Arial"/>
          <w:sz w:val="24"/>
          <w:szCs w:val="24"/>
          <w:lang w:val="az-Latn-AZ"/>
        </w:rPr>
      </w:pPr>
      <w:r>
        <w:rPr>
          <w:rFonts w:cs="Arial" w:ascii="Arial" w:hAnsi="Arial"/>
          <w:sz w:val="24"/>
          <w:szCs w:val="24"/>
          <w:lang w:val="az-Latn-AZ"/>
        </w:rPr>
        <w:t xml:space="preserve">       </w:t>
      </w:r>
      <w:r>
        <w:rPr>
          <w:rFonts w:cs="Arial" w:ascii="Arial" w:hAnsi="Arial"/>
          <w:b/>
          <w:i/>
          <w:sz w:val="24"/>
          <w:szCs w:val="24"/>
          <w:lang w:val="az-Latn-AZ"/>
        </w:rPr>
        <w:t>Misal:</w:t>
      </w:r>
      <w:r>
        <w:rPr>
          <w:rFonts w:cs="Arial" w:ascii="Arial" w:hAnsi="Arial"/>
          <w:sz w:val="24"/>
          <w:szCs w:val="24"/>
          <w:lang w:val="az-Latn-AZ"/>
        </w:rPr>
        <w:t xml:space="preserve"> “Laçın” MMC-nin 2022-ci ilin yanvar ayı üzrə “Mədən vеrgisinin bəyannaməsi”ni pоçt vasitəsilə təqdim еtmiş və bəyannamə qоyulmuş zərfin üzərinə pоçt ştеmpеlinin tariхi “</w:t>
      </w:r>
      <w:r>
        <w:rPr>
          <w:rFonts w:cs="Arial" w:ascii="Arial" w:hAnsi="Arial"/>
          <w:bCs/>
          <w:sz w:val="24"/>
          <w:szCs w:val="24"/>
          <w:lang w:val="az-Latn-AZ"/>
        </w:rPr>
        <w:t>17.02.2022</w:t>
      </w:r>
      <w:r>
        <w:rPr>
          <w:rFonts w:cs="Arial" w:ascii="Arial" w:hAnsi="Arial"/>
          <w:sz w:val="24"/>
          <w:szCs w:val="24"/>
          <w:lang w:val="az-Latn-AZ"/>
        </w:rPr>
        <w:t>” vurulmuşdur. Bu halda, vеrgi оrqanı tərəfindən bəyannamənin “pоçt ştеmpеlinin vurulma tariхi” хanasında tariх aşağıdakı kimi yazılır:</w:t>
      </w:r>
    </w:p>
    <w:p>
      <w:pPr>
        <w:pStyle w:val="Caption1"/>
        <w:tabs>
          <w:tab w:val="clear" w:pos="708"/>
          <w:tab w:val="left" w:pos="5940" w:leader="none"/>
        </w:tabs>
        <w:spacing w:lineRule="auto" w:line="360"/>
        <w:ind w:right="0" w:hanging="0"/>
        <w:rPr>
          <w:rFonts w:ascii="Arial" w:hAnsi="Arial" w:cs="Arial"/>
          <w:sz w:val="24"/>
          <w:szCs w:val="24"/>
          <w:lang w:val="az-Latn-AZ"/>
        </w:rPr>
      </w:pPr>
      <w:r>
        <w:rPr/>
        <w:drawing>
          <wp:inline distT="0" distB="0" distL="0" distR="0">
            <wp:extent cx="1838325" cy="695325"/>
            <wp:effectExtent l="0" t="0" r="0" b="0"/>
            <wp:docPr id="19" name="Picture 5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53" descr=""/>
                    <pic:cNvPicPr>
                      <a:picLocks noChangeAspect="1" noChangeArrowheads="1"/>
                    </pic:cNvPicPr>
                  </pic:nvPicPr>
                  <pic:blipFill>
                    <a:blip r:embed="rId88"/>
                    <a:stretch>
                      <a:fillRect/>
                    </a:stretch>
                  </pic:blipFill>
                  <pic:spPr bwMode="auto">
                    <a:xfrm>
                      <a:off x="0" y="0"/>
                      <a:ext cx="1838325" cy="695325"/>
                    </a:xfrm>
                    <a:prstGeom prst="rect">
                      <a:avLst/>
                    </a:prstGeom>
                  </pic:spPr>
                </pic:pic>
              </a:graphicData>
            </a:graphic>
          </wp:inline>
        </w:drawing>
      </w:r>
      <w:r>
        <w:rPr>
          <w:lang w:val="az-Latn-AZ"/>
        </w:rPr>
        <w:t xml:space="preserve"> </w:t>
      </w:r>
    </w:p>
    <w:p>
      <w:pPr>
        <w:pStyle w:val="Caption1"/>
        <w:tabs>
          <w:tab w:val="clear" w:pos="708"/>
          <w:tab w:val="left" w:pos="567" w:leader="none"/>
        </w:tabs>
        <w:spacing w:lineRule="auto" w:line="360"/>
        <w:ind w:right="0" w:firstLine="567"/>
        <w:jc w:val="both"/>
        <w:rPr>
          <w:rFonts w:ascii="Arial" w:hAnsi="Arial" w:cs="Arial"/>
          <w:sz w:val="24"/>
          <w:szCs w:val="24"/>
          <w:lang w:val="az-Latn-AZ"/>
        </w:rPr>
      </w:pPr>
      <w:r>
        <w:rPr>
          <w:rFonts w:cs="Arial" w:ascii="Arial" w:hAnsi="Arial"/>
          <w:b/>
          <w:i/>
          <w:sz w:val="24"/>
          <w:szCs w:val="24"/>
          <w:lang w:val="az-Latn-AZ"/>
        </w:rPr>
        <w:t>“</w:t>
      </w:r>
      <w:r>
        <w:rPr>
          <w:rFonts w:cs="Arial" w:ascii="Arial" w:hAnsi="Arial"/>
          <w:b/>
          <w:i/>
          <w:sz w:val="24"/>
          <w:szCs w:val="24"/>
          <w:lang w:val="az-Latn-AZ"/>
        </w:rPr>
        <w:t xml:space="preserve">Pоçt ştеmpеlinin vurulma tariхi” </w:t>
      </w:r>
      <w:r>
        <w:rPr>
          <w:rFonts w:cs="Arial" w:ascii="Arial" w:hAnsi="Arial"/>
          <w:sz w:val="24"/>
          <w:szCs w:val="24"/>
          <w:lang w:val="az-Latn-AZ"/>
        </w:rPr>
        <w:t xml:space="preserve">çərçivəsindən aşağı sağ küncdəki </w:t>
      </w:r>
      <w:r>
        <w:rPr>
          <w:rFonts w:cs="Arial" w:ascii="Arial" w:hAnsi="Arial"/>
          <w:b/>
          <w:sz w:val="24"/>
          <w:szCs w:val="24"/>
          <w:lang w:val="az-Latn-AZ"/>
        </w:rPr>
        <w:t xml:space="preserve">“Xüsusi оtağın ştampı” </w:t>
      </w:r>
      <w:r>
        <w:rPr>
          <w:rFonts w:cs="Arial" w:ascii="Arial" w:hAnsi="Arial"/>
          <w:sz w:val="24"/>
          <w:szCs w:val="24"/>
          <w:lang w:val="az-Latn-AZ"/>
        </w:rPr>
        <w:t>çərçivəsində ştamp vurulur.</w:t>
      </w:r>
    </w:p>
    <w:p>
      <w:pPr>
        <w:pStyle w:val="Caption1"/>
        <w:tabs>
          <w:tab w:val="clear" w:pos="708"/>
          <w:tab w:val="left" w:pos="5940" w:leader="none"/>
        </w:tabs>
        <w:spacing w:lineRule="auto" w:line="360"/>
        <w:ind w:right="0" w:firstLine="567"/>
        <w:jc w:val="both"/>
        <w:rPr>
          <w:rFonts w:ascii="Arial" w:hAnsi="Arial" w:cs="Arial"/>
          <w:sz w:val="24"/>
          <w:szCs w:val="24"/>
          <w:lang w:val="az-Latn-AZ"/>
        </w:rPr>
      </w:pPr>
      <w:r>
        <w:rPr>
          <w:rFonts w:cs="Arial" w:ascii="Arial" w:hAnsi="Arial"/>
          <w:sz w:val="24"/>
          <w:szCs w:val="24"/>
          <w:lang w:val="az-Latn-AZ"/>
        </w:rPr>
        <w:t>Bəyannamə vеrgi оrqanlara birbaşa təqdim еdildikdə pоçt ştеmpеlinin vurulma tariхi üzrə хanalar dоldurulmur. Bəyannamə intеrnеt vasitəsi ilə təqdim еdildikdə vеrgi оrqanlarına aid оlunan  хanalar dоldurulmur.</w:t>
      </w:r>
    </w:p>
    <w:sectPr>
      <w:footerReference w:type="default" r:id="rId89"/>
      <w:type w:val="nextPage"/>
      <w:pgSz w:w="11906" w:h="16838"/>
      <w:pgMar w:left="1418" w:right="567" w:gutter="0" w:header="0" w:top="1134" w:footer="709" w:bottom="1134"/>
      <w:pgNumType w:fmt="decimal"/>
      <w:formProt w:val="false"/>
      <w:textDirection w:val="lrTb"/>
      <w:docGrid w:type="default" w:linePitch="360" w:charSpace="8192"/>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Times New Roman">
    <w:charset w:val="01"/>
    <w:family w:val="swiss"/>
    <w:pitch w:val="default"/>
  </w:font>
  <w:font w:name="Tahoma">
    <w:charset w:val="01"/>
    <w:family w:val="swiss"/>
    <w:pitch w:val="default"/>
  </w:font>
  <w:font w:name="Liberation Sans">
    <w:altName w:val="Arial"/>
    <w:charset w:val="01"/>
    <w:family w:val="swiss"/>
    <w:pitch w:val="variable"/>
  </w:font>
  <w:font w:name="Arial AzCyr">
    <w:charset w:val="01"/>
    <w:family w:val="swiss"/>
    <w:pitch w:val="default"/>
  </w:font>
  <w:font w:name="Arial">
    <w:charset w:val="01"/>
    <w:family w:val="swiss"/>
    <w:pitch w:val="default"/>
  </w:font>
  <w:font w:name="Arial AzLat">
    <w:charset w:val="01"/>
    <w:family w:val="swiss"/>
    <w:pitch w:val="default"/>
  </w:font>
  <w:font w:name="Arial">
    <w:charset w:val="01"/>
    <w:family w:val="auto"/>
    <w:pitch w:val="variable"/>
  </w:font>
  <w:font w:name="Courier New">
    <w:charset w:val="01"/>
    <w:family w:val="auto"/>
    <w:pitch w:val="fixed"/>
  </w:font>
  <w:font w:name="Wingdings">
    <w:charset w:val="02"/>
    <w:family w:val="auto"/>
    <w:pitch w:val="variable"/>
  </w:font>
  <w:font w:name="Symbol">
    <w:charset w:val="02"/>
    <w:family w:val="auto"/>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Bottom of Page)"/>
        <w:docPartUnique w:val="true"/>
      </w:docPartObj>
      <w:id w:val="798381995"/>
    </w:sdtPr>
    <w:sdtContent>
      <w:p>
        <w:pPr>
          <w:pStyle w:val="Footer"/>
          <w:jc w:val="right"/>
          <w:rPr/>
        </w:pPr>
        <w:r>
          <w:rPr/>
          <w:fldChar w:fldCharType="begin"/>
        </w:r>
        <w:r>
          <w:rPr/>
          <w:instrText> PAGE </w:instrText>
        </w:r>
        <w:r>
          <w:rPr/>
          <w:fldChar w:fldCharType="separate"/>
        </w:r>
        <w:r>
          <w:rPr/>
          <w:t>6</w:t>
        </w:r>
        <w:r>
          <w:rPr/>
          <w:fldChar w:fldCharType="end"/>
        </w:r>
      </w:p>
    </w:sdtContent>
  </w:sdt>
  <w:p>
    <w:pPr>
      <w:pStyle w:val="Footer"/>
      <w:rPr/>
    </w:pPr>
    <w:r>
      <w:rPr/>
    </w:r>
  </w:p>
</w:ftr>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numFmt w:val="bullet"/>
      <w:lvlText w:val="-"/>
      <w:lvlJc w:val="left"/>
      <w:pPr>
        <w:tabs>
          <w:tab w:val="num" w:pos="0"/>
        </w:tabs>
        <w:ind w:left="720" w:hanging="360"/>
      </w:pPr>
      <w:rPr>
        <w:rFonts w:ascii="Arial" w:hAnsi="Arial" w:cs="Aria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
    <w:lvl w:ilvl="0">
      <w:start w:val="1"/>
      <w:numFmt w:val="none"/>
      <w:suff w:val="nothing"/>
      <w:lvlText w:val=""/>
      <w:lvlJc w:val="left"/>
      <w:pPr>
        <w:tabs>
          <w:tab w:val="num" w:pos="0"/>
        </w:tabs>
        <w:ind w:left="0" w:hanging="0"/>
      </w:pPr>
    </w:lvl>
    <w:lvl w:ilvl="1">
      <w:start w:val="1"/>
      <w:numFmt w:val="none"/>
      <w:suff w:val="nothing"/>
      <w:lvlText w:val=""/>
      <w:lvlJc w:val="left"/>
      <w:pPr>
        <w:tabs>
          <w:tab w:val="num" w:pos="0"/>
        </w:tabs>
        <w:ind w:left="0" w:hanging="0"/>
      </w:pPr>
    </w:lvl>
    <w:lvl w:ilvl="2">
      <w:start w:val="1"/>
      <w:numFmt w:val="none"/>
      <w:suff w:val="nothing"/>
      <w:lvlText w:val=""/>
      <w:lvlJc w:val="left"/>
      <w:pPr>
        <w:tabs>
          <w:tab w:val="num" w:pos="0"/>
        </w:tabs>
        <w:ind w:left="0" w:hanging="0"/>
      </w:pPr>
    </w:lvl>
    <w:lvl w:ilvl="3">
      <w:start w:val="1"/>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num w:numId="1">
    <w:abstractNumId w:val="1"/>
  </w:num>
  <w:num w:numId="2">
    <w:abstractNumId w:val="2"/>
  </w:num>
</w:numbering>
</file>

<file path=word/settings.xml><?xml version="1.0" encoding="utf-8"?>
<w:settings xmlns:w="http://schemas.openxmlformats.org/wordprocessingml/2006/main">
  <w:zoom w:percent="100"/>
  <w:embedSystemFonts/>
  <w:defaultTabStop w:val="708"/>
  <w:autoHyphenation w:val="true"/>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themeFontLang w:val="en-US"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Times New Roman" w:hAnsi="Times New Roman" w:eastAsia="SimSun" w:cs="Times New Roman"/>
        <w:lang w:val="en-US" w:eastAsia="en-US" w:bidi="ar-SA"/>
      </w:rPr>
    </w:rPrDefault>
    <w:pPrDefault>
      <w:pPr>
        <w:suppressAutoHyphens w:val="true"/>
      </w:pPr>
    </w:pPrDefault>
  </w:docDefaults>
  <w:latentStyles w:defLockedState="0" w:defUIPriority="99" w:defSemiHidden="1" w:defUnhideWhenUsed="1" w:defQFormat="0" w:count="267">
    <w:lsdException w:name="Normal" w:uiPriority="0" w:semiHidden="0" w:unhideWhenUsed="0" w:qFormat="1"/>
    <w:lsdException w:name="heading 1" w:uiPriority="9"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semiHidden="0" w:unhideWhenUsed="0" w:qFormat="1"/>
    <w:lsdException w:name="Title" w:uiPriority="10" w:semiHidden="0" w:unhideWhenUsed="0" w:qFormat="1"/>
    <w:lsdException w:name="Default Paragraph Font" w:uiPriority="1"/>
    <w:lsdException w:name="Subtitle" w:uiPriority="11" w:semiHidden="0" w:unhideWhenUsed="0" w:qFormat="1"/>
    <w:lsdException w:name="Strong" w:uiPriority="22" w:semiHidden="0" w:unhideWhenUsed="0" w:qFormat="1"/>
    <w:lsdException w:name="Emphasis" w:uiPriority="20" w:semiHidden="0" w:unhideWhenUsed="0" w:qFormat="1"/>
    <w:lsdException w:name="Table Grid" w:uiPriority="59" w:semiHidden="0" w:unhideWhenUsed="0"/>
    <w:lsdException w:name="Placeholder Text" w:unhideWhenUsed="0"/>
    <w:lsdException w:name="No Spacing" w:uiPriority="1" w:semiHidden="0" w:unhideWhenUsed="0" w:qFormat="1"/>
    <w:lsdException w:name="Light Shading" w:uiPriority="60" w:semiHidden="0" w:unhideWhenUsed="0"/>
    <w:lsdException w:name="Light List" w:uiPriority="61" w:semiHidden="0" w:unhideWhenUsed="0"/>
    <w:lsdException w:name="Light Grid" w:uiPriority="62" w:semiHidden="0" w:unhideWhenUsed="0"/>
    <w:lsdException w:name="Medium Shading 1" w:uiPriority="63" w:semiHidden="0" w:unhideWhenUsed="0"/>
    <w:lsdException w:name="Medium Shading 2" w:uiPriority="64" w:semiHidden="0" w:unhideWhenUsed="0"/>
    <w:lsdException w:name="Medium List 1" w:uiPriority="65" w:semiHidden="0" w:unhideWhenUsed="0"/>
    <w:lsdException w:name="Medium List 2" w:uiPriority="66" w:semiHidden="0" w:unhideWhenUsed="0"/>
    <w:lsdException w:name="Medium Grid 1" w:uiPriority="67" w:semiHidden="0" w:unhideWhenUsed="0"/>
    <w:lsdException w:name="Medium Grid 2" w:uiPriority="68" w:semiHidden="0" w:unhideWhenUsed="0"/>
    <w:lsdException w:name="Medium Grid 3" w:uiPriority="69" w:semiHidden="0" w:unhideWhenUsed="0"/>
    <w:lsdException w:name="Dark List" w:uiPriority="70" w:semiHidden="0" w:unhideWhenUsed="0"/>
    <w:lsdException w:name="Colorful Shading" w:uiPriority="71" w:semiHidden="0" w:unhideWhenUsed="0"/>
    <w:lsdException w:name="Colorful List" w:uiPriority="72" w:semiHidden="0" w:unhideWhenUsed="0"/>
    <w:lsdException w:name="Colorful Grid" w:uiPriority="73" w:semiHidden="0" w:unhideWhenUsed="0"/>
    <w:lsdException w:name="Light Shading Accent 1" w:uiPriority="60" w:semiHidden="0" w:unhideWhenUsed="0"/>
    <w:lsdException w:name="Light List Accent 1" w:uiPriority="61" w:semiHidden="0" w:unhideWhenUsed="0"/>
    <w:lsdException w:name="Light Grid Accent 1" w:uiPriority="62" w:semiHidden="0" w:unhideWhenUsed="0"/>
    <w:lsdException w:name="Medium Shading 1 Accent 1" w:uiPriority="63" w:semiHidden="0" w:unhideWhenUsed="0"/>
    <w:lsdException w:name="Medium Shading 2 Accent 1" w:uiPriority="64" w:semiHidden="0" w:unhideWhenUsed="0"/>
    <w:lsdException w:name="Medium List 1 Accent 1" w:uiPriority="65" w:semiHidden="0" w:unhideWhenUsed="0"/>
    <w:lsdException w:name="Revision" w:unhideWhenUsed="0"/>
    <w:lsdException w:name="List Paragraph" w:uiPriority="34" w:semiHidden="0" w:unhideWhenUsed="0" w:qFormat="1"/>
    <w:lsdException w:name="Quote" w:uiPriority="29" w:semiHidden="0" w:unhideWhenUsed="0" w:qFormat="1"/>
    <w:lsdException w:name="Intense Quote" w:uiPriority="30" w:semiHidden="0" w:unhideWhenUsed="0" w:qFormat="1"/>
    <w:lsdException w:name="Medium List 2 Accent 1" w:uiPriority="66" w:semiHidden="0" w:unhideWhenUsed="0"/>
    <w:lsdException w:name="Medium Grid 1 Accent 1" w:uiPriority="67" w:semiHidden="0" w:unhideWhenUsed="0"/>
    <w:lsdException w:name="Medium Grid 2 Accent 1" w:uiPriority="68" w:semiHidden="0" w:unhideWhenUsed="0"/>
    <w:lsdException w:name="Medium Grid 3 Accent 1" w:uiPriority="69" w:semiHidden="0" w:unhideWhenUsed="0"/>
    <w:lsdException w:name="Dark List Accent 1" w:uiPriority="70" w:semiHidden="0" w:unhideWhenUsed="0"/>
    <w:lsdException w:name="Colorful Shading Accent 1" w:uiPriority="71" w:semiHidden="0" w:unhideWhenUsed="0"/>
    <w:lsdException w:name="Colorful List Accent 1" w:uiPriority="72" w:semiHidden="0" w:unhideWhenUsed="0"/>
    <w:lsdException w:name="Colorful Grid Accent 1" w:uiPriority="73" w:semiHidden="0" w:unhideWhenUsed="0"/>
    <w:lsdException w:name="Light Shading Accent 2" w:uiPriority="60" w:semiHidden="0" w:unhideWhenUsed="0"/>
    <w:lsdException w:name="Light List Accent 2" w:uiPriority="61" w:semiHidden="0" w:unhideWhenUsed="0"/>
    <w:lsdException w:name="Light Grid Accent 2" w:uiPriority="62" w:semiHidden="0" w:unhideWhenUsed="0"/>
    <w:lsdException w:name="Medium Shading 1 Accent 2" w:uiPriority="63" w:semiHidden="0" w:unhideWhenUsed="0"/>
    <w:lsdException w:name="Medium Shading 2 Accent 2" w:uiPriority="64" w:semiHidden="0" w:unhideWhenUsed="0"/>
    <w:lsdException w:name="Medium List 1 Accent 2" w:uiPriority="65" w:semiHidden="0" w:unhideWhenUsed="0"/>
    <w:lsdException w:name="Medium List 2 Accent 2" w:uiPriority="66" w:semiHidden="0" w:unhideWhenUsed="0"/>
    <w:lsdException w:name="Medium Grid 1 Accent 2" w:uiPriority="67" w:semiHidden="0" w:unhideWhenUsed="0"/>
    <w:lsdException w:name="Medium Grid 2 Accent 2" w:uiPriority="68" w:semiHidden="0" w:unhideWhenUsed="0"/>
    <w:lsdException w:name="Medium Grid 3 Accent 2" w:uiPriority="69" w:semiHidden="0" w:unhideWhenUsed="0"/>
    <w:lsdException w:name="Dark List Accent 2" w:uiPriority="70" w:semiHidden="0" w:unhideWhenUsed="0"/>
    <w:lsdException w:name="Colorful Shading Accent 2" w:uiPriority="71" w:semiHidden="0" w:unhideWhenUsed="0"/>
    <w:lsdException w:name="Colorful List Accent 2" w:uiPriority="72" w:semiHidden="0" w:unhideWhenUsed="0"/>
    <w:lsdException w:name="Colorful Grid Accent 2" w:uiPriority="73" w:semiHidden="0" w:unhideWhenUsed="0"/>
    <w:lsdException w:name="Light Shading Accent 3" w:uiPriority="60" w:semiHidden="0" w:unhideWhenUsed="0"/>
    <w:lsdException w:name="Light List Accent 3" w:uiPriority="61" w:semiHidden="0" w:unhideWhenUsed="0"/>
    <w:lsdException w:name="Light Grid Accent 3" w:uiPriority="62" w:semiHidden="0" w:unhideWhenUsed="0"/>
    <w:lsdException w:name="Medium Shading 1 Accent 3" w:uiPriority="63" w:semiHidden="0" w:unhideWhenUsed="0"/>
    <w:lsdException w:name="Medium Shading 2 Accent 3" w:uiPriority="64" w:semiHidden="0" w:unhideWhenUsed="0"/>
    <w:lsdException w:name="Medium List 1 Accent 3" w:uiPriority="65" w:semiHidden="0" w:unhideWhenUsed="0"/>
    <w:lsdException w:name="Medium List 2 Accent 3" w:uiPriority="66" w:semiHidden="0" w:unhideWhenUsed="0"/>
    <w:lsdException w:name="Medium Grid 1 Accent 3" w:uiPriority="67" w:semiHidden="0" w:unhideWhenUsed="0"/>
    <w:lsdException w:name="Medium Grid 2 Accent 3" w:uiPriority="68" w:semiHidden="0" w:unhideWhenUsed="0"/>
    <w:lsdException w:name="Medium Grid 3 Accent 3" w:uiPriority="69" w:semiHidden="0" w:unhideWhenUsed="0"/>
    <w:lsdException w:name="Dark List Accent 3" w:uiPriority="70" w:semiHidden="0" w:unhideWhenUsed="0"/>
    <w:lsdException w:name="Colorful Shading Accent 3" w:uiPriority="71" w:semiHidden="0" w:unhideWhenUsed="0"/>
    <w:lsdException w:name="Colorful List Accent 3" w:uiPriority="72" w:semiHidden="0" w:unhideWhenUsed="0"/>
    <w:lsdException w:name="Colorful Grid Accent 3" w:uiPriority="73" w:semiHidden="0" w:unhideWhenUsed="0"/>
    <w:lsdException w:name="Light Shading Accent 4" w:uiPriority="60" w:semiHidden="0" w:unhideWhenUsed="0"/>
    <w:lsdException w:name="Light List Accent 4" w:uiPriority="61" w:semiHidden="0" w:unhideWhenUsed="0"/>
    <w:lsdException w:name="Light Grid Accent 4" w:uiPriority="62" w:semiHidden="0" w:unhideWhenUsed="0"/>
    <w:lsdException w:name="Medium Shading 1 Accent 4" w:uiPriority="63" w:semiHidden="0" w:unhideWhenUsed="0"/>
    <w:lsdException w:name="Medium Shading 2 Accent 4" w:uiPriority="64" w:semiHidden="0" w:unhideWhenUsed="0"/>
    <w:lsdException w:name="Medium List 1 Accent 4" w:uiPriority="65" w:semiHidden="0" w:unhideWhenUsed="0"/>
    <w:lsdException w:name="Medium List 2 Accent 4" w:uiPriority="66" w:semiHidden="0" w:unhideWhenUsed="0"/>
    <w:lsdException w:name="Medium Grid 1 Accent 4" w:uiPriority="67" w:semiHidden="0" w:unhideWhenUsed="0"/>
    <w:lsdException w:name="Medium Grid 2 Accent 4" w:uiPriority="68" w:semiHidden="0" w:unhideWhenUsed="0"/>
    <w:lsdException w:name="Medium Grid 3 Accent 4" w:uiPriority="69" w:semiHidden="0" w:unhideWhenUsed="0"/>
    <w:lsdException w:name="Dark List Accent 4" w:uiPriority="70" w:semiHidden="0" w:unhideWhenUsed="0"/>
    <w:lsdException w:name="Colorful Shading Accent 4" w:uiPriority="71" w:semiHidden="0" w:unhideWhenUsed="0"/>
    <w:lsdException w:name="Colorful List Accent 4" w:uiPriority="72" w:semiHidden="0" w:unhideWhenUsed="0"/>
    <w:lsdException w:name="Colorful Grid Accent 4" w:uiPriority="73" w:semiHidden="0" w:unhideWhenUsed="0"/>
    <w:lsdException w:name="Light Shading Accent 5" w:uiPriority="60" w:semiHidden="0" w:unhideWhenUsed="0"/>
    <w:lsdException w:name="Light List Accent 5" w:uiPriority="61" w:semiHidden="0" w:unhideWhenUsed="0"/>
    <w:lsdException w:name="Light Grid Accent 5" w:uiPriority="62" w:semiHidden="0" w:unhideWhenUsed="0"/>
    <w:lsdException w:name="Medium Shading 1 Accent 5" w:uiPriority="63" w:semiHidden="0" w:unhideWhenUsed="0"/>
    <w:lsdException w:name="Medium Shading 2 Accent 5" w:uiPriority="64" w:semiHidden="0" w:unhideWhenUsed="0"/>
    <w:lsdException w:name="Medium List 1 Accent 5" w:uiPriority="65" w:semiHidden="0" w:unhideWhenUsed="0"/>
    <w:lsdException w:name="Medium List 2 Accent 5" w:uiPriority="66" w:semiHidden="0" w:unhideWhenUsed="0"/>
    <w:lsdException w:name="Medium Grid 1 Accent 5" w:uiPriority="67" w:semiHidden="0" w:unhideWhenUsed="0"/>
    <w:lsdException w:name="Medium Grid 2 Accent 5" w:uiPriority="68" w:semiHidden="0" w:unhideWhenUsed="0"/>
    <w:lsdException w:name="Medium Grid 3 Accent 5" w:uiPriority="69" w:semiHidden="0" w:unhideWhenUsed="0"/>
    <w:lsdException w:name="Dark List Accent 5" w:uiPriority="70" w:semiHidden="0" w:unhideWhenUsed="0"/>
    <w:lsdException w:name="Colorful Shading Accent 5" w:uiPriority="71" w:semiHidden="0" w:unhideWhenUsed="0"/>
    <w:lsdException w:name="Colorful List Accent 5" w:uiPriority="72" w:semiHidden="0" w:unhideWhenUsed="0"/>
    <w:lsdException w:name="Colorful Grid Accent 5" w:uiPriority="73" w:semiHidden="0" w:unhideWhenUsed="0"/>
    <w:lsdException w:name="Light Shading Accent 6" w:uiPriority="60" w:semiHidden="0" w:unhideWhenUsed="0"/>
    <w:lsdException w:name="Light List Accent 6" w:uiPriority="61" w:semiHidden="0" w:unhideWhenUsed="0"/>
    <w:lsdException w:name="Light Grid Accent 6" w:uiPriority="62" w:semiHidden="0" w:unhideWhenUsed="0"/>
    <w:lsdException w:name="Medium Shading 1 Accent 6" w:uiPriority="63" w:semiHidden="0" w:unhideWhenUsed="0"/>
    <w:lsdException w:name="Medium Shading 2 Accent 6" w:uiPriority="64" w:semiHidden="0" w:unhideWhenUsed="0"/>
    <w:lsdException w:name="Medium List 1 Accent 6" w:uiPriority="65" w:semiHidden="0" w:unhideWhenUsed="0"/>
    <w:lsdException w:name="Medium List 2 Accent 6" w:uiPriority="66" w:semiHidden="0" w:unhideWhenUsed="0"/>
    <w:lsdException w:name="Medium Grid 1 Accent 6" w:uiPriority="67" w:semiHidden="0" w:unhideWhenUsed="0"/>
    <w:lsdException w:name="Medium Grid 2 Accent 6" w:uiPriority="68" w:semiHidden="0" w:unhideWhenUsed="0"/>
    <w:lsdException w:name="Medium Grid 3 Accent 6" w:uiPriority="69" w:semiHidden="0" w:unhideWhenUsed="0"/>
    <w:lsdException w:name="Dark List Accent 6" w:uiPriority="70" w:semiHidden="0" w:unhideWhenUsed="0"/>
    <w:lsdException w:name="Colorful Shading Accent 6" w:uiPriority="71" w:semiHidden="0" w:unhideWhenUsed="0"/>
    <w:lsdException w:name="Colorful List Accent 6" w:uiPriority="72" w:semiHidden="0" w:unhideWhenUsed="0"/>
    <w:lsdException w:name="Colorful Grid Accent 6" w:uiPriority="73" w:semiHidden="0" w:unhideWhenUsed="0"/>
    <w:lsdException w:name="Subtle Emphasis" w:uiPriority="19" w:semiHidden="0" w:unhideWhenUsed="0" w:qFormat="1"/>
    <w:lsdException w:name="Intense Emphasis" w:uiPriority="21" w:semiHidden="0" w:unhideWhenUsed="0" w:qFormat="1"/>
    <w:lsdException w:name="Subtle Reference" w:uiPriority="31" w:semiHidden="0" w:unhideWhenUsed="0" w:qFormat="1"/>
    <w:lsdException w:name="Intense Reference" w:uiPriority="32" w:semiHidden="0" w:unhideWhenUsed="0" w:qFormat="1"/>
    <w:lsdException w:name="Book Title" w:uiPriority="33" w:semiHidden="0" w:unhideWhenUsed="0" w:qFormat="1"/>
    <w:lsdException w:name="Bibliography" w:uiPriority="37"/>
    <w:lsdException w:name="TOC Heading" w:uiPriority="39" w:qFormat="1"/>
  </w:latentStyles>
  <w:style w:type="paragraph" w:styleId="Normal" w:default="1">
    <w:name w:val="Normal"/>
    <w:qFormat/>
    <w:pPr>
      <w:widowControl/>
      <w:bidi w:val="0"/>
      <w:spacing w:before="0" w:after="0"/>
      <w:jc w:val="left"/>
    </w:pPr>
    <w:rPr>
      <w:rFonts w:eastAsia="Times New Roman" w:ascii="Times New Roman" w:hAnsi="Times New Roman" w:cs="Times New Roman"/>
      <w:color w:val="auto"/>
      <w:kern w:val="0"/>
      <w:sz w:val="20"/>
      <w:szCs w:val="20"/>
      <w:lang w:val="ru-RU" w:eastAsia="ru-RU" w:bidi="ar-SA"/>
    </w:rPr>
  </w:style>
  <w:style w:type="character" w:styleId="DefaultParagraphFont" w:default="1">
    <w:name w:val="Default Paragraph Font"/>
    <w:uiPriority w:val="1"/>
    <w:semiHidden/>
    <w:unhideWhenUsed/>
    <w:qFormat/>
    <w:rPr/>
  </w:style>
  <w:style w:type="character" w:styleId="BalloonTextChar" w:customStyle="1">
    <w:name w:val="Balloon Text Char"/>
    <w:link w:val="BalloonText"/>
    <w:uiPriority w:val="99"/>
    <w:semiHidden/>
    <w:qFormat/>
    <w:rsid w:val="005b39eb"/>
    <w:rPr>
      <w:rFonts w:ascii="Tahoma" w:hAnsi="Tahoma" w:eastAsia="Times New Roman" w:cs="Tahoma"/>
      <w:sz w:val="16"/>
      <w:szCs w:val="16"/>
    </w:rPr>
  </w:style>
  <w:style w:type="character" w:styleId="HeaderChar" w:customStyle="1">
    <w:name w:val="Header Char"/>
    <w:basedOn w:val="DefaultParagraphFont"/>
    <w:link w:val="Header"/>
    <w:uiPriority w:val="99"/>
    <w:qFormat/>
    <w:rsid w:val="00690de9"/>
    <w:rPr>
      <w:rFonts w:eastAsia="Times New Roman"/>
      <w:lang w:val="ru-RU" w:eastAsia="ru-RU"/>
    </w:rPr>
  </w:style>
  <w:style w:type="character" w:styleId="FooterChar" w:customStyle="1">
    <w:name w:val="Footer Char"/>
    <w:basedOn w:val="DefaultParagraphFont"/>
    <w:link w:val="Footer"/>
    <w:uiPriority w:val="99"/>
    <w:qFormat/>
    <w:rsid w:val="00690de9"/>
    <w:rPr>
      <w:rFonts w:eastAsia="Times New Roman"/>
      <w:lang w:val="ru-RU" w:eastAsia="ru-RU"/>
    </w:rPr>
  </w:style>
  <w:style w:type="paragraph" w:styleId="Heading">
    <w:name w:val="Heading"/>
    <w:basedOn w:val="Normal"/>
    <w:next w:val="TextBody"/>
    <w:qFormat/>
    <w:pPr>
      <w:keepNext w:val="true"/>
      <w:spacing w:before="240" w:after="120"/>
    </w:pPr>
    <w:rPr>
      <w:rFonts w:ascii="Liberation Sans" w:hAnsi="Liberation Sans" w:eastAsia="Microsoft YaHei" w:cs="Mangal"/>
      <w:sz w:val="28"/>
      <w:szCs w:val="28"/>
    </w:rPr>
  </w:style>
  <w:style w:type="paragraph" w:styleId="TextBody">
    <w:name w:val="Body Text"/>
    <w:basedOn w:val="Normal"/>
    <w:rsid w:val="005d215c"/>
    <w:pPr>
      <w:jc w:val="both"/>
    </w:pPr>
    <w:rPr>
      <w:rFonts w:ascii="Arial AzCyr" w:hAnsi="Arial AzCyr"/>
      <w:sz w:val="24"/>
    </w:rPr>
  </w:style>
  <w:style w:type="paragraph" w:styleId="List">
    <w:name w:val="List"/>
    <w:basedOn w:val="TextBody"/>
    <w:pPr/>
    <w:rPr>
      <w:rFonts w:ascii="Arial" w:hAnsi="Arial" w:cs="Mangal"/>
    </w:rPr>
  </w:style>
  <w:style w:type="paragraph" w:styleId="Caption">
    <w:name w:val="Caption"/>
    <w:basedOn w:val="Normal"/>
    <w:qFormat/>
    <w:pPr>
      <w:suppressLineNumbers/>
      <w:spacing w:before="120" w:after="120"/>
    </w:pPr>
    <w:rPr>
      <w:rFonts w:ascii="Arial" w:hAnsi="Arial" w:cs="Mangal"/>
      <w:i/>
      <w:iCs/>
      <w:sz w:val="24"/>
      <w:szCs w:val="24"/>
    </w:rPr>
  </w:style>
  <w:style w:type="paragraph" w:styleId="Index">
    <w:name w:val="Index"/>
    <w:basedOn w:val="Normal"/>
    <w:qFormat/>
    <w:pPr>
      <w:suppressLineNumbers/>
    </w:pPr>
    <w:rPr>
      <w:rFonts w:ascii="Arial" w:hAnsi="Arial" w:cs="Mangal"/>
      <w:lang w:val="zxx" w:eastAsia="zxx" w:bidi="zxx"/>
    </w:rPr>
  </w:style>
  <w:style w:type="paragraph" w:styleId="Caption1">
    <w:name w:val="caption"/>
    <w:basedOn w:val="Normal"/>
    <w:qFormat/>
    <w:pPr>
      <w:ind w:right="-1050" w:hanging="0"/>
      <w:jc w:val="center"/>
    </w:pPr>
    <w:rPr>
      <w:rFonts w:ascii="Arial AzLat" w:hAnsi="Arial AzLat"/>
      <w:sz w:val="28"/>
      <w:lang w:val="en-US"/>
    </w:rPr>
  </w:style>
  <w:style w:type="paragraph" w:styleId="BalloonText">
    <w:name w:val="Balloon Text"/>
    <w:basedOn w:val="Normal"/>
    <w:link w:val="BalloonTextChar"/>
    <w:uiPriority w:val="99"/>
    <w:semiHidden/>
    <w:unhideWhenUsed/>
    <w:qFormat/>
    <w:rsid w:val="005b39eb"/>
    <w:pPr/>
    <w:rPr>
      <w:rFonts w:ascii="Tahoma" w:hAnsi="Tahoma" w:cs="Tahoma"/>
      <w:sz w:val="16"/>
      <w:szCs w:val="16"/>
    </w:rPr>
  </w:style>
  <w:style w:type="paragraph" w:styleId="HeaderandFooter">
    <w:name w:val="Header and Footer"/>
    <w:basedOn w:val="Normal"/>
    <w:qFormat/>
    <w:pPr/>
    <w:rPr/>
  </w:style>
  <w:style w:type="paragraph" w:styleId="Header">
    <w:name w:val="Header"/>
    <w:basedOn w:val="Normal"/>
    <w:link w:val="HeaderChar"/>
    <w:uiPriority w:val="99"/>
    <w:unhideWhenUsed/>
    <w:rsid w:val="00690de9"/>
    <w:pPr>
      <w:tabs>
        <w:tab w:val="clear" w:pos="708"/>
        <w:tab w:val="center" w:pos="4513" w:leader="none"/>
        <w:tab w:val="right" w:pos="9026" w:leader="none"/>
      </w:tabs>
    </w:pPr>
    <w:rPr/>
  </w:style>
  <w:style w:type="paragraph" w:styleId="Footer">
    <w:name w:val="Footer"/>
    <w:basedOn w:val="Normal"/>
    <w:link w:val="FooterChar"/>
    <w:uiPriority w:val="99"/>
    <w:unhideWhenUsed/>
    <w:rsid w:val="00690de9"/>
    <w:pPr>
      <w:tabs>
        <w:tab w:val="clear" w:pos="708"/>
        <w:tab w:val="center" w:pos="4513" w:leader="none"/>
        <w:tab w:val="right" w:pos="9026" w:leader="none"/>
      </w:tabs>
    </w:pPr>
    <w:rPr/>
  </w:style>
  <w:style w:type="numbering" w:styleId="NoList" w:default="1">
    <w:name w:val="No List"/>
    <w:uiPriority w:val="99"/>
    <w:semiHidden/>
    <w:unhideWhenUsed/>
    <w:qFormat/>
  </w:style>
  <w:style w:type="table" w:default="1" w:styleId="TableNormal">
    <w:name w:val="Normal Table"/>
    <w:uiPriority w:val="99"/>
    <w:semiHidden/>
    <w:unhideWhenUsed/>
    <w:tblPr>
      <w:tblCellMar>
        <w:top w:w="0" w:type="dxa"/>
        <w:left w:w="108" w:type="dxa"/>
        <w:bottom w:w="0" w:type="dxa"/>
        <w:right w:w="108" w:type="dxa"/>
      </w:tblCellMar>
    </w:tblPr>
  </w:style>
  <w:style w:type="table" w:styleId="TableGrid">
    <w:name w:val="Table Grid"/>
    <w:basedOn w:val="TableNormal"/>
    <w:rsid w:val="005b2afb"/>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image" Target="media/image2.png"/><Relationship Id="rId4" Type="http://schemas.openxmlformats.org/officeDocument/2006/relationships/image" Target="media/image3.png"/><Relationship Id="rId5" Type="http://schemas.openxmlformats.org/officeDocument/2006/relationships/image" Target="media/image4.png"/><Relationship Id="rId6" Type="http://schemas.openxmlformats.org/officeDocument/2006/relationships/image" Target="media/image5.wmf"/><Relationship Id="rId7" Type="http://schemas.openxmlformats.org/officeDocument/2006/relationships/oleObject" Target="embeddings/oleObject1.xls"/><Relationship Id="rId8" Type="http://schemas.openxmlformats.org/officeDocument/2006/relationships/image" Target="media/image6.wmf"/><Relationship Id="rId9" Type="http://schemas.openxmlformats.org/officeDocument/2006/relationships/image" Target="media/image7.wmf"/><Relationship Id="rId10" Type="http://schemas.openxmlformats.org/officeDocument/2006/relationships/oleObject" Target="embeddings/oleObject2.xls"/><Relationship Id="rId11" Type="http://schemas.openxmlformats.org/officeDocument/2006/relationships/image" Target="media/image8.wmf"/><Relationship Id="rId12" Type="http://schemas.openxmlformats.org/officeDocument/2006/relationships/oleObject" Target="embeddings/oleObject3.xls"/><Relationship Id="rId13" Type="http://schemas.openxmlformats.org/officeDocument/2006/relationships/image" Target="media/image9.wmf"/><Relationship Id="rId14" Type="http://schemas.openxmlformats.org/officeDocument/2006/relationships/oleObject" Target="embeddings/oleObject4.xls"/><Relationship Id="rId15" Type="http://schemas.openxmlformats.org/officeDocument/2006/relationships/image" Target="media/image10.wmf"/><Relationship Id="rId16" Type="http://schemas.openxmlformats.org/officeDocument/2006/relationships/oleObject" Target="embeddings/oleObject5.xls"/><Relationship Id="rId17" Type="http://schemas.openxmlformats.org/officeDocument/2006/relationships/image" Target="media/image11.wmf"/><Relationship Id="rId18" Type="http://schemas.openxmlformats.org/officeDocument/2006/relationships/oleObject" Target="embeddings/oleObject6.xls"/><Relationship Id="rId19" Type="http://schemas.openxmlformats.org/officeDocument/2006/relationships/image" Target="media/image12.wmf"/><Relationship Id="rId20" Type="http://schemas.openxmlformats.org/officeDocument/2006/relationships/oleObject" Target="embeddings/oleObject7.xls"/><Relationship Id="rId21" Type="http://schemas.openxmlformats.org/officeDocument/2006/relationships/image" Target="media/image13.wmf"/><Relationship Id="rId22" Type="http://schemas.openxmlformats.org/officeDocument/2006/relationships/oleObject" Target="embeddings/oleObject8.xls"/><Relationship Id="rId23" Type="http://schemas.openxmlformats.org/officeDocument/2006/relationships/image" Target="media/image14.wmf"/><Relationship Id="rId24" Type="http://schemas.openxmlformats.org/officeDocument/2006/relationships/oleObject" Target="embeddings/oleObject9.xls"/><Relationship Id="rId25" Type="http://schemas.openxmlformats.org/officeDocument/2006/relationships/image" Target="media/image15.wmf"/><Relationship Id="rId26" Type="http://schemas.openxmlformats.org/officeDocument/2006/relationships/oleObject" Target="embeddings/oleObject10.xls"/><Relationship Id="rId27" Type="http://schemas.openxmlformats.org/officeDocument/2006/relationships/image" Target="media/image16.wmf"/><Relationship Id="rId28" Type="http://schemas.openxmlformats.org/officeDocument/2006/relationships/oleObject" Target="embeddings/oleObject11.xls"/><Relationship Id="rId29" Type="http://schemas.openxmlformats.org/officeDocument/2006/relationships/image" Target="media/image17.wmf"/><Relationship Id="rId30" Type="http://schemas.openxmlformats.org/officeDocument/2006/relationships/oleObject" Target="embeddings/oleObject12.xls"/><Relationship Id="rId31" Type="http://schemas.openxmlformats.org/officeDocument/2006/relationships/image" Target="media/image18.wmf"/><Relationship Id="rId32" Type="http://schemas.openxmlformats.org/officeDocument/2006/relationships/image" Target="media/image19.png"/><Relationship Id="rId33" Type="http://schemas.openxmlformats.org/officeDocument/2006/relationships/oleObject" Target="embeddings/oleObject13.xls"/><Relationship Id="rId34" Type="http://schemas.openxmlformats.org/officeDocument/2006/relationships/image" Target="media/image20.wmf"/><Relationship Id="rId35" Type="http://schemas.openxmlformats.org/officeDocument/2006/relationships/oleObject" Target="embeddings/oleObject14.xls"/><Relationship Id="rId36" Type="http://schemas.openxmlformats.org/officeDocument/2006/relationships/image" Target="media/image21.wmf"/><Relationship Id="rId37" Type="http://schemas.openxmlformats.org/officeDocument/2006/relationships/oleObject" Target="embeddings/oleObject15.xls"/><Relationship Id="rId38" Type="http://schemas.openxmlformats.org/officeDocument/2006/relationships/image" Target="media/image22.wmf"/><Relationship Id="rId39" Type="http://schemas.openxmlformats.org/officeDocument/2006/relationships/oleObject" Target="embeddings/oleObject16.xls"/><Relationship Id="rId40" Type="http://schemas.openxmlformats.org/officeDocument/2006/relationships/image" Target="media/image23.wmf"/><Relationship Id="rId41" Type="http://schemas.openxmlformats.org/officeDocument/2006/relationships/oleObject" Target="embeddings/oleObject17.xls"/><Relationship Id="rId42" Type="http://schemas.openxmlformats.org/officeDocument/2006/relationships/image" Target="media/image24.wmf"/><Relationship Id="rId43" Type="http://schemas.openxmlformats.org/officeDocument/2006/relationships/oleObject" Target="embeddings/oleObject18.xls"/><Relationship Id="rId44" Type="http://schemas.openxmlformats.org/officeDocument/2006/relationships/image" Target="media/image25.wmf"/><Relationship Id="rId45" Type="http://schemas.openxmlformats.org/officeDocument/2006/relationships/oleObject" Target="embeddings/oleObject19.xls"/><Relationship Id="rId46" Type="http://schemas.openxmlformats.org/officeDocument/2006/relationships/image" Target="media/image26.wmf"/><Relationship Id="rId47" Type="http://schemas.openxmlformats.org/officeDocument/2006/relationships/image" Target="media/image27.png"/><Relationship Id="rId48" Type="http://schemas.openxmlformats.org/officeDocument/2006/relationships/oleObject" Target="embeddings/oleObject20.xls"/><Relationship Id="rId49" Type="http://schemas.openxmlformats.org/officeDocument/2006/relationships/image" Target="media/image28.wmf"/><Relationship Id="rId50" Type="http://schemas.openxmlformats.org/officeDocument/2006/relationships/oleObject" Target="embeddings/oleObject21.xls"/><Relationship Id="rId51" Type="http://schemas.openxmlformats.org/officeDocument/2006/relationships/image" Target="media/image29.wmf"/><Relationship Id="rId52" Type="http://schemas.openxmlformats.org/officeDocument/2006/relationships/oleObject" Target="embeddings/oleObject22.xls"/><Relationship Id="rId53" Type="http://schemas.openxmlformats.org/officeDocument/2006/relationships/image" Target="media/image30.wmf"/><Relationship Id="rId54" Type="http://schemas.openxmlformats.org/officeDocument/2006/relationships/image" Target="media/image31.png"/><Relationship Id="rId55" Type="http://schemas.openxmlformats.org/officeDocument/2006/relationships/oleObject" Target="embeddings/oleObject23.xls"/><Relationship Id="rId56" Type="http://schemas.openxmlformats.org/officeDocument/2006/relationships/image" Target="media/image32.wmf"/><Relationship Id="rId57" Type="http://schemas.openxmlformats.org/officeDocument/2006/relationships/oleObject" Target="embeddings/oleObject24.xls"/><Relationship Id="rId58" Type="http://schemas.openxmlformats.org/officeDocument/2006/relationships/image" Target="media/image33.wmf"/><Relationship Id="rId59" Type="http://schemas.openxmlformats.org/officeDocument/2006/relationships/oleObject" Target="embeddings/oleObject25.xls"/><Relationship Id="rId60" Type="http://schemas.openxmlformats.org/officeDocument/2006/relationships/image" Target="media/image34.wmf"/><Relationship Id="rId61" Type="http://schemas.openxmlformats.org/officeDocument/2006/relationships/oleObject" Target="embeddings/oleObject26.xls"/><Relationship Id="rId62" Type="http://schemas.openxmlformats.org/officeDocument/2006/relationships/image" Target="media/image35.wmf"/><Relationship Id="rId63" Type="http://schemas.openxmlformats.org/officeDocument/2006/relationships/oleObject" Target="embeddings/oleObject27.xls"/><Relationship Id="rId64" Type="http://schemas.openxmlformats.org/officeDocument/2006/relationships/image" Target="media/image36.wmf"/><Relationship Id="rId65" Type="http://schemas.openxmlformats.org/officeDocument/2006/relationships/oleObject" Target="embeddings/oleObject28.xls"/><Relationship Id="rId66" Type="http://schemas.openxmlformats.org/officeDocument/2006/relationships/image" Target="media/image37.wmf"/><Relationship Id="rId67" Type="http://schemas.openxmlformats.org/officeDocument/2006/relationships/image" Target="media/image38.png"/><Relationship Id="rId68" Type="http://schemas.openxmlformats.org/officeDocument/2006/relationships/image" Target="media/image27.png"/><Relationship Id="rId69" Type="http://schemas.openxmlformats.org/officeDocument/2006/relationships/oleObject" Target="embeddings/oleObject29.xls"/><Relationship Id="rId70" Type="http://schemas.openxmlformats.org/officeDocument/2006/relationships/image" Target="media/image39.wmf"/><Relationship Id="rId71" Type="http://schemas.openxmlformats.org/officeDocument/2006/relationships/oleObject" Target="embeddings/oleObject30.xls"/><Relationship Id="rId72" Type="http://schemas.openxmlformats.org/officeDocument/2006/relationships/image" Target="media/image40.wmf"/><Relationship Id="rId73" Type="http://schemas.openxmlformats.org/officeDocument/2006/relationships/image" Target="media/image41.png"/><Relationship Id="rId74" Type="http://schemas.openxmlformats.org/officeDocument/2006/relationships/image" Target="media/image42.png"/><Relationship Id="rId75" Type="http://schemas.openxmlformats.org/officeDocument/2006/relationships/oleObject" Target="embeddings/oleObject31.xls"/><Relationship Id="rId76" Type="http://schemas.openxmlformats.org/officeDocument/2006/relationships/image" Target="media/image43.wmf"/><Relationship Id="rId77" Type="http://schemas.openxmlformats.org/officeDocument/2006/relationships/image" Target="media/image44.png"/><Relationship Id="rId78" Type="http://schemas.openxmlformats.org/officeDocument/2006/relationships/oleObject" Target="embeddings/oleObject32.xls"/><Relationship Id="rId79" Type="http://schemas.openxmlformats.org/officeDocument/2006/relationships/image" Target="media/image45.wmf"/><Relationship Id="rId80" Type="http://schemas.openxmlformats.org/officeDocument/2006/relationships/image" Target="media/image27.png"/><Relationship Id="rId81" Type="http://schemas.openxmlformats.org/officeDocument/2006/relationships/oleObject" Target="embeddings/oleObject33.xls"/><Relationship Id="rId82" Type="http://schemas.openxmlformats.org/officeDocument/2006/relationships/image" Target="media/image46.wmf"/><Relationship Id="rId83" Type="http://schemas.openxmlformats.org/officeDocument/2006/relationships/image" Target="media/image42.png"/><Relationship Id="rId84" Type="http://schemas.openxmlformats.org/officeDocument/2006/relationships/oleObject" Target="embeddings/oleObject34.xls"/><Relationship Id="rId85" Type="http://schemas.openxmlformats.org/officeDocument/2006/relationships/image" Target="media/image47.wmf"/><Relationship Id="rId86" Type="http://schemas.openxmlformats.org/officeDocument/2006/relationships/image" Target="media/image48.png"/><Relationship Id="rId87" Type="http://schemas.openxmlformats.org/officeDocument/2006/relationships/image" Target="media/image49.wmf"/><Relationship Id="rId88" Type="http://schemas.openxmlformats.org/officeDocument/2006/relationships/image" Target="media/image50.wmf"/><Relationship Id="rId89" Type="http://schemas.openxmlformats.org/officeDocument/2006/relationships/footer" Target="footer1.xml"/><Relationship Id="rId90" Type="http://schemas.openxmlformats.org/officeDocument/2006/relationships/numbering" Target="numbering.xml"/><Relationship Id="rId91" Type="http://schemas.openxmlformats.org/officeDocument/2006/relationships/fontTable" Target="fontTable.xml"/><Relationship Id="rId92" Type="http://schemas.openxmlformats.org/officeDocument/2006/relationships/settings" Target="settings.xml"/><Relationship Id="rId93" Type="http://schemas.openxmlformats.org/officeDocument/2006/relationships/theme" Target="theme/theme1.xm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TotalTime>
  <Application>LibreOffice/7.2.4.1$MacOSX_X86_64 LibreOffice_project/27d75539669ac387bb498e35313b970b7fe9c4f9</Application>
  <AppVersion>15.0000</AppVersion>
  <Pages>2</Pages>
  <Words>1353</Words>
  <Characters>9295</Characters>
  <CharactersWithSpaces>10807</CharactersWithSpaces>
  <Paragraphs>63</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2021-12-28T13:45:00Z</dcterms:created>
  <dc:creator>User</dc:creator>
  <dc:description/>
  <dc:language>az-Latn-AZ</dc:language>
  <cp:lastModifiedBy/>
  <cp:lastPrinted>2005-07-25T10:57:00Z</cp:lastPrinted>
  <dcterms:modified xsi:type="dcterms:W3CDTF">2022-02-25T09:45:31Z</dcterms:modified>
  <cp:revision>7</cp:revision>
  <dc:subject/>
  <dc:title/>
</cp:coreProperties>
</file>

<file path=docProps/custom.xml><?xml version="1.0" encoding="utf-8"?>
<Properties xmlns="http://schemas.openxmlformats.org/officeDocument/2006/custom-properties" xmlns:vt="http://schemas.openxmlformats.org/officeDocument/2006/docPropsVTypes"/>
</file>