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F9D71" w14:textId="2968B25A" w:rsidR="00503BDE" w:rsidRDefault="00E90664" w:rsidP="003D6870">
      <w:pPr>
        <w:pStyle w:val="a7"/>
        <w:spacing w:line="360" w:lineRule="auto"/>
        <w:ind w:left="4962" w:right="-2"/>
        <w:jc w:val="both"/>
        <w:rPr>
          <w:rFonts w:ascii="Arial" w:hAnsi="Arial" w:cs="Arial"/>
          <w:bCs/>
          <w:sz w:val="24"/>
          <w:szCs w:val="24"/>
          <w:lang w:val="az-Latn-AZ"/>
        </w:rPr>
      </w:pPr>
      <w:r>
        <w:rPr>
          <w:rFonts w:ascii="Arial" w:hAnsi="Arial" w:cs="Arial"/>
          <w:bCs/>
          <w:sz w:val="24"/>
          <w:szCs w:val="24"/>
          <w:lang w:val="az-Latn-AZ"/>
        </w:rPr>
        <w:t xml:space="preserve">Azərbaycan Respublikasının İqtisadiyyat Nazirliyi yanında Dövlət Vergi Xidmətinin </w:t>
      </w:r>
      <w:r w:rsidR="003E1549">
        <w:rPr>
          <w:rFonts w:ascii="Arial" w:hAnsi="Arial" w:cs="Arial"/>
          <w:bCs/>
          <w:sz w:val="24"/>
          <w:szCs w:val="24"/>
          <w:lang w:val="az-Latn-AZ"/>
        </w:rPr>
        <w:t>24</w:t>
      </w:r>
      <w:r w:rsidR="00314C1A">
        <w:rPr>
          <w:rFonts w:ascii="Arial" w:hAnsi="Arial" w:cs="Arial"/>
          <w:bCs/>
          <w:sz w:val="24"/>
          <w:szCs w:val="24"/>
          <w:lang w:val="az-Latn-AZ"/>
        </w:rPr>
        <w:t xml:space="preserve"> aprel</w:t>
      </w:r>
      <w:r>
        <w:rPr>
          <w:rFonts w:ascii="Arial" w:hAnsi="Arial" w:cs="Arial"/>
          <w:bCs/>
          <w:sz w:val="24"/>
          <w:szCs w:val="24"/>
          <w:lang w:val="az-Latn-AZ"/>
        </w:rPr>
        <w:t xml:space="preserve"> 202</w:t>
      </w:r>
      <w:r w:rsidR="00EC06A6">
        <w:rPr>
          <w:rFonts w:ascii="Arial" w:hAnsi="Arial" w:cs="Arial"/>
          <w:bCs/>
          <w:sz w:val="24"/>
          <w:szCs w:val="24"/>
          <w:lang w:val="az-Latn-AZ"/>
        </w:rPr>
        <w:t>5</w:t>
      </w:r>
      <w:r>
        <w:rPr>
          <w:rFonts w:ascii="Arial" w:hAnsi="Arial" w:cs="Arial"/>
          <w:bCs/>
          <w:sz w:val="24"/>
          <w:szCs w:val="24"/>
          <w:lang w:val="az-Latn-AZ"/>
        </w:rPr>
        <w:t>-c</w:t>
      </w:r>
      <w:r w:rsidR="00EC06A6">
        <w:rPr>
          <w:rFonts w:ascii="Arial" w:hAnsi="Arial" w:cs="Arial"/>
          <w:bCs/>
          <w:sz w:val="24"/>
          <w:szCs w:val="24"/>
          <w:lang w:val="az-Latn-AZ"/>
        </w:rPr>
        <w:t>i</w:t>
      </w:r>
      <w:r>
        <w:rPr>
          <w:rFonts w:ascii="Arial" w:hAnsi="Arial" w:cs="Arial"/>
          <w:bCs/>
          <w:sz w:val="24"/>
          <w:szCs w:val="24"/>
          <w:lang w:val="az-Latn-AZ"/>
        </w:rPr>
        <w:t xml:space="preserve"> il tarixli </w:t>
      </w:r>
      <w:r w:rsidR="00314C1A" w:rsidRPr="00314C1A">
        <w:rPr>
          <w:rFonts w:ascii="Arial" w:eastAsia="SimSun" w:hAnsi="Arial" w:cs="Arial"/>
          <w:bCs/>
          <w:sz w:val="24"/>
          <w:szCs w:val="24"/>
          <w:lang w:val="az-Latn-AZ"/>
        </w:rPr>
        <w:t>2517140100474500</w:t>
      </w:r>
      <w:r w:rsidR="00314C1A">
        <w:rPr>
          <w:rFonts w:ascii="ArialMT" w:eastAsia="SimSun" w:hAnsi="ArialMT" w:cs="Arial"/>
          <w:bCs/>
          <w:sz w:val="24"/>
          <w:szCs w:val="24"/>
          <w:lang w:val="az-Latn-AZ"/>
        </w:rPr>
        <w:t xml:space="preserve"> </w:t>
      </w:r>
      <w:r>
        <w:rPr>
          <w:rFonts w:ascii="Arial" w:hAnsi="Arial" w:cs="Arial"/>
          <w:bCs/>
          <w:sz w:val="24"/>
          <w:szCs w:val="24"/>
          <w:lang w:val="az-Latn-AZ"/>
        </w:rPr>
        <w:t>№-li Əmri ilə təsdiq edilmişdir.</w:t>
      </w:r>
    </w:p>
    <w:p w14:paraId="381801D8" w14:textId="419801AE" w:rsidR="00503BDE" w:rsidRDefault="00EA2F00" w:rsidP="003D6870">
      <w:pPr>
        <w:pStyle w:val="PlainText1"/>
        <w:tabs>
          <w:tab w:val="left" w:pos="426"/>
          <w:tab w:val="left" w:pos="1134"/>
          <w:tab w:val="left" w:pos="3686"/>
        </w:tabs>
        <w:spacing w:line="360" w:lineRule="auto"/>
        <w:ind w:firstLine="737"/>
        <w:jc w:val="both"/>
        <w:rPr>
          <w:rFonts w:ascii="Arial" w:hAnsi="Arial" w:cs="Arial"/>
          <w:b/>
          <w:sz w:val="24"/>
          <w:szCs w:val="24"/>
          <w:lang w:val="az-Latn-AZ"/>
        </w:rPr>
      </w:pPr>
      <w:r>
        <w:rPr>
          <w:rFonts w:ascii="Arial" w:hAnsi="Arial" w:cs="Arial"/>
          <w:b/>
          <w:sz w:val="24"/>
          <w:szCs w:val="24"/>
          <w:lang w:val="az-Latn-AZ"/>
        </w:rPr>
        <w:t xml:space="preserve"> </w:t>
      </w:r>
    </w:p>
    <w:p w14:paraId="0C0B96CF" w14:textId="77777777" w:rsidR="00503BDE" w:rsidRDefault="00503BDE" w:rsidP="003D6870">
      <w:pPr>
        <w:pStyle w:val="PlainText1"/>
        <w:tabs>
          <w:tab w:val="left" w:pos="426"/>
          <w:tab w:val="left" w:pos="1134"/>
          <w:tab w:val="left" w:pos="3686"/>
        </w:tabs>
        <w:spacing w:line="360" w:lineRule="auto"/>
        <w:ind w:firstLine="737"/>
        <w:jc w:val="center"/>
        <w:rPr>
          <w:rFonts w:ascii="Arial" w:hAnsi="Arial" w:cs="Arial"/>
          <w:b/>
          <w:sz w:val="24"/>
          <w:szCs w:val="24"/>
          <w:lang w:val="az-Latn-AZ"/>
        </w:rPr>
      </w:pPr>
    </w:p>
    <w:p w14:paraId="16711527" w14:textId="77777777" w:rsidR="0027158A" w:rsidRDefault="00E90664" w:rsidP="003D6870">
      <w:pPr>
        <w:pStyle w:val="PlainText1"/>
        <w:tabs>
          <w:tab w:val="left" w:pos="426"/>
          <w:tab w:val="left" w:pos="1134"/>
          <w:tab w:val="left" w:pos="3686"/>
        </w:tabs>
        <w:spacing w:line="360" w:lineRule="auto"/>
        <w:ind w:firstLine="737"/>
        <w:jc w:val="center"/>
        <w:rPr>
          <w:rFonts w:ascii="Arial" w:hAnsi="Arial" w:cs="Arial"/>
          <w:b/>
          <w:sz w:val="24"/>
          <w:szCs w:val="24"/>
          <w:lang w:val="az-Latn-AZ"/>
        </w:rPr>
      </w:pPr>
      <w:r>
        <w:rPr>
          <w:rFonts w:ascii="Arial" w:hAnsi="Arial" w:cs="Arial"/>
          <w:b/>
          <w:sz w:val="24"/>
          <w:szCs w:val="24"/>
          <w:lang w:val="az-Latn-AZ"/>
        </w:rPr>
        <w:t xml:space="preserve">“Muzdlu işlə əlaqədar ödəmə mənbəyində tutulmalar üzrə vahid bəyannaməyə </w:t>
      </w:r>
      <w:r w:rsidR="0027158A">
        <w:rPr>
          <w:rFonts w:ascii="Arial" w:hAnsi="Arial" w:cs="Arial"/>
          <w:b/>
          <w:sz w:val="24"/>
          <w:szCs w:val="24"/>
          <w:lang w:val="az-Latn-AZ"/>
        </w:rPr>
        <w:t xml:space="preserve">  </w:t>
      </w:r>
    </w:p>
    <w:p w14:paraId="0DEC6AD6" w14:textId="667E4D87" w:rsidR="0027158A" w:rsidRDefault="00E90664" w:rsidP="003D6870">
      <w:pPr>
        <w:pStyle w:val="PlainText1"/>
        <w:tabs>
          <w:tab w:val="left" w:pos="426"/>
          <w:tab w:val="left" w:pos="1134"/>
          <w:tab w:val="left" w:pos="3686"/>
        </w:tabs>
        <w:spacing w:line="360" w:lineRule="auto"/>
        <w:ind w:firstLine="737"/>
        <w:jc w:val="center"/>
        <w:rPr>
          <w:rFonts w:ascii="Arial" w:hAnsi="Arial" w:cs="Arial"/>
          <w:b/>
          <w:sz w:val="24"/>
          <w:szCs w:val="24"/>
          <w:lang w:val="az-Latn-AZ"/>
        </w:rPr>
      </w:pPr>
      <w:r>
        <w:rPr>
          <w:rFonts w:ascii="Arial" w:hAnsi="Arial" w:cs="Arial"/>
          <w:b/>
          <w:sz w:val="24"/>
          <w:szCs w:val="24"/>
          <w:lang w:val="az-Latn-AZ"/>
        </w:rPr>
        <w:t>(hesabata) Əlavə №</w:t>
      </w:r>
      <w:r w:rsidR="0027158A">
        <w:rPr>
          <w:rFonts w:ascii="Arial" w:hAnsi="Arial" w:cs="Arial"/>
          <w:b/>
          <w:sz w:val="24"/>
          <w:szCs w:val="24"/>
          <w:lang w:val="az-Latn-AZ"/>
        </w:rPr>
        <w:t xml:space="preserve"> 4</w:t>
      </w:r>
      <w:r>
        <w:rPr>
          <w:rFonts w:ascii="Arial" w:hAnsi="Arial" w:cs="Arial"/>
          <w:b/>
          <w:sz w:val="24"/>
          <w:szCs w:val="24"/>
          <w:lang w:val="az-Latn-AZ"/>
        </w:rPr>
        <w:t>-</w:t>
      </w:r>
      <w:r w:rsidR="0027158A">
        <w:rPr>
          <w:rFonts w:ascii="Arial" w:hAnsi="Arial" w:cs="Arial"/>
          <w:b/>
          <w:sz w:val="24"/>
          <w:szCs w:val="24"/>
          <w:lang w:val="az-Latn-AZ"/>
        </w:rPr>
        <w:t>ü</w:t>
      </w:r>
      <w:r>
        <w:rPr>
          <w:rFonts w:ascii="Arial" w:hAnsi="Arial" w:cs="Arial"/>
          <w:b/>
          <w:sz w:val="24"/>
          <w:szCs w:val="24"/>
          <w:lang w:val="az-Latn-AZ"/>
        </w:rPr>
        <w:t xml:space="preserve">n </w:t>
      </w:r>
      <w:r w:rsidR="0027158A" w:rsidRPr="0027158A">
        <w:rPr>
          <w:rFonts w:ascii="Arial" w:hAnsi="Arial" w:cs="Arial"/>
          <w:b/>
          <w:sz w:val="24"/>
          <w:szCs w:val="24"/>
          <w:lang w:val="az-Latn-AZ"/>
        </w:rPr>
        <w:t>(İşçilərin muzdlu işlə əlaqədar cəlb olunmayan gəlirləri</w:t>
      </w:r>
    </w:p>
    <w:p w14:paraId="669960B6" w14:textId="7A246CB6" w:rsidR="00503BDE" w:rsidRDefault="0027158A" w:rsidP="003D6870">
      <w:pPr>
        <w:pStyle w:val="PlainText1"/>
        <w:tabs>
          <w:tab w:val="left" w:pos="426"/>
          <w:tab w:val="left" w:pos="1134"/>
          <w:tab w:val="left" w:pos="3686"/>
        </w:tabs>
        <w:spacing w:line="360" w:lineRule="auto"/>
        <w:ind w:firstLine="737"/>
        <w:jc w:val="center"/>
        <w:rPr>
          <w:rFonts w:ascii="Arial" w:hAnsi="Arial" w:cs="Arial"/>
          <w:sz w:val="24"/>
          <w:szCs w:val="24"/>
          <w:lang w:val="az-Latn-AZ"/>
        </w:rPr>
      </w:pPr>
      <w:r w:rsidRPr="0027158A">
        <w:rPr>
          <w:rFonts w:ascii="Arial" w:hAnsi="Arial" w:cs="Arial"/>
          <w:b/>
          <w:sz w:val="24"/>
          <w:szCs w:val="24"/>
          <w:lang w:val="az-Latn-AZ"/>
        </w:rPr>
        <w:t xml:space="preserve"> barədə məlumat)</w:t>
      </w:r>
      <w:r w:rsidR="00E90664">
        <w:rPr>
          <w:rFonts w:ascii="Arial" w:hAnsi="Arial" w:cs="Arial"/>
          <w:b/>
          <w:sz w:val="24"/>
          <w:szCs w:val="24"/>
          <w:lang w:val="az-Latn-AZ"/>
        </w:rPr>
        <w:t>”</w:t>
      </w:r>
      <w:r>
        <w:rPr>
          <w:rFonts w:ascii="Arial" w:hAnsi="Arial" w:cs="Arial"/>
          <w:b/>
          <w:sz w:val="24"/>
          <w:szCs w:val="24"/>
          <w:lang w:val="az-Latn-AZ"/>
        </w:rPr>
        <w:t xml:space="preserve"> </w:t>
      </w:r>
      <w:r w:rsidR="00E90664">
        <w:rPr>
          <w:rFonts w:ascii="Arial" w:hAnsi="Arial" w:cs="Arial"/>
          <w:b/>
          <w:sz w:val="24"/>
          <w:szCs w:val="24"/>
          <w:lang w:val="az-Latn-AZ"/>
        </w:rPr>
        <w:t>tərtib edilməsi</w:t>
      </w:r>
    </w:p>
    <w:p w14:paraId="25202233" w14:textId="77777777" w:rsidR="00503BDE" w:rsidRDefault="00503BDE" w:rsidP="003D6870">
      <w:pPr>
        <w:pStyle w:val="PlainText1"/>
        <w:tabs>
          <w:tab w:val="left" w:pos="426"/>
          <w:tab w:val="left" w:pos="1134"/>
          <w:tab w:val="left" w:pos="3686"/>
        </w:tabs>
        <w:spacing w:line="360" w:lineRule="auto"/>
        <w:ind w:firstLine="737"/>
        <w:jc w:val="center"/>
        <w:rPr>
          <w:rFonts w:ascii="Arial" w:hAnsi="Arial" w:cs="Arial"/>
          <w:sz w:val="24"/>
          <w:szCs w:val="24"/>
          <w:lang w:val="az-Latn-AZ"/>
        </w:rPr>
      </w:pPr>
    </w:p>
    <w:p w14:paraId="5CCCD093" w14:textId="77777777" w:rsidR="00503BDE" w:rsidRDefault="00E90664" w:rsidP="003D6870">
      <w:pPr>
        <w:pStyle w:val="PlainText1"/>
        <w:tabs>
          <w:tab w:val="left" w:pos="426"/>
          <w:tab w:val="left" w:pos="1134"/>
          <w:tab w:val="left" w:pos="3686"/>
        </w:tabs>
        <w:spacing w:line="360" w:lineRule="auto"/>
        <w:ind w:firstLine="737"/>
        <w:jc w:val="center"/>
        <w:rPr>
          <w:rFonts w:ascii="Arial" w:hAnsi="Arial" w:cs="Arial"/>
          <w:sz w:val="24"/>
          <w:szCs w:val="24"/>
          <w:lang w:val="az-Latn-AZ"/>
        </w:rPr>
      </w:pPr>
      <w:r>
        <w:rPr>
          <w:rFonts w:ascii="Arial" w:hAnsi="Arial" w:cs="Arial"/>
          <w:b/>
          <w:sz w:val="24"/>
          <w:szCs w:val="24"/>
          <w:lang w:val="az-Latn-AZ"/>
        </w:rPr>
        <w:t>Q A Y D A S I</w:t>
      </w:r>
    </w:p>
    <w:p w14:paraId="386A6D45" w14:textId="77777777" w:rsidR="00503BDE" w:rsidRDefault="00E90664" w:rsidP="003D687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eastAsia="Times New Roman" w:hAnsi="Arial" w:cs="Arial"/>
          <w:b/>
          <w:bCs/>
          <w:sz w:val="24"/>
          <w:szCs w:val="24"/>
          <w:lang w:val="az-Latn-AZ"/>
        </w:rPr>
        <w:t xml:space="preserve"> </w:t>
      </w:r>
    </w:p>
    <w:p w14:paraId="65EED00C" w14:textId="02E8FC49" w:rsidR="00503BDE" w:rsidRDefault="00E90664" w:rsidP="003D6870">
      <w:pPr>
        <w:pStyle w:val="1"/>
        <w:spacing w:beforeAutospacing="0" w:afterAutospacing="0" w:line="360" w:lineRule="auto"/>
        <w:ind w:firstLine="720"/>
        <w:jc w:val="both"/>
        <w:rPr>
          <w:rFonts w:ascii="Arial" w:hAnsi="Arial" w:cs="Arial"/>
          <w:b w:val="0"/>
          <w:sz w:val="24"/>
          <w:szCs w:val="24"/>
          <w:lang w:val="az-Latn-AZ"/>
        </w:rPr>
      </w:pPr>
      <w:r>
        <w:rPr>
          <w:rFonts w:ascii="Arial" w:eastAsia="SimSun" w:hAnsi="Arial" w:cs="Arial"/>
          <w:b w:val="0"/>
          <w:bCs w:val="0"/>
          <w:kern w:val="0"/>
          <w:sz w:val="24"/>
          <w:szCs w:val="24"/>
          <w:lang w:val="az-Latn-AZ" w:eastAsia="ar-SA"/>
        </w:rPr>
        <w:t>Bəyannaməyə Əlavə №</w:t>
      </w:r>
      <w:r w:rsidR="0027158A">
        <w:rPr>
          <w:rFonts w:ascii="Arial" w:eastAsia="SimSun" w:hAnsi="Arial" w:cs="Arial"/>
          <w:b w:val="0"/>
          <w:bCs w:val="0"/>
          <w:kern w:val="0"/>
          <w:sz w:val="24"/>
          <w:szCs w:val="24"/>
          <w:lang w:val="az-Latn-AZ" w:eastAsia="ar-SA"/>
        </w:rPr>
        <w:t>4</w:t>
      </w:r>
      <w:r>
        <w:rPr>
          <w:rFonts w:ascii="Arial" w:eastAsia="SimSun" w:hAnsi="Arial" w:cs="Arial"/>
          <w:b w:val="0"/>
          <w:bCs w:val="0"/>
          <w:kern w:val="0"/>
          <w:sz w:val="24"/>
          <w:szCs w:val="24"/>
          <w:lang w:val="az-Latn-AZ" w:eastAsia="ar-SA"/>
        </w:rPr>
        <w:t xml:space="preserve"> (bundаn sоnrа Əlаvə) Vergi Məcəlləsinin 98-ci maddəsinə əsasən Azərbaycan Respublikasının ərazisində muzdlu işlə əlaqədar ödəmə mənbəyində tutulan verginin, “Sosial sığorta haqqında” Qanunun 14-cü maddəsinə əsasən məcburi dövlət sosial sığorta haqqının, “İşsizlikdən sığorta haqqında” Qanunun 9-cu maddəsinə əsasən </w:t>
      </w:r>
      <w:r>
        <w:rPr>
          <w:rFonts w:ascii="Arial" w:hAnsi="Arial" w:cs="Arial"/>
          <w:b w:val="0"/>
          <w:sz w:val="24"/>
          <w:szCs w:val="24"/>
          <w:lang w:val="az-Latn-AZ"/>
        </w:rPr>
        <w:t>işsizlikdən sığorta haqqının</w:t>
      </w:r>
      <w:r>
        <w:rPr>
          <w:rFonts w:ascii="Arial" w:eastAsia="SimSun" w:hAnsi="Arial" w:cs="Arial"/>
          <w:b w:val="0"/>
          <w:bCs w:val="0"/>
          <w:kern w:val="0"/>
          <w:sz w:val="24"/>
          <w:szCs w:val="24"/>
          <w:lang w:val="az-Latn-AZ" w:eastAsia="ar-SA"/>
        </w:rPr>
        <w:t xml:space="preserve">, “Tibbi sığorta haqqında” Qanunun </w:t>
      </w:r>
      <w:r>
        <w:rPr>
          <w:rFonts w:ascii="Arial" w:hAnsi="Arial" w:cs="Arial"/>
          <w:b w:val="0"/>
          <w:sz w:val="24"/>
          <w:szCs w:val="24"/>
          <w:lang w:val="az-Latn-AZ"/>
        </w:rPr>
        <w:t xml:space="preserve">15-2.2-ci maddəsinə </w:t>
      </w:r>
      <w:r>
        <w:rPr>
          <w:rFonts w:ascii="Arial" w:eastAsia="SimSun" w:hAnsi="Arial" w:cs="Arial"/>
          <w:b w:val="0"/>
          <w:bCs w:val="0"/>
          <w:kern w:val="0"/>
          <w:sz w:val="24"/>
          <w:szCs w:val="24"/>
          <w:lang w:val="az-Latn-AZ" w:eastAsia="ar-SA"/>
        </w:rPr>
        <w:t xml:space="preserve">əsasən </w:t>
      </w:r>
      <w:r>
        <w:rPr>
          <w:rFonts w:ascii="Arial" w:hAnsi="Arial" w:cs="Arial"/>
          <w:b w:val="0"/>
          <w:sz w:val="24"/>
          <w:szCs w:val="24"/>
          <w:lang w:val="az-Latn-AZ"/>
        </w:rPr>
        <w:t xml:space="preserve">icbari tibbi sığorta üzrə sığorta haqqının ödəyicisi sayılan vergi ödəyiciləri tərəfindən </w:t>
      </w:r>
      <w:r>
        <w:rPr>
          <w:rFonts w:ascii="Arial" w:hAnsi="Arial" w:cs="Arial"/>
          <w:sz w:val="24"/>
          <w:szCs w:val="24"/>
          <w:lang w:val="az-Latn-AZ"/>
        </w:rPr>
        <w:t>“Muzdlu işlə əlaqədar ödəmə mənbəyində tutulmalar üzrə vahid bəyannamə (hesabat)”</w:t>
      </w:r>
      <w:r>
        <w:rPr>
          <w:rFonts w:ascii="Arial" w:hAnsi="Arial" w:cs="Arial"/>
          <w:b w:val="0"/>
          <w:sz w:val="24"/>
          <w:szCs w:val="24"/>
          <w:lang w:val="az-Latn-AZ"/>
        </w:rPr>
        <w:t xml:space="preserve"> ilə birlikdə təqdim edilir.</w:t>
      </w:r>
    </w:p>
    <w:p w14:paraId="15B0505A" w14:textId="77777777" w:rsidR="00503BDE" w:rsidRDefault="00E90664" w:rsidP="003D6870">
      <w:pPr>
        <w:spacing w:line="360" w:lineRule="auto"/>
        <w:ind w:firstLine="720"/>
        <w:jc w:val="both"/>
        <w:rPr>
          <w:rFonts w:ascii="Arial" w:hAnsi="Arial" w:cs="Arial"/>
          <w:sz w:val="24"/>
          <w:szCs w:val="24"/>
          <w:lang w:val="az-Latn-AZ"/>
        </w:rPr>
      </w:pPr>
      <w:r>
        <w:rPr>
          <w:rFonts w:ascii="Arial" w:hAnsi="Arial" w:cs="Arial"/>
          <w:sz w:val="24"/>
          <w:szCs w:val="24"/>
          <w:lang w:val="az-Latn-AZ"/>
        </w:rPr>
        <w:t xml:space="preserve">Əlаvənin adından aşağıda yerləşən </w:t>
      </w:r>
      <w:r>
        <w:rPr>
          <w:rFonts w:ascii="Arial" w:hAnsi="Arial" w:cs="Arial"/>
          <w:b/>
          <w:sz w:val="24"/>
          <w:szCs w:val="24"/>
          <w:lang w:val="az-Latn-AZ"/>
        </w:rPr>
        <w:t>Qeyd</w:t>
      </w:r>
      <w:r>
        <w:rPr>
          <w:rFonts w:ascii="Arial" w:hAnsi="Arial" w:cs="Arial"/>
          <w:sz w:val="24"/>
          <w:szCs w:val="24"/>
          <w:lang w:val="az-Latn-AZ"/>
        </w:rPr>
        <w:t xml:space="preserve"> yerində bəyannamənin tərtibatı zamanı </w:t>
      </w:r>
      <w:r>
        <w:rPr>
          <w:rFonts w:ascii="Arial" w:hAnsi="Arial" w:cs="Arial"/>
          <w:b/>
          <w:sz w:val="24"/>
          <w:szCs w:val="24"/>
          <w:lang w:val="az-Latn-AZ"/>
        </w:rPr>
        <w:t>!</w:t>
      </w:r>
      <w:r>
        <w:rPr>
          <w:rFonts w:ascii="Arial" w:hAnsi="Arial" w:cs="Arial"/>
          <w:sz w:val="24"/>
          <w:szCs w:val="24"/>
          <w:lang w:val="az-Latn-AZ"/>
        </w:rPr>
        <w:t xml:space="preserve"> (nida) durğu işarəsindən və </w:t>
      </w:r>
      <w:r>
        <w:rPr>
          <w:rFonts w:ascii="Arial" w:hAnsi="Arial" w:cs="Arial"/>
          <w:b/>
          <w:sz w:val="24"/>
          <w:szCs w:val="24"/>
          <w:lang w:val="az-Latn-AZ"/>
        </w:rPr>
        <w:t>+</w:t>
      </w:r>
      <w:r>
        <w:rPr>
          <w:rFonts w:ascii="Arial" w:hAnsi="Arial" w:cs="Arial"/>
          <w:sz w:val="24"/>
          <w:szCs w:val="24"/>
          <w:lang w:val="az-Latn-AZ"/>
        </w:rPr>
        <w:t xml:space="preserve"> (üstəgəl), </w:t>
      </w:r>
      <w:r>
        <w:rPr>
          <w:rFonts w:ascii="Arial" w:hAnsi="Arial" w:cs="Arial"/>
          <w:b/>
          <w:sz w:val="24"/>
          <w:szCs w:val="24"/>
          <w:lang w:val="az-Latn-AZ"/>
        </w:rPr>
        <w:t>/</w:t>
      </w:r>
      <w:r>
        <w:rPr>
          <w:rFonts w:ascii="Arial" w:hAnsi="Arial" w:cs="Arial"/>
          <w:sz w:val="24"/>
          <w:szCs w:val="24"/>
          <w:lang w:val="az-Latn-AZ"/>
        </w:rPr>
        <w:t xml:space="preserve"> (bölmə), </w:t>
      </w:r>
      <w:r>
        <w:rPr>
          <w:rFonts w:ascii="Arial" w:hAnsi="Arial" w:cs="Arial"/>
          <w:b/>
          <w:sz w:val="24"/>
          <w:szCs w:val="24"/>
          <w:lang w:val="az-Latn-AZ"/>
        </w:rPr>
        <w:t>%</w:t>
      </w:r>
      <w:r>
        <w:rPr>
          <w:rFonts w:ascii="Arial" w:hAnsi="Arial" w:cs="Arial"/>
          <w:sz w:val="24"/>
          <w:szCs w:val="24"/>
          <w:lang w:val="az-Latn-AZ"/>
        </w:rPr>
        <w:t xml:space="preserve"> (faiz) və </w:t>
      </w:r>
      <w:r>
        <w:rPr>
          <w:rFonts w:ascii="Arial" w:hAnsi="Arial" w:cs="Arial"/>
          <w:b/>
          <w:sz w:val="24"/>
          <w:szCs w:val="24"/>
          <w:lang w:val="az-Latn-AZ"/>
        </w:rPr>
        <w:t>Z</w:t>
      </w:r>
      <w:r>
        <w:rPr>
          <w:rFonts w:ascii="Arial" w:hAnsi="Arial" w:cs="Arial"/>
          <w:sz w:val="24"/>
          <w:szCs w:val="24"/>
          <w:lang w:val="az-Latn-AZ"/>
        </w:rPr>
        <w:t xml:space="preserve"> (zetləmə) simvollarından istifadə etməmək şərti ilə bütün yazı damalarını yalnız </w:t>
      </w:r>
      <w:r>
        <w:rPr>
          <w:rFonts w:ascii="Arial" w:hAnsi="Arial" w:cs="Arial"/>
          <w:b/>
          <w:sz w:val="24"/>
          <w:szCs w:val="24"/>
          <w:lang w:val="az-Latn-AZ"/>
        </w:rPr>
        <w:t>böyük çap hərfləri</w:t>
      </w:r>
      <w:r>
        <w:rPr>
          <w:rFonts w:ascii="Arial" w:hAnsi="Arial" w:cs="Arial"/>
          <w:sz w:val="24"/>
          <w:szCs w:val="24"/>
          <w:lang w:val="az-Latn-AZ"/>
        </w:rPr>
        <w:t xml:space="preserve"> ilə doldurmaq tövsiyə olunur. Əlavənin </w:t>
      </w:r>
      <w:r>
        <w:rPr>
          <w:rFonts w:ascii="Arial" w:hAnsi="Arial" w:cs="Arial"/>
          <w:b/>
          <w:sz w:val="24"/>
          <w:szCs w:val="24"/>
          <w:lang w:val="az-Latn-AZ"/>
        </w:rPr>
        <w:t xml:space="preserve">qara </w:t>
      </w:r>
      <w:r>
        <w:rPr>
          <w:rFonts w:ascii="Arial" w:hAnsi="Arial" w:cs="Arial"/>
          <w:sz w:val="24"/>
          <w:szCs w:val="24"/>
          <w:lang w:val="az-Latn-AZ"/>
        </w:rPr>
        <w:t>və ya</w:t>
      </w:r>
      <w:r>
        <w:rPr>
          <w:rFonts w:ascii="Arial" w:hAnsi="Arial" w:cs="Arial"/>
          <w:b/>
          <w:sz w:val="24"/>
          <w:szCs w:val="24"/>
          <w:lang w:val="az-Latn-AZ"/>
        </w:rPr>
        <w:t xml:space="preserve"> göy rəngli diyircəkli qələmlə</w:t>
      </w:r>
      <w:r>
        <w:rPr>
          <w:rFonts w:ascii="Arial" w:hAnsi="Arial" w:cs="Arial"/>
          <w:sz w:val="24"/>
          <w:szCs w:val="24"/>
          <w:lang w:val="az-Latn-AZ"/>
        </w:rPr>
        <w:t xml:space="preserve"> tərtib edilməsi mütləqdir. Əlavə doldurularkən qaralamalara və düzəlişlərə yol verilmir.</w:t>
      </w:r>
    </w:p>
    <w:p w14:paraId="3A1D629F" w14:textId="77777777" w:rsidR="00A90B36" w:rsidRDefault="00A90B36" w:rsidP="003D6870">
      <w:pPr>
        <w:spacing w:line="360" w:lineRule="auto"/>
        <w:ind w:firstLine="720"/>
        <w:jc w:val="both"/>
        <w:rPr>
          <w:rFonts w:ascii="Arial" w:hAnsi="Arial" w:cs="Arial"/>
          <w:sz w:val="24"/>
          <w:szCs w:val="24"/>
          <w:lang w:val="az-Latn-AZ"/>
        </w:rPr>
      </w:pPr>
      <w:r>
        <w:rPr>
          <w:rFonts w:ascii="Arial" w:hAnsi="Arial" w:cs="Arial"/>
          <w:sz w:val="24"/>
          <w:szCs w:val="24"/>
          <w:lang w:val="az-Latn-AZ"/>
        </w:rPr>
        <w:t xml:space="preserve">Təqdim olunmuş Əlavədə </w:t>
      </w:r>
      <w:r w:rsidRPr="00B87D56">
        <w:rPr>
          <w:rFonts w:ascii="Arial" w:eastAsia="Times New Roman" w:hAnsi="Arial" w:cs="Arial"/>
          <w:sz w:val="24"/>
          <w:szCs w:val="24"/>
          <w:lang w:val="az-Latn-AZ" w:eastAsia="ru-RU"/>
        </w:rPr>
        <w:t>qanunvericiliklə daxil edilməsi nəzərdə tutulmayan məlumatlar, eləcə də</w:t>
      </w:r>
      <w:r w:rsidRPr="00B87D56">
        <w:rPr>
          <w:rFonts w:ascii="Arial" w:hAnsi="Arial" w:cs="Arial"/>
          <w:sz w:val="24"/>
          <w:szCs w:val="24"/>
          <w:lang w:val="az-Latn-AZ"/>
        </w:rPr>
        <w:t xml:space="preserve"> </w:t>
      </w:r>
      <w:r>
        <w:rPr>
          <w:rFonts w:ascii="Arial" w:hAnsi="Arial" w:cs="Arial"/>
          <w:sz w:val="24"/>
          <w:szCs w:val="24"/>
          <w:lang w:val="az-Latn-AZ"/>
        </w:rPr>
        <w:t>aparılan hesablamalardakı riyazi səhvlər vergi orqanı tərəfindən düzəldilir və müvafiq proqram təminatı vasitəsilə düzgün hesablanmış vergi məbləğləri birbaşa baza göstəricilərinə daxil edilir.</w:t>
      </w:r>
    </w:p>
    <w:p w14:paraId="3A3E1DC2" w14:textId="145D3878" w:rsidR="00503BDE" w:rsidRDefault="00A90B36" w:rsidP="003D6870">
      <w:pPr>
        <w:spacing w:line="360" w:lineRule="auto"/>
        <w:ind w:firstLine="540"/>
        <w:jc w:val="both"/>
        <w:rPr>
          <w:rFonts w:ascii="Arial" w:hAnsi="Arial" w:cs="Arial"/>
          <w:sz w:val="24"/>
          <w:szCs w:val="24"/>
          <w:lang w:val="az-Latn-AZ"/>
        </w:rPr>
      </w:pPr>
      <w:r>
        <w:rPr>
          <w:rFonts w:ascii="Arial" w:hAnsi="Arial" w:cs="Arial"/>
          <w:sz w:val="24"/>
          <w:szCs w:val="24"/>
          <w:lang w:val="az-Latn-AZ"/>
        </w:rPr>
        <w:t xml:space="preserve"> </w:t>
      </w:r>
      <w:r w:rsidR="00E90664">
        <w:rPr>
          <w:rFonts w:ascii="Arial" w:hAnsi="Arial" w:cs="Arial"/>
          <w:sz w:val="24"/>
          <w:szCs w:val="24"/>
          <w:lang w:val="az-Latn-AZ"/>
        </w:rPr>
        <w:t>“</w:t>
      </w:r>
      <w:r w:rsidR="00E90664">
        <w:rPr>
          <w:rFonts w:ascii="Arial" w:hAnsi="Arial" w:cs="Arial"/>
          <w:b/>
          <w:sz w:val="24"/>
          <w:szCs w:val="24"/>
          <w:lang w:val="az-Latn-AZ"/>
        </w:rPr>
        <w:t>Əlаvənin təqdim еdildiyi vergi оrqаnının аdı</w:t>
      </w:r>
      <w:r w:rsidR="00E90664">
        <w:rPr>
          <w:rFonts w:ascii="Arial" w:hAnsi="Arial" w:cs="Arial"/>
          <w:sz w:val="24"/>
          <w:szCs w:val="24"/>
          <w:lang w:val="az-Latn-AZ"/>
        </w:rPr>
        <w:t>” sətrinin хаnаlаrındа böyük çаp hərfləri ilə hər хаnаdа bir hərf yаzmаqlа vergi ödəyicisinin uçotda оlduğu vergi оrqаnının аdı göstərilməlidir.</w:t>
      </w:r>
    </w:p>
    <w:p w14:paraId="7C08795C" w14:textId="77777777" w:rsidR="00503BDE" w:rsidRDefault="00E90664" w:rsidP="003D6870">
      <w:pPr>
        <w:spacing w:line="360" w:lineRule="auto"/>
        <w:ind w:firstLine="540"/>
        <w:jc w:val="both"/>
        <w:rPr>
          <w:rFonts w:ascii="Arial" w:hAnsi="Arial" w:cs="Arial"/>
          <w:sz w:val="24"/>
          <w:szCs w:val="24"/>
          <w:lang w:val="az-Latn-AZ"/>
        </w:rPr>
      </w:pPr>
      <w:r>
        <w:rPr>
          <w:rFonts w:ascii="Arial" w:hAnsi="Arial" w:cs="Arial"/>
          <w:sz w:val="24"/>
          <w:szCs w:val="24"/>
          <w:lang w:val="az-Latn-AZ"/>
        </w:rPr>
        <w:t>Əlavənin “</w:t>
      </w:r>
      <w:r>
        <w:rPr>
          <w:rFonts w:ascii="Arial" w:hAnsi="Arial" w:cs="Arial"/>
          <w:b/>
          <w:sz w:val="24"/>
          <w:szCs w:val="24"/>
          <w:lang w:val="az-Latn-AZ"/>
        </w:rPr>
        <w:t>Vergi ödəyicisi haqqında ümumi məlumat</w:t>
      </w:r>
      <w:r>
        <w:rPr>
          <w:rFonts w:ascii="Arial" w:hAnsi="Arial" w:cs="Arial"/>
          <w:sz w:val="24"/>
          <w:szCs w:val="24"/>
          <w:lang w:val="az-Latn-AZ"/>
        </w:rPr>
        <w:t xml:space="preserve">” adlanan 1 nömrəli bölməsində vergi ödəyicisinin bu Əlavənin aid olduğu hesabat dövrü üçün fəaliyyəti ilə bağlı ümumi göstəriciləri qeyd olunur. </w:t>
      </w:r>
    </w:p>
    <w:p w14:paraId="6C24AF1D" w14:textId="77777777" w:rsidR="00503BDE" w:rsidRDefault="00503BDE" w:rsidP="003D6870">
      <w:pPr>
        <w:pStyle w:val="PlainText1"/>
        <w:tabs>
          <w:tab w:val="left" w:pos="426"/>
          <w:tab w:val="left" w:pos="1134"/>
          <w:tab w:val="left" w:pos="3686"/>
        </w:tabs>
        <w:spacing w:line="360" w:lineRule="auto"/>
        <w:ind w:firstLine="737"/>
        <w:jc w:val="both"/>
        <w:rPr>
          <w:rFonts w:ascii="Arial" w:hAnsi="Arial" w:cs="Arial"/>
          <w:sz w:val="24"/>
          <w:szCs w:val="24"/>
          <w:lang w:val="az-Latn-AZ"/>
        </w:rPr>
      </w:pPr>
    </w:p>
    <w:p w14:paraId="565ECC91" w14:textId="77777777" w:rsidR="00503BDE" w:rsidRDefault="00E90664" w:rsidP="003D6870">
      <w:pPr>
        <w:spacing w:line="360" w:lineRule="auto"/>
        <w:ind w:firstLine="720"/>
        <w:jc w:val="center"/>
        <w:rPr>
          <w:rFonts w:ascii="Arial" w:hAnsi="Arial" w:cs="Arial"/>
          <w:b/>
          <w:sz w:val="24"/>
          <w:szCs w:val="24"/>
          <w:u w:val="single"/>
          <w:lang w:val="az-Latn-AZ"/>
        </w:rPr>
      </w:pPr>
      <w:r>
        <w:rPr>
          <w:rFonts w:ascii="Arial" w:hAnsi="Arial" w:cs="Arial"/>
          <w:b/>
          <w:sz w:val="24"/>
          <w:szCs w:val="24"/>
          <w:u w:val="single"/>
          <w:lang w:val="az-Latn-AZ"/>
        </w:rPr>
        <w:lastRenderedPageBreak/>
        <w:t>Bölmə 1. Vergi ödəyicisi haqqında ümumi məlumat</w:t>
      </w:r>
    </w:p>
    <w:p w14:paraId="0DDAB936" w14:textId="77777777" w:rsidR="00503BDE" w:rsidRDefault="00503BDE" w:rsidP="003D6870">
      <w:pPr>
        <w:pStyle w:val="a7"/>
        <w:tabs>
          <w:tab w:val="left" w:pos="5940"/>
        </w:tabs>
        <w:spacing w:line="360" w:lineRule="auto"/>
        <w:ind w:right="0"/>
        <w:jc w:val="both"/>
        <w:rPr>
          <w:rFonts w:ascii="Arial" w:hAnsi="Arial" w:cs="Arial"/>
          <w:sz w:val="24"/>
          <w:szCs w:val="24"/>
          <w:lang w:val="az-Latn-AZ"/>
        </w:rPr>
      </w:pPr>
    </w:p>
    <w:p w14:paraId="1AFFFAA0" w14:textId="77777777" w:rsidR="00503BDE" w:rsidRDefault="00E90664" w:rsidP="003D6870">
      <w:pPr>
        <w:spacing w:line="360" w:lineRule="auto"/>
        <w:ind w:firstLine="720"/>
        <w:jc w:val="both"/>
        <w:rPr>
          <w:rFonts w:ascii="Arial" w:hAnsi="Arial" w:cs="Arial"/>
          <w:sz w:val="24"/>
          <w:szCs w:val="24"/>
          <w:lang w:val="az-Latn-AZ"/>
        </w:rPr>
      </w:pPr>
      <w:r>
        <w:rPr>
          <w:rFonts w:ascii="Arial" w:hAnsi="Arial" w:cs="Arial"/>
          <w:sz w:val="24"/>
          <w:szCs w:val="24"/>
          <w:lang w:val="az-Latn-AZ"/>
        </w:rPr>
        <w:t>Bölmənin 1 nömrəli</w:t>
      </w:r>
      <w:r>
        <w:rPr>
          <w:rFonts w:ascii="Arial" w:hAnsi="Arial" w:cs="Arial"/>
          <w:b/>
          <w:sz w:val="24"/>
          <w:szCs w:val="24"/>
          <w:lang w:val="az-Latn-AZ"/>
        </w:rPr>
        <w:t xml:space="preserve"> </w:t>
      </w:r>
      <w:r>
        <w:rPr>
          <w:rFonts w:ascii="Arial" w:hAnsi="Arial" w:cs="Arial"/>
          <w:sz w:val="24"/>
          <w:szCs w:val="24"/>
          <w:lang w:val="az-Latn-AZ"/>
        </w:rPr>
        <w:t>“</w:t>
      </w:r>
      <w:r>
        <w:rPr>
          <w:rFonts w:ascii="Arial" w:hAnsi="Arial" w:cs="Arial"/>
          <w:b/>
          <w:sz w:val="24"/>
          <w:szCs w:val="24"/>
          <w:lang w:val="az-Latn-AZ"/>
        </w:rPr>
        <w:t>VÖEN</w:t>
      </w:r>
      <w:r>
        <w:rPr>
          <w:rFonts w:ascii="Arial" w:hAnsi="Arial" w:cs="Arial"/>
          <w:sz w:val="24"/>
          <w:szCs w:val="24"/>
          <w:lang w:val="az-Latn-AZ"/>
        </w:rPr>
        <w:t xml:space="preserve">” adlı sətri üzrə xanalarda vergi ödəyicisinin VÖEN-i qeyd olunur. </w:t>
      </w:r>
    </w:p>
    <w:p w14:paraId="20BA25B4" w14:textId="5E8C508C" w:rsidR="00503BDE" w:rsidRDefault="00E90664" w:rsidP="003D6870">
      <w:pPr>
        <w:spacing w:line="360" w:lineRule="auto"/>
        <w:ind w:firstLine="720"/>
        <w:jc w:val="both"/>
        <w:rPr>
          <w:rFonts w:ascii="Arial" w:hAnsi="Arial" w:cs="Arial"/>
          <w:sz w:val="24"/>
          <w:szCs w:val="24"/>
          <w:lang w:val="az-Latn-AZ"/>
        </w:rPr>
      </w:pPr>
      <w:r>
        <w:rPr>
          <w:rFonts w:ascii="Arial" w:hAnsi="Arial" w:cs="Arial"/>
          <w:sz w:val="24"/>
          <w:szCs w:val="24"/>
          <w:lang w:val="az-Latn-AZ"/>
        </w:rPr>
        <w:t xml:space="preserve">Bölmənin </w:t>
      </w:r>
      <w:r w:rsidR="00231715">
        <w:rPr>
          <w:rFonts w:ascii="Arial" w:hAnsi="Arial" w:cs="Arial"/>
          <w:sz w:val="24"/>
          <w:szCs w:val="24"/>
          <w:lang w:val="az-Latn-AZ"/>
        </w:rPr>
        <w:t>2</w:t>
      </w:r>
      <w:r>
        <w:rPr>
          <w:rFonts w:ascii="Arial" w:hAnsi="Arial" w:cs="Arial"/>
          <w:sz w:val="24"/>
          <w:szCs w:val="24"/>
          <w:lang w:val="az-Latn-AZ"/>
        </w:rPr>
        <w:t xml:space="preserve"> nömrəli</w:t>
      </w:r>
      <w:r>
        <w:rPr>
          <w:rFonts w:ascii="Arial" w:hAnsi="Arial" w:cs="Arial"/>
          <w:b/>
          <w:sz w:val="24"/>
          <w:szCs w:val="24"/>
          <w:lang w:val="az-Latn-AZ"/>
        </w:rPr>
        <w:t xml:space="preserve"> </w:t>
      </w:r>
      <w:r>
        <w:rPr>
          <w:rFonts w:ascii="Arial" w:hAnsi="Arial" w:cs="Arial"/>
          <w:sz w:val="24"/>
          <w:szCs w:val="24"/>
          <w:lang w:val="az-Latn-AZ"/>
        </w:rPr>
        <w:t>“</w:t>
      </w:r>
      <w:r>
        <w:rPr>
          <w:rFonts w:ascii="Arial" w:hAnsi="Arial" w:cs="Arial"/>
          <w:b/>
          <w:sz w:val="24"/>
          <w:szCs w:val="24"/>
          <w:lang w:val="az-Latn-AZ"/>
        </w:rPr>
        <w:t>Vergi ödəyicisinin tam adı</w:t>
      </w:r>
      <w:r>
        <w:rPr>
          <w:rFonts w:ascii="Arial" w:hAnsi="Arial" w:cs="Arial"/>
          <w:sz w:val="24"/>
          <w:szCs w:val="24"/>
          <w:lang w:val="az-Latn-AZ"/>
        </w:rPr>
        <w:t xml:space="preserve">” adlı sətri üzrə xanalarda vergi ödəyicisi fiziki şəxs olduğu halda adı, soyadı və atasının adı, hüquqi şəxs olduqda isə tam adı qeyd olunur. </w:t>
      </w:r>
    </w:p>
    <w:p w14:paraId="20451D45" w14:textId="21424560" w:rsidR="00503BDE" w:rsidRDefault="00E90664" w:rsidP="003D6870">
      <w:pPr>
        <w:spacing w:line="360" w:lineRule="auto"/>
        <w:ind w:firstLine="720"/>
        <w:jc w:val="both"/>
        <w:rPr>
          <w:rFonts w:ascii="Arial" w:hAnsi="Arial" w:cs="Arial"/>
          <w:sz w:val="24"/>
          <w:szCs w:val="24"/>
          <w:lang w:val="az-Latn-AZ"/>
        </w:rPr>
      </w:pPr>
      <w:r>
        <w:rPr>
          <w:rFonts w:ascii="Arial" w:hAnsi="Arial" w:cs="Arial"/>
          <w:sz w:val="24"/>
          <w:szCs w:val="24"/>
          <w:lang w:val="az-Latn-AZ"/>
        </w:rPr>
        <w:t xml:space="preserve">Bölmənin </w:t>
      </w:r>
      <w:r w:rsidR="00231715">
        <w:rPr>
          <w:rFonts w:ascii="Arial" w:hAnsi="Arial" w:cs="Arial"/>
          <w:sz w:val="24"/>
          <w:szCs w:val="24"/>
          <w:lang w:val="az-Latn-AZ"/>
        </w:rPr>
        <w:t>3</w:t>
      </w:r>
      <w:r>
        <w:rPr>
          <w:rFonts w:ascii="Arial" w:hAnsi="Arial" w:cs="Arial"/>
          <w:sz w:val="24"/>
          <w:szCs w:val="24"/>
          <w:lang w:val="az-Latn-AZ"/>
        </w:rPr>
        <w:t xml:space="preserve"> nömrəli</w:t>
      </w:r>
      <w:r>
        <w:rPr>
          <w:rFonts w:ascii="Arial" w:hAnsi="Arial" w:cs="Arial"/>
          <w:b/>
          <w:sz w:val="24"/>
          <w:szCs w:val="24"/>
          <w:lang w:val="az-Latn-AZ"/>
        </w:rPr>
        <w:t xml:space="preserve"> </w:t>
      </w:r>
      <w:r>
        <w:rPr>
          <w:rFonts w:ascii="Arial" w:hAnsi="Arial" w:cs="Arial"/>
          <w:sz w:val="24"/>
          <w:szCs w:val="24"/>
          <w:lang w:val="az-Latn-AZ"/>
        </w:rPr>
        <w:t>“</w:t>
      </w:r>
      <w:r>
        <w:rPr>
          <w:rFonts w:ascii="Arial" w:hAnsi="Arial" w:cs="Arial"/>
          <w:b/>
          <w:sz w:val="24"/>
          <w:szCs w:val="24"/>
          <w:lang w:val="az-Latn-AZ"/>
        </w:rPr>
        <w:t>Hesabat dövrü</w:t>
      </w:r>
      <w:r>
        <w:rPr>
          <w:rFonts w:ascii="Arial" w:hAnsi="Arial" w:cs="Arial"/>
          <w:sz w:val="24"/>
          <w:szCs w:val="24"/>
          <w:lang w:val="az-Latn-AZ"/>
        </w:rPr>
        <w:t>” adlı sətrində Əlavənin aid olduğu hesabat dövrü qeyd olunur.</w:t>
      </w:r>
    </w:p>
    <w:p w14:paraId="07674EAF" w14:textId="77777777" w:rsidR="003D6870" w:rsidRDefault="003D6870" w:rsidP="003D6870">
      <w:pPr>
        <w:spacing w:line="360" w:lineRule="auto"/>
        <w:ind w:firstLine="720"/>
        <w:jc w:val="both"/>
        <w:rPr>
          <w:rFonts w:ascii="Arial" w:hAnsi="Arial" w:cs="Arial"/>
          <w:sz w:val="24"/>
          <w:szCs w:val="24"/>
          <w:lang w:val="az-Latn-AZ"/>
        </w:rPr>
      </w:pPr>
    </w:p>
    <w:p w14:paraId="77C55658" w14:textId="6CFC70F6" w:rsidR="00503BDE" w:rsidRDefault="00E90664" w:rsidP="003D6870">
      <w:pPr>
        <w:spacing w:line="360" w:lineRule="auto"/>
        <w:ind w:firstLine="720"/>
        <w:jc w:val="center"/>
        <w:rPr>
          <w:rFonts w:ascii="Arial" w:hAnsi="Arial" w:cs="Arial"/>
          <w:b/>
          <w:sz w:val="24"/>
          <w:szCs w:val="24"/>
          <w:u w:val="single"/>
          <w:lang w:val="az-Latn-AZ"/>
        </w:rPr>
      </w:pPr>
      <w:r>
        <w:rPr>
          <w:rFonts w:ascii="Arial" w:hAnsi="Arial" w:cs="Arial"/>
          <w:b/>
          <w:sz w:val="24"/>
          <w:szCs w:val="24"/>
          <w:u w:val="single"/>
          <w:lang w:val="az-Latn-AZ"/>
        </w:rPr>
        <w:t xml:space="preserve">Bölmə 2. </w:t>
      </w:r>
      <w:r w:rsidR="009517B2" w:rsidRPr="009517B2">
        <w:rPr>
          <w:rFonts w:ascii="Arial" w:hAnsi="Arial" w:cs="Arial"/>
          <w:b/>
          <w:sz w:val="24"/>
          <w:szCs w:val="24"/>
          <w:u w:val="single"/>
          <w:lang w:val="az-Latn-AZ"/>
        </w:rPr>
        <w:t>Gəlir vergisi üzrə güzəşt və azadolmalar barədə məlumat</w:t>
      </w:r>
    </w:p>
    <w:p w14:paraId="688E5CB6" w14:textId="77777777" w:rsidR="00503BDE" w:rsidRDefault="00503BDE" w:rsidP="003D6870">
      <w:pPr>
        <w:spacing w:line="360" w:lineRule="auto"/>
        <w:ind w:firstLine="720"/>
        <w:jc w:val="both"/>
        <w:rPr>
          <w:rFonts w:ascii="Arial" w:hAnsi="Arial" w:cs="Arial"/>
          <w:b/>
          <w:sz w:val="24"/>
          <w:szCs w:val="24"/>
          <w:lang w:val="az-Latn-AZ"/>
        </w:rPr>
      </w:pPr>
    </w:p>
    <w:p w14:paraId="5732FF40" w14:textId="133365F3" w:rsidR="009517B2" w:rsidRDefault="009517B2" w:rsidP="003D6870">
      <w:pPr>
        <w:spacing w:line="360" w:lineRule="auto"/>
        <w:ind w:firstLine="708"/>
        <w:jc w:val="both"/>
        <w:rPr>
          <w:rFonts w:ascii="Arial" w:hAnsi="Arial" w:cs="Arial"/>
          <w:sz w:val="24"/>
          <w:szCs w:val="24"/>
          <w:lang w:val="az-Latn-AZ"/>
        </w:rPr>
      </w:pPr>
      <w:r w:rsidRPr="009517B2">
        <w:rPr>
          <w:rFonts w:ascii="Arial" w:hAnsi="Arial" w:cs="Arial"/>
          <w:sz w:val="24"/>
          <w:szCs w:val="24"/>
          <w:lang w:val="az-Latn-AZ"/>
        </w:rPr>
        <w:t xml:space="preserve">Əlavənin </w:t>
      </w:r>
      <w:r w:rsidRPr="009517B2">
        <w:rPr>
          <w:rFonts w:ascii="Arial" w:hAnsi="Arial" w:cs="Arial"/>
          <w:b/>
          <w:sz w:val="24"/>
          <w:szCs w:val="24"/>
          <w:lang w:val="az-Latn-AZ"/>
        </w:rPr>
        <w:t>“Gəlir vergisi üzrə güzəşt və azadolmalar barədə məlumat</w:t>
      </w:r>
      <w:r>
        <w:rPr>
          <w:rFonts w:ascii="Arial" w:hAnsi="Arial" w:cs="Arial"/>
          <w:b/>
          <w:sz w:val="24"/>
          <w:szCs w:val="24"/>
          <w:lang w:val="az-Latn-AZ"/>
        </w:rPr>
        <w:t>”</w:t>
      </w:r>
      <w:r w:rsidRPr="009517B2">
        <w:rPr>
          <w:rFonts w:ascii="Arial" w:hAnsi="Arial" w:cs="Arial"/>
          <w:b/>
          <w:sz w:val="24"/>
          <w:szCs w:val="24"/>
          <w:lang w:val="az-Latn-AZ"/>
        </w:rPr>
        <w:t xml:space="preserve"> </w:t>
      </w:r>
      <w:r w:rsidRPr="009517B2">
        <w:rPr>
          <w:rFonts w:ascii="Arial" w:hAnsi="Arial" w:cs="Arial"/>
          <w:sz w:val="24"/>
          <w:szCs w:val="24"/>
          <w:lang w:val="az-Latn-AZ"/>
        </w:rPr>
        <w:t xml:space="preserve">adlanan </w:t>
      </w:r>
      <w:r w:rsidRPr="009517B2">
        <w:rPr>
          <w:rFonts w:ascii="Arial" w:hAnsi="Arial" w:cs="Arial"/>
          <w:b/>
          <w:sz w:val="24"/>
          <w:szCs w:val="24"/>
          <w:lang w:val="az-Latn-AZ"/>
        </w:rPr>
        <w:t xml:space="preserve">2 nömrəli </w:t>
      </w:r>
      <w:r>
        <w:rPr>
          <w:rFonts w:ascii="Arial" w:hAnsi="Arial" w:cs="Arial"/>
          <w:bCs/>
          <w:sz w:val="24"/>
          <w:szCs w:val="24"/>
          <w:lang w:val="az-Latn-AZ"/>
        </w:rPr>
        <w:t>b</w:t>
      </w:r>
      <w:r w:rsidRPr="009517B2">
        <w:rPr>
          <w:rFonts w:ascii="Arial" w:hAnsi="Arial" w:cs="Arial"/>
          <w:bCs/>
          <w:sz w:val="24"/>
          <w:szCs w:val="24"/>
          <w:lang w:val="az-Latn-AZ"/>
        </w:rPr>
        <w:t>öl</w:t>
      </w:r>
      <w:r w:rsidRPr="009517B2">
        <w:rPr>
          <w:rFonts w:ascii="Arial" w:hAnsi="Arial" w:cs="Arial"/>
          <w:bCs/>
          <w:sz w:val="24"/>
          <w:szCs w:val="24"/>
          <w:lang w:val="az-Latn-AZ"/>
        </w:rPr>
        <w:softHyphen/>
        <w:t>mə</w:t>
      </w:r>
      <w:r w:rsidRPr="009517B2">
        <w:rPr>
          <w:rFonts w:ascii="Arial" w:hAnsi="Arial" w:cs="Arial"/>
          <w:bCs/>
          <w:sz w:val="24"/>
          <w:szCs w:val="24"/>
          <w:lang w:val="az-Latn-AZ"/>
        </w:rPr>
        <w:softHyphen/>
        <w:t>sin</w:t>
      </w:r>
      <w:r w:rsidRPr="009517B2">
        <w:rPr>
          <w:rFonts w:ascii="Arial" w:hAnsi="Arial" w:cs="Arial"/>
          <w:bCs/>
          <w:sz w:val="24"/>
          <w:szCs w:val="24"/>
          <w:lang w:val="az-Latn-AZ"/>
        </w:rPr>
        <w:softHyphen/>
        <w:t>də</w:t>
      </w:r>
      <w:r w:rsidRPr="009517B2">
        <w:rPr>
          <w:rFonts w:ascii="Arial" w:hAnsi="Arial" w:cs="Arial"/>
          <w:sz w:val="24"/>
          <w:szCs w:val="24"/>
          <w:lang w:val="az-Latn-AZ"/>
        </w:rPr>
        <w:t xml:space="preserve"> bu əlavənin aid olduğu hesabat dövrü üzrə muzdlu işlə əla</w:t>
      </w:r>
      <w:r w:rsidRPr="009517B2">
        <w:rPr>
          <w:rFonts w:ascii="Arial" w:hAnsi="Arial" w:cs="Arial"/>
          <w:sz w:val="24"/>
          <w:szCs w:val="24"/>
          <w:lang w:val="az-Latn-AZ"/>
        </w:rPr>
        <w:softHyphen/>
        <w:t>qə</w:t>
      </w:r>
      <w:r w:rsidRPr="009517B2">
        <w:rPr>
          <w:rFonts w:ascii="Arial" w:hAnsi="Arial" w:cs="Arial"/>
          <w:sz w:val="24"/>
          <w:szCs w:val="24"/>
          <w:lang w:val="az-Latn-AZ"/>
        </w:rPr>
        <w:softHyphen/>
        <w:t>dar gəlir əldə etmiş işçilərdən Vergi Məcəlləsinin 102-ci mad</w:t>
      </w:r>
      <w:r w:rsidRPr="009517B2">
        <w:rPr>
          <w:rFonts w:ascii="Arial" w:hAnsi="Arial" w:cs="Arial"/>
          <w:sz w:val="24"/>
          <w:szCs w:val="24"/>
          <w:lang w:val="az-Latn-AZ"/>
        </w:rPr>
        <w:softHyphen/>
        <w:t xml:space="preserve">dəsində nəzərdə tutulan azadolma və güzəştlərin tətbiq olunduğu işçilərin sayı, azadolunan və güzəşt verilən gəlirin məbləği, azdolma və güzəşt hüququnun verildiyi maddənin adlarına uyğun olaraq ayrı-ayrı sətirlərdə qeyd olunur. </w:t>
      </w:r>
    </w:p>
    <w:p w14:paraId="7CB604B2" w14:textId="57A162D5" w:rsidR="009517B2" w:rsidRPr="009517B2" w:rsidRDefault="004E2391" w:rsidP="003D6870">
      <w:pPr>
        <w:spacing w:line="360" w:lineRule="auto"/>
        <w:ind w:firstLine="708"/>
        <w:jc w:val="both"/>
        <w:rPr>
          <w:rFonts w:ascii="Arial" w:hAnsi="Arial" w:cs="Arial"/>
          <w:sz w:val="24"/>
          <w:szCs w:val="24"/>
          <w:lang w:val="az-Latn-AZ"/>
        </w:rPr>
      </w:pPr>
      <w:r>
        <w:rPr>
          <w:rFonts w:ascii="Arial" w:hAnsi="Arial" w:cs="Arial"/>
          <w:bCs/>
          <w:sz w:val="24"/>
          <w:szCs w:val="24"/>
          <w:lang w:val="az-Latn-AZ"/>
        </w:rPr>
        <w:t>Bölmənin</w:t>
      </w:r>
      <w:r w:rsidR="00E01FA6" w:rsidRPr="00E01FA6">
        <w:rPr>
          <w:rFonts w:ascii="Arial" w:hAnsi="Arial" w:cs="Arial"/>
          <w:bCs/>
          <w:sz w:val="24"/>
          <w:szCs w:val="24"/>
          <w:lang w:val="az-Latn-AZ"/>
        </w:rPr>
        <w:t xml:space="preserve"> 4</w:t>
      </w:r>
      <w:r w:rsidR="006C1844">
        <w:rPr>
          <w:rFonts w:ascii="Arial" w:hAnsi="Arial" w:cs="Arial"/>
          <w:bCs/>
          <w:sz w:val="24"/>
          <w:szCs w:val="24"/>
          <w:lang w:val="az-Latn-AZ"/>
        </w:rPr>
        <w:t>-cü</w:t>
      </w:r>
      <w:r w:rsidR="00E01FA6" w:rsidRPr="00E01FA6">
        <w:rPr>
          <w:rFonts w:ascii="Arial" w:hAnsi="Arial" w:cs="Arial"/>
          <w:sz w:val="24"/>
          <w:szCs w:val="24"/>
          <w:lang w:val="az-Latn-AZ"/>
        </w:rPr>
        <w:t xml:space="preserve"> </w:t>
      </w:r>
      <w:r w:rsidR="00E01FA6" w:rsidRPr="00E01FA6">
        <w:rPr>
          <w:rFonts w:ascii="Arial" w:hAnsi="Arial" w:cs="Arial"/>
          <w:b/>
          <w:bCs/>
          <w:sz w:val="24"/>
          <w:szCs w:val="24"/>
          <w:lang w:val="az-Latn-AZ"/>
        </w:rPr>
        <w:t>“</w:t>
      </w:r>
      <w:r w:rsidR="00E01FA6" w:rsidRPr="00E01FA6">
        <w:rPr>
          <w:rFonts w:ascii="Arial" w:hAnsi="Arial" w:cs="Arial"/>
          <w:b/>
          <w:sz w:val="24"/>
          <w:szCs w:val="24"/>
          <w:lang w:val="az-Latn-AZ"/>
        </w:rPr>
        <w:t xml:space="preserve">Muzdlu işçilər üzrə güzəşt və azadolmaların cəmi” </w:t>
      </w:r>
      <w:r w:rsidR="00E01FA6" w:rsidRPr="00E01FA6">
        <w:rPr>
          <w:rFonts w:ascii="Arial" w:hAnsi="Arial" w:cs="Arial"/>
          <w:bCs/>
          <w:sz w:val="24"/>
          <w:szCs w:val="24"/>
          <w:lang w:val="az-Latn-AZ"/>
        </w:rPr>
        <w:t xml:space="preserve">adlı </w:t>
      </w:r>
      <w:r w:rsidR="00E01FA6" w:rsidRPr="00E01FA6">
        <w:rPr>
          <w:rFonts w:ascii="Arial" w:hAnsi="Arial" w:cs="Arial"/>
          <w:sz w:val="24"/>
          <w:szCs w:val="24"/>
          <w:lang w:val="az-Latn-AZ"/>
        </w:rPr>
        <w:t>sətrində hesabat dövründə muzd</w:t>
      </w:r>
      <w:r w:rsidR="00E01FA6" w:rsidRPr="00E01FA6">
        <w:rPr>
          <w:rFonts w:ascii="Arial" w:hAnsi="Arial" w:cs="Arial"/>
          <w:sz w:val="24"/>
          <w:szCs w:val="24"/>
          <w:lang w:val="az-Latn-AZ"/>
        </w:rPr>
        <w:softHyphen/>
        <w:t>lu işlə əlaqədar Vergi Məcəlləsinin 102-ci maddəsinin bəndləri üzrə gəlir vergisindən güzəşt və azadolma hüququ olan işçilərin sa</w:t>
      </w:r>
      <w:r w:rsidR="00E01FA6" w:rsidRPr="00E01FA6">
        <w:rPr>
          <w:rFonts w:ascii="Arial" w:hAnsi="Arial" w:cs="Arial"/>
          <w:sz w:val="24"/>
          <w:szCs w:val="24"/>
          <w:lang w:val="az-Latn-AZ"/>
        </w:rPr>
        <w:softHyphen/>
        <w:t>yı və onların güzəşt verilən və azadolunan gəlir məbləğləri əks etdirilən</w:t>
      </w:r>
      <w:r w:rsidR="00E01FA6">
        <w:rPr>
          <w:rFonts w:ascii="Arial" w:hAnsi="Arial" w:cs="Arial"/>
          <w:sz w:val="24"/>
          <w:szCs w:val="24"/>
          <w:lang w:val="az-Latn-AZ"/>
        </w:rPr>
        <w:t xml:space="preserve"> 4.1-ci, 4.2-ci, 4.3-cü, 4.4-cü, 4.5-ci, 4.6-cı sətirlər üzrə </w:t>
      </w:r>
      <w:r w:rsidR="00E01FA6" w:rsidRPr="009A53DF">
        <w:rPr>
          <w:rFonts w:ascii="Arial" w:hAnsi="Arial" w:cs="Arial"/>
          <w:sz w:val="24"/>
          <w:szCs w:val="24"/>
          <w:lang w:val="az-Latn-AZ"/>
        </w:rPr>
        <w:t xml:space="preserve">göstəricilərin cəmləri qeyd edilir. </w:t>
      </w:r>
      <w:r w:rsidR="009517B2" w:rsidRPr="009A53DF">
        <w:rPr>
          <w:rFonts w:ascii="Arial" w:hAnsi="Arial" w:cs="Arial"/>
          <w:sz w:val="24"/>
          <w:szCs w:val="24"/>
          <w:lang w:val="az-Latn-AZ"/>
        </w:rPr>
        <w:t xml:space="preserve">Həmçinin bu </w:t>
      </w:r>
      <w:r w:rsidR="00E01FA6" w:rsidRPr="009A53DF">
        <w:rPr>
          <w:rFonts w:ascii="Arial" w:hAnsi="Arial" w:cs="Arial"/>
          <w:sz w:val="24"/>
          <w:szCs w:val="24"/>
          <w:lang w:val="az-Latn-AZ"/>
        </w:rPr>
        <w:t>sətirdə əks olunan göstəricilər hər bir ay üzrə</w:t>
      </w:r>
      <w:r w:rsidR="009517B2" w:rsidRPr="009A53DF">
        <w:rPr>
          <w:rFonts w:ascii="Arial" w:hAnsi="Arial" w:cs="Arial"/>
          <w:sz w:val="24"/>
          <w:szCs w:val="24"/>
          <w:lang w:val="az-Latn-AZ"/>
        </w:rPr>
        <w:t xml:space="preserve"> bəyannamənin xüsusi hissəsinin 903-cü sətrində və 1 nömrəli əlavənin 1-ci hissəsinin 3.1-ci sütununda qeyd olunan məbləğlər</w:t>
      </w:r>
      <w:r w:rsidR="00E01FA6" w:rsidRPr="009A53DF">
        <w:rPr>
          <w:rFonts w:ascii="Arial" w:hAnsi="Arial" w:cs="Arial"/>
          <w:sz w:val="24"/>
          <w:szCs w:val="24"/>
          <w:lang w:val="az-Latn-AZ"/>
        </w:rPr>
        <w:t>ə</w:t>
      </w:r>
      <w:r w:rsidR="009517B2" w:rsidRPr="009A53DF">
        <w:rPr>
          <w:rFonts w:ascii="Arial" w:hAnsi="Arial" w:cs="Arial"/>
          <w:sz w:val="24"/>
          <w:szCs w:val="24"/>
          <w:lang w:val="az-Latn-AZ"/>
        </w:rPr>
        <w:t xml:space="preserve"> uyğun olmalıdır.</w:t>
      </w:r>
    </w:p>
    <w:p w14:paraId="3DD9FB68" w14:textId="52B672AC" w:rsidR="005A25F5" w:rsidRDefault="005A25F5" w:rsidP="003D6870">
      <w:pPr>
        <w:spacing w:line="360" w:lineRule="auto"/>
        <w:ind w:firstLine="708"/>
        <w:jc w:val="both"/>
        <w:rPr>
          <w:rFonts w:ascii="Arial" w:hAnsi="Arial" w:cs="Arial"/>
          <w:bCs/>
          <w:sz w:val="24"/>
          <w:szCs w:val="24"/>
          <w:lang w:val="az-Latn-AZ"/>
        </w:rPr>
      </w:pPr>
      <w:r>
        <w:rPr>
          <w:rFonts w:ascii="Arial" w:hAnsi="Arial" w:cs="Arial"/>
          <w:bCs/>
          <w:sz w:val="24"/>
          <w:szCs w:val="24"/>
          <w:lang w:val="az-Latn-AZ"/>
        </w:rPr>
        <w:t>Bölmənin</w:t>
      </w:r>
      <w:r w:rsidRPr="00E01FA6">
        <w:rPr>
          <w:rFonts w:ascii="Arial" w:hAnsi="Arial" w:cs="Arial"/>
          <w:bCs/>
          <w:sz w:val="24"/>
          <w:szCs w:val="24"/>
          <w:lang w:val="az-Latn-AZ"/>
        </w:rPr>
        <w:t xml:space="preserve"> </w:t>
      </w:r>
      <w:r>
        <w:rPr>
          <w:rFonts w:ascii="Arial" w:hAnsi="Arial" w:cs="Arial"/>
          <w:sz w:val="24"/>
          <w:szCs w:val="24"/>
          <w:lang w:val="az-Latn-AZ"/>
        </w:rPr>
        <w:t xml:space="preserve">4.1-ci sətrində </w:t>
      </w:r>
      <w:r w:rsidRPr="00E01FA6">
        <w:rPr>
          <w:rFonts w:ascii="Arial" w:hAnsi="Arial" w:cs="Arial"/>
          <w:sz w:val="24"/>
          <w:szCs w:val="24"/>
          <w:lang w:val="az-Latn-AZ"/>
        </w:rPr>
        <w:t>Vergi Məcəlləsinin</w:t>
      </w:r>
      <w:r>
        <w:rPr>
          <w:rFonts w:ascii="Arial" w:hAnsi="Arial" w:cs="Arial"/>
          <w:sz w:val="24"/>
          <w:szCs w:val="24"/>
          <w:lang w:val="az-Latn-AZ"/>
        </w:rPr>
        <w:t xml:space="preserve"> </w:t>
      </w:r>
      <w:r w:rsidRPr="004E2391">
        <w:rPr>
          <w:rFonts w:ascii="Arial" w:hAnsi="Arial" w:cs="Arial"/>
          <w:sz w:val="24"/>
          <w:szCs w:val="24"/>
          <w:lang w:val="az-Latn-AZ"/>
        </w:rPr>
        <w:t>98.5-ci</w:t>
      </w:r>
      <w:r>
        <w:rPr>
          <w:rFonts w:ascii="Arial" w:hAnsi="Arial" w:cs="Arial"/>
          <w:sz w:val="24"/>
          <w:szCs w:val="24"/>
          <w:lang w:val="az-Latn-AZ"/>
        </w:rPr>
        <w:t xml:space="preserve"> maddəsi üzrə </w:t>
      </w:r>
      <w:r w:rsidRPr="00E01FA6">
        <w:rPr>
          <w:rFonts w:ascii="Arial" w:hAnsi="Arial" w:cs="Arial"/>
          <w:sz w:val="24"/>
          <w:szCs w:val="24"/>
          <w:lang w:val="az-Latn-AZ"/>
        </w:rPr>
        <w:t>gəlir vergisindən güzəşt və azadolma hüququ olan işçilərin sa</w:t>
      </w:r>
      <w:r w:rsidRPr="00E01FA6">
        <w:rPr>
          <w:rFonts w:ascii="Arial" w:hAnsi="Arial" w:cs="Arial"/>
          <w:sz w:val="24"/>
          <w:szCs w:val="24"/>
          <w:lang w:val="az-Latn-AZ"/>
        </w:rPr>
        <w:softHyphen/>
        <w:t>yı və onların güzəşt verilən və azadolunan gəlir məbləğləri</w:t>
      </w:r>
      <w:r>
        <w:rPr>
          <w:rFonts w:ascii="Arial" w:hAnsi="Arial" w:cs="Arial"/>
          <w:sz w:val="24"/>
          <w:szCs w:val="24"/>
          <w:lang w:val="az-Latn-AZ"/>
        </w:rPr>
        <w:t xml:space="preserve"> barədə məlumatlar qeyd </w:t>
      </w:r>
      <w:r w:rsidR="004E3442">
        <w:rPr>
          <w:rFonts w:ascii="Arial" w:hAnsi="Arial" w:cs="Arial"/>
          <w:sz w:val="24"/>
          <w:szCs w:val="24"/>
          <w:lang w:val="az-Latn-AZ"/>
        </w:rPr>
        <w:t>edilir</w:t>
      </w:r>
      <w:r>
        <w:rPr>
          <w:rFonts w:ascii="Arial" w:hAnsi="Arial" w:cs="Arial"/>
          <w:sz w:val="24"/>
          <w:szCs w:val="24"/>
          <w:lang w:val="az-Latn-AZ"/>
        </w:rPr>
        <w:t>.</w:t>
      </w:r>
    </w:p>
    <w:p w14:paraId="27BE7D6B" w14:textId="5694D4EA" w:rsidR="005A25F5" w:rsidRDefault="005A25F5" w:rsidP="003D6870">
      <w:pPr>
        <w:spacing w:line="360" w:lineRule="auto"/>
        <w:ind w:firstLine="708"/>
        <w:jc w:val="both"/>
        <w:rPr>
          <w:rFonts w:ascii="Arial" w:hAnsi="Arial" w:cs="Arial"/>
          <w:sz w:val="24"/>
          <w:szCs w:val="24"/>
          <w:lang w:val="az-Latn-AZ"/>
        </w:rPr>
      </w:pPr>
      <w:r>
        <w:rPr>
          <w:rFonts w:ascii="Arial" w:hAnsi="Arial" w:cs="Arial"/>
          <w:bCs/>
          <w:sz w:val="24"/>
          <w:szCs w:val="24"/>
          <w:lang w:val="az-Latn-AZ"/>
        </w:rPr>
        <w:t>Bölmənin</w:t>
      </w:r>
      <w:r w:rsidRPr="00E01FA6">
        <w:rPr>
          <w:rFonts w:ascii="Arial" w:hAnsi="Arial" w:cs="Arial"/>
          <w:bCs/>
          <w:sz w:val="24"/>
          <w:szCs w:val="24"/>
          <w:lang w:val="az-Latn-AZ"/>
        </w:rPr>
        <w:t xml:space="preserve"> </w:t>
      </w:r>
      <w:r>
        <w:rPr>
          <w:rFonts w:ascii="Arial" w:hAnsi="Arial" w:cs="Arial"/>
          <w:sz w:val="24"/>
          <w:szCs w:val="24"/>
          <w:lang w:val="az-Latn-AZ"/>
        </w:rPr>
        <w:t xml:space="preserve">4.2-ci sətrində </w:t>
      </w:r>
      <w:r w:rsidRPr="00E01FA6">
        <w:rPr>
          <w:rFonts w:ascii="Arial" w:hAnsi="Arial" w:cs="Arial"/>
          <w:sz w:val="24"/>
          <w:szCs w:val="24"/>
          <w:lang w:val="az-Latn-AZ"/>
        </w:rPr>
        <w:t>Vergi Məcəlləsinin</w:t>
      </w:r>
      <w:r>
        <w:rPr>
          <w:rFonts w:ascii="Arial" w:hAnsi="Arial" w:cs="Arial"/>
          <w:sz w:val="24"/>
          <w:szCs w:val="24"/>
          <w:lang w:val="az-Latn-AZ"/>
        </w:rPr>
        <w:t xml:space="preserve"> 102</w:t>
      </w:r>
      <w:r w:rsidRPr="004E2391">
        <w:rPr>
          <w:rFonts w:ascii="Arial" w:hAnsi="Arial" w:cs="Arial"/>
          <w:sz w:val="24"/>
          <w:szCs w:val="24"/>
          <w:lang w:val="az-Latn-AZ"/>
        </w:rPr>
        <w:t>.</w:t>
      </w:r>
      <w:r>
        <w:rPr>
          <w:rFonts w:ascii="Arial" w:hAnsi="Arial" w:cs="Arial"/>
          <w:sz w:val="24"/>
          <w:szCs w:val="24"/>
          <w:lang w:val="az-Latn-AZ"/>
        </w:rPr>
        <w:t>1</w:t>
      </w:r>
      <w:r w:rsidRPr="004E2391">
        <w:rPr>
          <w:rFonts w:ascii="Arial" w:hAnsi="Arial" w:cs="Arial"/>
          <w:sz w:val="24"/>
          <w:szCs w:val="24"/>
          <w:lang w:val="az-Latn-AZ"/>
        </w:rPr>
        <w:t>-ci</w:t>
      </w:r>
      <w:r>
        <w:rPr>
          <w:rFonts w:ascii="Arial" w:hAnsi="Arial" w:cs="Arial"/>
          <w:sz w:val="24"/>
          <w:szCs w:val="24"/>
          <w:lang w:val="az-Latn-AZ"/>
        </w:rPr>
        <w:t xml:space="preserve"> maddəsinin bəndləri üzrə </w:t>
      </w:r>
      <w:r w:rsidRPr="00E01FA6">
        <w:rPr>
          <w:rFonts w:ascii="Arial" w:hAnsi="Arial" w:cs="Arial"/>
          <w:sz w:val="24"/>
          <w:szCs w:val="24"/>
          <w:lang w:val="az-Latn-AZ"/>
        </w:rPr>
        <w:t>gəlir vergisindən güzəşt və azadolma hüququ olan işçilərin sa</w:t>
      </w:r>
      <w:r w:rsidRPr="00E01FA6">
        <w:rPr>
          <w:rFonts w:ascii="Arial" w:hAnsi="Arial" w:cs="Arial"/>
          <w:sz w:val="24"/>
          <w:szCs w:val="24"/>
          <w:lang w:val="az-Latn-AZ"/>
        </w:rPr>
        <w:softHyphen/>
        <w:t>yı və onların güzəşt verilən və azadolunan gəlir məbləğləri</w:t>
      </w:r>
      <w:r>
        <w:rPr>
          <w:rFonts w:ascii="Arial" w:hAnsi="Arial" w:cs="Arial"/>
          <w:sz w:val="24"/>
          <w:szCs w:val="24"/>
          <w:lang w:val="az-Latn-AZ"/>
        </w:rPr>
        <w:t xml:space="preserve"> əks </w:t>
      </w:r>
      <w:r w:rsidR="004A373B">
        <w:rPr>
          <w:rFonts w:ascii="Arial" w:hAnsi="Arial" w:cs="Arial"/>
          <w:sz w:val="24"/>
          <w:szCs w:val="24"/>
          <w:lang w:val="az-Latn-AZ"/>
        </w:rPr>
        <w:t xml:space="preserve">olunan 4.2.1-ci, 4.2.2-ci, 4.2.3-cü, 4.2.4-cü, 4.2.5-ci, 4.2.6-cı, 4.2.7-ci, 4.2.8-ci, 4.2.9-cu, 4.2.10-cu, 4.2.11-ci sətirlər </w:t>
      </w:r>
      <w:r w:rsidR="004A373B" w:rsidRPr="004A373B">
        <w:rPr>
          <w:rFonts w:ascii="Arial" w:hAnsi="Arial" w:cs="Arial"/>
          <w:sz w:val="24"/>
          <w:szCs w:val="24"/>
          <w:lang w:val="az-Latn-AZ"/>
        </w:rPr>
        <w:t>üzrə göstəricilərin cəmləri qeyd edilir.</w:t>
      </w:r>
    </w:p>
    <w:p w14:paraId="55D23065" w14:textId="574C0ABD" w:rsidR="005A25F5" w:rsidRDefault="004A373B" w:rsidP="003D6870">
      <w:pPr>
        <w:spacing w:line="360" w:lineRule="auto"/>
        <w:ind w:firstLine="708"/>
        <w:jc w:val="both"/>
        <w:rPr>
          <w:rFonts w:ascii="Arial" w:hAnsi="Arial" w:cs="Arial"/>
          <w:sz w:val="24"/>
          <w:szCs w:val="24"/>
          <w:lang w:val="az-Latn-AZ"/>
        </w:rPr>
      </w:pPr>
      <w:r>
        <w:rPr>
          <w:rFonts w:ascii="Arial" w:hAnsi="Arial" w:cs="Arial"/>
          <w:sz w:val="24"/>
          <w:szCs w:val="24"/>
          <w:lang w:val="az-Latn-AZ"/>
        </w:rPr>
        <w:t xml:space="preserve">4.2.7-ci sətirdə </w:t>
      </w:r>
      <w:r w:rsidRPr="004A373B">
        <w:rPr>
          <w:rFonts w:ascii="Arial" w:hAnsi="Arial" w:cs="Arial"/>
          <w:sz w:val="24"/>
          <w:szCs w:val="24"/>
          <w:lang w:val="az-Latn-AZ"/>
        </w:rPr>
        <w:t>hesabat dövründə muzd</w:t>
      </w:r>
      <w:r w:rsidRPr="004A373B">
        <w:rPr>
          <w:rFonts w:ascii="Arial" w:hAnsi="Arial" w:cs="Arial"/>
          <w:sz w:val="24"/>
          <w:szCs w:val="24"/>
          <w:lang w:val="az-Latn-AZ"/>
        </w:rPr>
        <w:softHyphen/>
        <w:t>lu işlə əlaqədar Vergi Məcəlləsinin 102.1.14.1-ci, 102.1.14.4-cü, 102.1.14.5-ci, 102.1.14.6-cı, 102.1.14.13-cü, 102.1.14.15-ci</w:t>
      </w:r>
      <w:r>
        <w:rPr>
          <w:rFonts w:ascii="Arial" w:hAnsi="Arial" w:cs="Arial"/>
          <w:sz w:val="24"/>
          <w:szCs w:val="24"/>
          <w:lang w:val="az-Latn-AZ"/>
        </w:rPr>
        <w:t>,</w:t>
      </w:r>
      <w:r w:rsidRPr="004A373B">
        <w:rPr>
          <w:rFonts w:ascii="Arial" w:hAnsi="Arial" w:cs="Arial"/>
          <w:sz w:val="24"/>
          <w:szCs w:val="24"/>
          <w:lang w:val="az-Latn-AZ"/>
        </w:rPr>
        <w:t xml:space="preserve"> 102.1.14.16-cı</w:t>
      </w:r>
      <w:r>
        <w:rPr>
          <w:rFonts w:ascii="Arial" w:hAnsi="Arial" w:cs="Arial"/>
          <w:sz w:val="24"/>
          <w:szCs w:val="24"/>
          <w:lang w:val="az-Latn-AZ"/>
        </w:rPr>
        <w:t xml:space="preserve"> və </w:t>
      </w:r>
      <w:r w:rsidRPr="004A373B">
        <w:rPr>
          <w:rFonts w:ascii="Arial" w:hAnsi="Arial" w:cs="Arial"/>
          <w:sz w:val="24"/>
          <w:szCs w:val="24"/>
          <w:lang w:val="az-Latn-AZ"/>
        </w:rPr>
        <w:t>102.1.14.</w:t>
      </w:r>
      <w:r>
        <w:rPr>
          <w:rFonts w:ascii="Arial" w:hAnsi="Arial" w:cs="Arial"/>
          <w:sz w:val="24"/>
          <w:szCs w:val="24"/>
          <w:lang w:val="az-Latn-AZ"/>
        </w:rPr>
        <w:t>33</w:t>
      </w:r>
      <w:r w:rsidRPr="004A373B">
        <w:rPr>
          <w:rFonts w:ascii="Arial" w:hAnsi="Arial" w:cs="Arial"/>
          <w:sz w:val="24"/>
          <w:szCs w:val="24"/>
          <w:lang w:val="az-Latn-AZ"/>
        </w:rPr>
        <w:t>-c</w:t>
      </w:r>
      <w:r>
        <w:rPr>
          <w:rFonts w:ascii="Arial" w:hAnsi="Arial" w:cs="Arial"/>
          <w:sz w:val="24"/>
          <w:szCs w:val="24"/>
          <w:lang w:val="az-Latn-AZ"/>
        </w:rPr>
        <w:t>ü</w:t>
      </w:r>
      <w:r w:rsidRPr="004A373B">
        <w:rPr>
          <w:rFonts w:ascii="Arial" w:hAnsi="Arial" w:cs="Arial"/>
          <w:sz w:val="24"/>
          <w:szCs w:val="24"/>
          <w:lang w:val="az-Latn-AZ"/>
        </w:rPr>
        <w:t xml:space="preserve"> maddəri üzrə</w:t>
      </w:r>
      <w:r>
        <w:rPr>
          <w:rFonts w:ascii="Arial" w:hAnsi="Arial" w:cs="Arial"/>
          <w:sz w:val="24"/>
          <w:szCs w:val="24"/>
          <w:lang w:val="az-Latn-AZ"/>
        </w:rPr>
        <w:t xml:space="preserve"> </w:t>
      </w:r>
      <w:r w:rsidR="009F634E" w:rsidRPr="009F634E">
        <w:rPr>
          <w:rFonts w:ascii="Arial" w:hAnsi="Arial" w:cs="Arial"/>
          <w:sz w:val="24"/>
          <w:szCs w:val="24"/>
          <w:lang w:val="az-Latn-AZ"/>
        </w:rPr>
        <w:t>gəlir vergisindən azadolma hüququ olan işçilərin sa</w:t>
      </w:r>
      <w:r w:rsidR="009F634E" w:rsidRPr="009F634E">
        <w:rPr>
          <w:rFonts w:ascii="Arial" w:hAnsi="Arial" w:cs="Arial"/>
          <w:sz w:val="24"/>
          <w:szCs w:val="24"/>
          <w:lang w:val="az-Latn-AZ"/>
        </w:rPr>
        <w:softHyphen/>
        <w:t xml:space="preserve">yının və onların </w:t>
      </w:r>
      <w:r w:rsidR="009F634E" w:rsidRPr="009F634E">
        <w:rPr>
          <w:rFonts w:ascii="Arial" w:hAnsi="Arial" w:cs="Arial"/>
          <w:sz w:val="24"/>
          <w:szCs w:val="24"/>
          <w:lang w:val="az-Latn-AZ"/>
        </w:rPr>
        <w:lastRenderedPageBreak/>
        <w:t>azadolan gəlir məbləğlərinin cəmləri (</w:t>
      </w:r>
      <w:r w:rsidR="009F634E">
        <w:rPr>
          <w:rFonts w:ascii="Arial" w:hAnsi="Arial" w:cs="Arial"/>
          <w:sz w:val="24"/>
          <w:szCs w:val="24"/>
          <w:lang w:val="az-Latn-AZ"/>
        </w:rPr>
        <w:t>4.2.7.1 + 4.2.7.2 + 4.2.7.3 + 4.2.7.4 + 4.2.7.5 + 4.2.7.6 + 4.2.7.7 + 4.2.7.8) qeyd olunur.</w:t>
      </w:r>
    </w:p>
    <w:p w14:paraId="2A491381" w14:textId="61B17BE5" w:rsidR="004A373B" w:rsidRDefault="004E3442" w:rsidP="003D6870">
      <w:pPr>
        <w:spacing w:line="360" w:lineRule="auto"/>
        <w:ind w:firstLine="708"/>
        <w:jc w:val="both"/>
        <w:rPr>
          <w:rFonts w:ascii="Arial" w:hAnsi="Arial" w:cs="Arial"/>
          <w:sz w:val="24"/>
          <w:szCs w:val="24"/>
          <w:lang w:val="az-Latn-AZ"/>
        </w:rPr>
      </w:pPr>
      <w:r>
        <w:rPr>
          <w:rFonts w:ascii="Arial" w:hAnsi="Arial" w:cs="Arial"/>
          <w:bCs/>
          <w:sz w:val="24"/>
          <w:szCs w:val="24"/>
          <w:lang w:val="az-Latn-AZ"/>
        </w:rPr>
        <w:t>Bölmənin</w:t>
      </w:r>
      <w:r w:rsidRPr="00E01FA6">
        <w:rPr>
          <w:rFonts w:ascii="Arial" w:hAnsi="Arial" w:cs="Arial"/>
          <w:bCs/>
          <w:sz w:val="24"/>
          <w:szCs w:val="24"/>
          <w:lang w:val="az-Latn-AZ"/>
        </w:rPr>
        <w:t xml:space="preserve"> </w:t>
      </w:r>
      <w:r>
        <w:rPr>
          <w:rFonts w:ascii="Arial" w:hAnsi="Arial" w:cs="Arial"/>
          <w:sz w:val="24"/>
          <w:szCs w:val="24"/>
          <w:lang w:val="az-Latn-AZ"/>
        </w:rPr>
        <w:t xml:space="preserve">4.3-cü sətrində </w:t>
      </w:r>
      <w:r w:rsidRPr="00E01FA6">
        <w:rPr>
          <w:rFonts w:ascii="Arial" w:hAnsi="Arial" w:cs="Arial"/>
          <w:sz w:val="24"/>
          <w:szCs w:val="24"/>
          <w:lang w:val="az-Latn-AZ"/>
        </w:rPr>
        <w:t>Vergi Məcəlləsinin</w:t>
      </w:r>
      <w:r>
        <w:rPr>
          <w:rFonts w:ascii="Arial" w:hAnsi="Arial" w:cs="Arial"/>
          <w:sz w:val="24"/>
          <w:szCs w:val="24"/>
          <w:lang w:val="az-Latn-AZ"/>
        </w:rPr>
        <w:t xml:space="preserve"> 102</w:t>
      </w:r>
      <w:r w:rsidRPr="004E2391">
        <w:rPr>
          <w:rFonts w:ascii="Arial" w:hAnsi="Arial" w:cs="Arial"/>
          <w:sz w:val="24"/>
          <w:szCs w:val="24"/>
          <w:lang w:val="az-Latn-AZ"/>
        </w:rPr>
        <w:t>.</w:t>
      </w:r>
      <w:r>
        <w:rPr>
          <w:rFonts w:ascii="Arial" w:hAnsi="Arial" w:cs="Arial"/>
          <w:sz w:val="24"/>
          <w:szCs w:val="24"/>
          <w:lang w:val="az-Latn-AZ"/>
        </w:rPr>
        <w:t>2</w:t>
      </w:r>
      <w:r w:rsidRPr="004E2391">
        <w:rPr>
          <w:rFonts w:ascii="Arial" w:hAnsi="Arial" w:cs="Arial"/>
          <w:sz w:val="24"/>
          <w:szCs w:val="24"/>
          <w:lang w:val="az-Latn-AZ"/>
        </w:rPr>
        <w:t>-ci</w:t>
      </w:r>
      <w:r>
        <w:rPr>
          <w:rFonts w:ascii="Arial" w:hAnsi="Arial" w:cs="Arial"/>
          <w:sz w:val="24"/>
          <w:szCs w:val="24"/>
          <w:lang w:val="az-Latn-AZ"/>
        </w:rPr>
        <w:t xml:space="preserve"> maddəsinin bəndləri üzrə </w:t>
      </w:r>
      <w:r w:rsidRPr="00E01FA6">
        <w:rPr>
          <w:rFonts w:ascii="Arial" w:hAnsi="Arial" w:cs="Arial"/>
          <w:sz w:val="24"/>
          <w:szCs w:val="24"/>
          <w:lang w:val="az-Latn-AZ"/>
        </w:rPr>
        <w:t>gəlir vergisindən güzəşt və azadolma hüququ olan işçilərin sa</w:t>
      </w:r>
      <w:r w:rsidRPr="00E01FA6">
        <w:rPr>
          <w:rFonts w:ascii="Arial" w:hAnsi="Arial" w:cs="Arial"/>
          <w:sz w:val="24"/>
          <w:szCs w:val="24"/>
          <w:lang w:val="az-Latn-AZ"/>
        </w:rPr>
        <w:softHyphen/>
        <w:t>yı və onların güzəşt verilən və azadolunan gəlir məbləğləri</w:t>
      </w:r>
      <w:r>
        <w:rPr>
          <w:rFonts w:ascii="Arial" w:hAnsi="Arial" w:cs="Arial"/>
          <w:sz w:val="24"/>
          <w:szCs w:val="24"/>
          <w:lang w:val="az-Latn-AZ"/>
        </w:rPr>
        <w:t xml:space="preserve"> əks olunan 4.3.1-ci, 4.3.2-ci, 4.3.3-cü, 4.3.4-cü, 4.3.5-ci, 4.3.6-cı, 4.3.7-ci və 4.3.8-ci sətirləri </w:t>
      </w:r>
      <w:r w:rsidRPr="004A373B">
        <w:rPr>
          <w:rFonts w:ascii="Arial" w:hAnsi="Arial" w:cs="Arial"/>
          <w:sz w:val="24"/>
          <w:szCs w:val="24"/>
          <w:lang w:val="az-Latn-AZ"/>
        </w:rPr>
        <w:t>üzrə göstəricilərin cəmləri qeyd edilir.</w:t>
      </w:r>
    </w:p>
    <w:p w14:paraId="1309300F" w14:textId="35E5E65E" w:rsidR="004E3442" w:rsidRDefault="004E3442" w:rsidP="003D6870">
      <w:pPr>
        <w:spacing w:line="360" w:lineRule="auto"/>
        <w:ind w:firstLine="708"/>
        <w:jc w:val="both"/>
        <w:rPr>
          <w:rFonts w:ascii="Arial" w:hAnsi="Arial" w:cs="Arial"/>
          <w:sz w:val="24"/>
          <w:szCs w:val="24"/>
          <w:lang w:val="az-Latn-AZ"/>
        </w:rPr>
      </w:pPr>
      <w:r>
        <w:rPr>
          <w:rFonts w:ascii="Arial" w:hAnsi="Arial" w:cs="Arial"/>
          <w:bCs/>
          <w:sz w:val="24"/>
          <w:szCs w:val="24"/>
          <w:lang w:val="az-Latn-AZ"/>
        </w:rPr>
        <w:t>Bölmənin</w:t>
      </w:r>
      <w:r w:rsidRPr="00E01FA6">
        <w:rPr>
          <w:rFonts w:ascii="Arial" w:hAnsi="Arial" w:cs="Arial"/>
          <w:bCs/>
          <w:sz w:val="24"/>
          <w:szCs w:val="24"/>
          <w:lang w:val="az-Latn-AZ"/>
        </w:rPr>
        <w:t xml:space="preserve"> </w:t>
      </w:r>
      <w:r>
        <w:rPr>
          <w:rFonts w:ascii="Arial" w:hAnsi="Arial" w:cs="Arial"/>
          <w:sz w:val="24"/>
          <w:szCs w:val="24"/>
          <w:lang w:val="az-Latn-AZ"/>
        </w:rPr>
        <w:t xml:space="preserve">4.4-cü sətrində </w:t>
      </w:r>
      <w:r w:rsidRPr="00E01FA6">
        <w:rPr>
          <w:rFonts w:ascii="Arial" w:hAnsi="Arial" w:cs="Arial"/>
          <w:sz w:val="24"/>
          <w:szCs w:val="24"/>
          <w:lang w:val="az-Latn-AZ"/>
        </w:rPr>
        <w:t>Vergi Məcəlləsinin</w:t>
      </w:r>
      <w:r>
        <w:rPr>
          <w:rFonts w:ascii="Arial" w:hAnsi="Arial" w:cs="Arial"/>
          <w:sz w:val="24"/>
          <w:szCs w:val="24"/>
          <w:lang w:val="az-Latn-AZ"/>
        </w:rPr>
        <w:t xml:space="preserve"> 102</w:t>
      </w:r>
      <w:r w:rsidRPr="004E2391">
        <w:rPr>
          <w:rFonts w:ascii="Arial" w:hAnsi="Arial" w:cs="Arial"/>
          <w:sz w:val="24"/>
          <w:szCs w:val="24"/>
          <w:lang w:val="az-Latn-AZ"/>
        </w:rPr>
        <w:t>.</w:t>
      </w:r>
      <w:r>
        <w:rPr>
          <w:rFonts w:ascii="Arial" w:hAnsi="Arial" w:cs="Arial"/>
          <w:sz w:val="24"/>
          <w:szCs w:val="24"/>
          <w:lang w:val="az-Latn-AZ"/>
        </w:rPr>
        <w:t>3</w:t>
      </w:r>
      <w:r w:rsidRPr="004E2391">
        <w:rPr>
          <w:rFonts w:ascii="Arial" w:hAnsi="Arial" w:cs="Arial"/>
          <w:sz w:val="24"/>
          <w:szCs w:val="24"/>
          <w:lang w:val="az-Latn-AZ"/>
        </w:rPr>
        <w:t>-c</w:t>
      </w:r>
      <w:r>
        <w:rPr>
          <w:rFonts w:ascii="Arial" w:hAnsi="Arial" w:cs="Arial"/>
          <w:sz w:val="24"/>
          <w:szCs w:val="24"/>
          <w:lang w:val="az-Latn-AZ"/>
        </w:rPr>
        <w:t xml:space="preserve">ü maddəsi üzrə </w:t>
      </w:r>
      <w:r w:rsidRPr="00E01FA6">
        <w:rPr>
          <w:rFonts w:ascii="Arial" w:hAnsi="Arial" w:cs="Arial"/>
          <w:sz w:val="24"/>
          <w:szCs w:val="24"/>
          <w:lang w:val="az-Latn-AZ"/>
        </w:rPr>
        <w:t>gəlir vergisindən güzəşt və azadolma hüququ olan işçilərin sa</w:t>
      </w:r>
      <w:r w:rsidRPr="00E01FA6">
        <w:rPr>
          <w:rFonts w:ascii="Arial" w:hAnsi="Arial" w:cs="Arial"/>
          <w:sz w:val="24"/>
          <w:szCs w:val="24"/>
          <w:lang w:val="az-Latn-AZ"/>
        </w:rPr>
        <w:softHyphen/>
        <w:t>yı və onların güzəşt verilən və azadolunan gəlir məbləğləri</w:t>
      </w:r>
      <w:r>
        <w:rPr>
          <w:rFonts w:ascii="Arial" w:hAnsi="Arial" w:cs="Arial"/>
          <w:sz w:val="24"/>
          <w:szCs w:val="24"/>
          <w:lang w:val="az-Latn-AZ"/>
        </w:rPr>
        <w:t xml:space="preserve"> barədə məlumatlar qeyd edilir.</w:t>
      </w:r>
    </w:p>
    <w:p w14:paraId="789C42BD" w14:textId="321D0BA2" w:rsidR="004E3442" w:rsidRDefault="004E3442" w:rsidP="003D6870">
      <w:pPr>
        <w:spacing w:line="360" w:lineRule="auto"/>
        <w:ind w:firstLine="708"/>
        <w:jc w:val="both"/>
        <w:rPr>
          <w:rFonts w:ascii="Arial" w:hAnsi="Arial" w:cs="Arial"/>
          <w:sz w:val="24"/>
          <w:szCs w:val="24"/>
          <w:lang w:val="az-Latn-AZ"/>
        </w:rPr>
      </w:pPr>
      <w:r>
        <w:rPr>
          <w:rFonts w:ascii="Arial" w:hAnsi="Arial" w:cs="Arial"/>
          <w:bCs/>
          <w:sz w:val="24"/>
          <w:szCs w:val="24"/>
          <w:lang w:val="az-Latn-AZ"/>
        </w:rPr>
        <w:t>Bölmənin</w:t>
      </w:r>
      <w:r w:rsidRPr="00E01FA6">
        <w:rPr>
          <w:rFonts w:ascii="Arial" w:hAnsi="Arial" w:cs="Arial"/>
          <w:bCs/>
          <w:sz w:val="24"/>
          <w:szCs w:val="24"/>
          <w:lang w:val="az-Latn-AZ"/>
        </w:rPr>
        <w:t xml:space="preserve"> </w:t>
      </w:r>
      <w:r>
        <w:rPr>
          <w:rFonts w:ascii="Arial" w:hAnsi="Arial" w:cs="Arial"/>
          <w:sz w:val="24"/>
          <w:szCs w:val="24"/>
          <w:lang w:val="az-Latn-AZ"/>
        </w:rPr>
        <w:t xml:space="preserve">4.5-ci sətrində </w:t>
      </w:r>
      <w:r w:rsidRPr="00E01FA6">
        <w:rPr>
          <w:rFonts w:ascii="Arial" w:hAnsi="Arial" w:cs="Arial"/>
          <w:sz w:val="24"/>
          <w:szCs w:val="24"/>
          <w:lang w:val="az-Latn-AZ"/>
        </w:rPr>
        <w:t>Vergi Məcəlləsinin</w:t>
      </w:r>
      <w:r>
        <w:rPr>
          <w:rFonts w:ascii="Arial" w:hAnsi="Arial" w:cs="Arial"/>
          <w:sz w:val="24"/>
          <w:szCs w:val="24"/>
          <w:lang w:val="az-Latn-AZ"/>
        </w:rPr>
        <w:t xml:space="preserve"> 102</w:t>
      </w:r>
      <w:r w:rsidRPr="004E2391">
        <w:rPr>
          <w:rFonts w:ascii="Arial" w:hAnsi="Arial" w:cs="Arial"/>
          <w:sz w:val="24"/>
          <w:szCs w:val="24"/>
          <w:lang w:val="az-Latn-AZ"/>
        </w:rPr>
        <w:t>.</w:t>
      </w:r>
      <w:r w:rsidR="009B27C3">
        <w:rPr>
          <w:rFonts w:ascii="Arial" w:hAnsi="Arial" w:cs="Arial"/>
          <w:sz w:val="24"/>
          <w:szCs w:val="24"/>
          <w:lang w:val="az-Latn-AZ"/>
        </w:rPr>
        <w:t>4</w:t>
      </w:r>
      <w:r w:rsidRPr="004E2391">
        <w:rPr>
          <w:rFonts w:ascii="Arial" w:hAnsi="Arial" w:cs="Arial"/>
          <w:sz w:val="24"/>
          <w:szCs w:val="24"/>
          <w:lang w:val="az-Latn-AZ"/>
        </w:rPr>
        <w:t>-c</w:t>
      </w:r>
      <w:r w:rsidR="009B27C3">
        <w:rPr>
          <w:rFonts w:ascii="Arial" w:hAnsi="Arial" w:cs="Arial"/>
          <w:sz w:val="24"/>
          <w:szCs w:val="24"/>
          <w:lang w:val="az-Latn-AZ"/>
        </w:rPr>
        <w:t>ü</w:t>
      </w:r>
      <w:r>
        <w:rPr>
          <w:rFonts w:ascii="Arial" w:hAnsi="Arial" w:cs="Arial"/>
          <w:sz w:val="24"/>
          <w:szCs w:val="24"/>
          <w:lang w:val="az-Latn-AZ"/>
        </w:rPr>
        <w:t xml:space="preserve"> maddəsinin bəndləri üzrə </w:t>
      </w:r>
      <w:r w:rsidRPr="00E01FA6">
        <w:rPr>
          <w:rFonts w:ascii="Arial" w:hAnsi="Arial" w:cs="Arial"/>
          <w:sz w:val="24"/>
          <w:szCs w:val="24"/>
          <w:lang w:val="az-Latn-AZ"/>
        </w:rPr>
        <w:t>gəlir vergisindən güzəşt və azadolma hüququ olan işçilərin sa</w:t>
      </w:r>
      <w:r w:rsidRPr="00E01FA6">
        <w:rPr>
          <w:rFonts w:ascii="Arial" w:hAnsi="Arial" w:cs="Arial"/>
          <w:sz w:val="24"/>
          <w:szCs w:val="24"/>
          <w:lang w:val="az-Latn-AZ"/>
        </w:rPr>
        <w:softHyphen/>
        <w:t>yı və onların güzəşt verilən və azadolunan gəlir məbləğləri</w:t>
      </w:r>
      <w:r>
        <w:rPr>
          <w:rFonts w:ascii="Arial" w:hAnsi="Arial" w:cs="Arial"/>
          <w:sz w:val="24"/>
          <w:szCs w:val="24"/>
          <w:lang w:val="az-Latn-AZ"/>
        </w:rPr>
        <w:t xml:space="preserve"> əks olunan 4.</w:t>
      </w:r>
      <w:r w:rsidR="009B27C3">
        <w:rPr>
          <w:rFonts w:ascii="Arial" w:hAnsi="Arial" w:cs="Arial"/>
          <w:sz w:val="24"/>
          <w:szCs w:val="24"/>
          <w:lang w:val="az-Latn-AZ"/>
        </w:rPr>
        <w:t>5</w:t>
      </w:r>
      <w:r>
        <w:rPr>
          <w:rFonts w:ascii="Arial" w:hAnsi="Arial" w:cs="Arial"/>
          <w:sz w:val="24"/>
          <w:szCs w:val="24"/>
          <w:lang w:val="az-Latn-AZ"/>
        </w:rPr>
        <w:t>.1-ci, 4.</w:t>
      </w:r>
      <w:r w:rsidR="009B27C3">
        <w:rPr>
          <w:rFonts w:ascii="Arial" w:hAnsi="Arial" w:cs="Arial"/>
          <w:sz w:val="24"/>
          <w:szCs w:val="24"/>
          <w:lang w:val="az-Latn-AZ"/>
        </w:rPr>
        <w:t>5</w:t>
      </w:r>
      <w:r>
        <w:rPr>
          <w:rFonts w:ascii="Arial" w:hAnsi="Arial" w:cs="Arial"/>
          <w:sz w:val="24"/>
          <w:szCs w:val="24"/>
          <w:lang w:val="az-Latn-AZ"/>
        </w:rPr>
        <w:t>.2-ci</w:t>
      </w:r>
      <w:r w:rsidR="009B27C3">
        <w:rPr>
          <w:rFonts w:ascii="Arial" w:hAnsi="Arial" w:cs="Arial"/>
          <w:sz w:val="24"/>
          <w:szCs w:val="24"/>
          <w:lang w:val="az-Latn-AZ"/>
        </w:rPr>
        <w:t xml:space="preserve"> və</w:t>
      </w:r>
      <w:r>
        <w:rPr>
          <w:rFonts w:ascii="Arial" w:hAnsi="Arial" w:cs="Arial"/>
          <w:sz w:val="24"/>
          <w:szCs w:val="24"/>
          <w:lang w:val="az-Latn-AZ"/>
        </w:rPr>
        <w:t xml:space="preserve"> 4.</w:t>
      </w:r>
      <w:r w:rsidR="009B27C3">
        <w:rPr>
          <w:rFonts w:ascii="Arial" w:hAnsi="Arial" w:cs="Arial"/>
          <w:sz w:val="24"/>
          <w:szCs w:val="24"/>
          <w:lang w:val="az-Latn-AZ"/>
        </w:rPr>
        <w:t>5</w:t>
      </w:r>
      <w:r>
        <w:rPr>
          <w:rFonts w:ascii="Arial" w:hAnsi="Arial" w:cs="Arial"/>
          <w:sz w:val="24"/>
          <w:szCs w:val="24"/>
          <w:lang w:val="az-Latn-AZ"/>
        </w:rPr>
        <w:t xml:space="preserve">.3-cü sətirləri </w:t>
      </w:r>
      <w:r w:rsidRPr="004A373B">
        <w:rPr>
          <w:rFonts w:ascii="Arial" w:hAnsi="Arial" w:cs="Arial"/>
          <w:sz w:val="24"/>
          <w:szCs w:val="24"/>
          <w:lang w:val="az-Latn-AZ"/>
        </w:rPr>
        <w:t>üzrə göstəricilərin cəmləri qeyd edilir.</w:t>
      </w:r>
    </w:p>
    <w:p w14:paraId="7973196B" w14:textId="7D4D0FBD" w:rsidR="009B27C3" w:rsidRDefault="009B27C3" w:rsidP="003D6870">
      <w:pPr>
        <w:spacing w:line="360" w:lineRule="auto"/>
        <w:ind w:firstLine="708"/>
        <w:jc w:val="both"/>
        <w:rPr>
          <w:rFonts w:ascii="Arial" w:hAnsi="Arial" w:cs="Arial"/>
          <w:sz w:val="24"/>
          <w:szCs w:val="24"/>
          <w:lang w:val="az-Latn-AZ"/>
        </w:rPr>
      </w:pPr>
      <w:r>
        <w:rPr>
          <w:rFonts w:ascii="Arial" w:hAnsi="Arial" w:cs="Arial"/>
          <w:bCs/>
          <w:sz w:val="24"/>
          <w:szCs w:val="24"/>
          <w:lang w:val="az-Latn-AZ"/>
        </w:rPr>
        <w:t>Bölmənin</w:t>
      </w:r>
      <w:r w:rsidRPr="00E01FA6">
        <w:rPr>
          <w:rFonts w:ascii="Arial" w:hAnsi="Arial" w:cs="Arial"/>
          <w:bCs/>
          <w:sz w:val="24"/>
          <w:szCs w:val="24"/>
          <w:lang w:val="az-Latn-AZ"/>
        </w:rPr>
        <w:t xml:space="preserve"> </w:t>
      </w:r>
      <w:r>
        <w:rPr>
          <w:rFonts w:ascii="Arial" w:hAnsi="Arial" w:cs="Arial"/>
          <w:sz w:val="24"/>
          <w:szCs w:val="24"/>
          <w:lang w:val="az-Latn-AZ"/>
        </w:rPr>
        <w:t xml:space="preserve">4.6-cı sətrində </w:t>
      </w:r>
      <w:r w:rsidRPr="00E01FA6">
        <w:rPr>
          <w:rFonts w:ascii="Arial" w:hAnsi="Arial" w:cs="Arial"/>
          <w:sz w:val="24"/>
          <w:szCs w:val="24"/>
          <w:lang w:val="az-Latn-AZ"/>
        </w:rPr>
        <w:t>Vergi Məcəlləsinin</w:t>
      </w:r>
      <w:r>
        <w:rPr>
          <w:rFonts w:ascii="Arial" w:hAnsi="Arial" w:cs="Arial"/>
          <w:sz w:val="24"/>
          <w:szCs w:val="24"/>
          <w:lang w:val="az-Latn-AZ"/>
        </w:rPr>
        <w:t xml:space="preserve"> 102</w:t>
      </w:r>
      <w:r w:rsidRPr="004E2391">
        <w:rPr>
          <w:rFonts w:ascii="Arial" w:hAnsi="Arial" w:cs="Arial"/>
          <w:sz w:val="24"/>
          <w:szCs w:val="24"/>
          <w:lang w:val="az-Latn-AZ"/>
        </w:rPr>
        <w:t>.</w:t>
      </w:r>
      <w:r>
        <w:rPr>
          <w:rFonts w:ascii="Arial" w:hAnsi="Arial" w:cs="Arial"/>
          <w:sz w:val="24"/>
          <w:szCs w:val="24"/>
          <w:lang w:val="az-Latn-AZ"/>
        </w:rPr>
        <w:t>5</w:t>
      </w:r>
      <w:r w:rsidRPr="004E2391">
        <w:rPr>
          <w:rFonts w:ascii="Arial" w:hAnsi="Arial" w:cs="Arial"/>
          <w:sz w:val="24"/>
          <w:szCs w:val="24"/>
          <w:lang w:val="az-Latn-AZ"/>
        </w:rPr>
        <w:t>-c</w:t>
      </w:r>
      <w:r>
        <w:rPr>
          <w:rFonts w:ascii="Arial" w:hAnsi="Arial" w:cs="Arial"/>
          <w:sz w:val="24"/>
          <w:szCs w:val="24"/>
          <w:lang w:val="az-Latn-AZ"/>
        </w:rPr>
        <w:t xml:space="preserve">i maddəsi üzrə </w:t>
      </w:r>
      <w:r w:rsidRPr="00E01FA6">
        <w:rPr>
          <w:rFonts w:ascii="Arial" w:hAnsi="Arial" w:cs="Arial"/>
          <w:sz w:val="24"/>
          <w:szCs w:val="24"/>
          <w:lang w:val="az-Latn-AZ"/>
        </w:rPr>
        <w:t>gəlir vergisindən güzəşt və azadolma hüququ olan işçilərin sa</w:t>
      </w:r>
      <w:r w:rsidRPr="00E01FA6">
        <w:rPr>
          <w:rFonts w:ascii="Arial" w:hAnsi="Arial" w:cs="Arial"/>
          <w:sz w:val="24"/>
          <w:szCs w:val="24"/>
          <w:lang w:val="az-Latn-AZ"/>
        </w:rPr>
        <w:softHyphen/>
        <w:t>yı və onların güzəşt verilən və azadolunan gəlir məbləğləri</w:t>
      </w:r>
      <w:r>
        <w:rPr>
          <w:rFonts w:ascii="Arial" w:hAnsi="Arial" w:cs="Arial"/>
          <w:sz w:val="24"/>
          <w:szCs w:val="24"/>
          <w:lang w:val="az-Latn-AZ"/>
        </w:rPr>
        <w:t xml:space="preserve"> barədə məlumatlar qeyd edilir.</w:t>
      </w:r>
    </w:p>
    <w:p w14:paraId="5632C0D2" w14:textId="06E521F5" w:rsidR="006C1844" w:rsidRPr="00884C62" w:rsidRDefault="006C1844" w:rsidP="003D6870">
      <w:pPr>
        <w:spacing w:line="360" w:lineRule="auto"/>
        <w:ind w:firstLine="708"/>
        <w:jc w:val="both"/>
        <w:rPr>
          <w:rFonts w:ascii="Arial" w:hAnsi="Arial" w:cs="Arial"/>
          <w:sz w:val="24"/>
          <w:szCs w:val="24"/>
          <w:lang w:val="az-Latn-AZ"/>
        </w:rPr>
      </w:pPr>
      <w:r w:rsidRPr="00884C62">
        <w:rPr>
          <w:rFonts w:ascii="Arial" w:hAnsi="Arial" w:cs="Arial"/>
          <w:sz w:val="24"/>
          <w:szCs w:val="24"/>
          <w:lang w:val="az-Latn-AZ"/>
        </w:rPr>
        <w:t xml:space="preserve">Əlavənin </w:t>
      </w:r>
      <w:r w:rsidRPr="00884C62">
        <w:rPr>
          <w:rFonts w:ascii="Arial" w:hAnsi="Arial" w:cs="Arial"/>
          <w:b/>
          <w:sz w:val="24"/>
          <w:szCs w:val="24"/>
          <w:lang w:val="az-Latn-AZ"/>
        </w:rPr>
        <w:t xml:space="preserve">“Məcburi dövlət sosial sığorta haqqına cəlb olunmayan gəlirlər barədə” </w:t>
      </w:r>
      <w:r w:rsidRPr="00884C62">
        <w:rPr>
          <w:rFonts w:ascii="Arial" w:hAnsi="Arial" w:cs="Arial"/>
          <w:sz w:val="24"/>
          <w:szCs w:val="24"/>
          <w:lang w:val="az-Latn-AZ"/>
        </w:rPr>
        <w:t xml:space="preserve">adlanan </w:t>
      </w:r>
      <w:r w:rsidRPr="00884C62">
        <w:rPr>
          <w:rFonts w:ascii="Arial" w:hAnsi="Arial" w:cs="Arial"/>
          <w:b/>
          <w:sz w:val="24"/>
          <w:szCs w:val="24"/>
          <w:lang w:val="az-Latn-AZ"/>
        </w:rPr>
        <w:t xml:space="preserve">3 nömrəli </w:t>
      </w:r>
      <w:r w:rsidRPr="00884C62">
        <w:rPr>
          <w:rFonts w:ascii="Arial" w:hAnsi="Arial" w:cs="Arial"/>
          <w:bCs/>
          <w:sz w:val="24"/>
          <w:szCs w:val="24"/>
          <w:lang w:val="az-Latn-AZ"/>
        </w:rPr>
        <w:t>böl</w:t>
      </w:r>
      <w:r w:rsidRPr="00884C62">
        <w:rPr>
          <w:rFonts w:ascii="Arial" w:hAnsi="Arial" w:cs="Arial"/>
          <w:bCs/>
          <w:sz w:val="24"/>
          <w:szCs w:val="24"/>
          <w:lang w:val="az-Latn-AZ"/>
        </w:rPr>
        <w:softHyphen/>
        <w:t>mə</w:t>
      </w:r>
      <w:r w:rsidRPr="00884C62">
        <w:rPr>
          <w:rFonts w:ascii="Arial" w:hAnsi="Arial" w:cs="Arial"/>
          <w:bCs/>
          <w:sz w:val="24"/>
          <w:szCs w:val="24"/>
          <w:lang w:val="az-Latn-AZ"/>
        </w:rPr>
        <w:softHyphen/>
        <w:t>sin</w:t>
      </w:r>
      <w:r w:rsidRPr="00884C62">
        <w:rPr>
          <w:rFonts w:ascii="Arial" w:hAnsi="Arial" w:cs="Arial"/>
          <w:bCs/>
          <w:sz w:val="24"/>
          <w:szCs w:val="24"/>
          <w:lang w:val="az-Latn-AZ"/>
        </w:rPr>
        <w:softHyphen/>
        <w:t>də</w:t>
      </w:r>
      <w:r w:rsidRPr="00884C62">
        <w:rPr>
          <w:rFonts w:ascii="Arial" w:hAnsi="Arial" w:cs="Arial"/>
          <w:sz w:val="24"/>
          <w:szCs w:val="24"/>
          <w:lang w:val="az-Latn-AZ"/>
        </w:rPr>
        <w:t xml:space="preserve"> bu əlavənin aid olduğu hesabat dövrü üzrə muzdlu işlə əla</w:t>
      </w:r>
      <w:r w:rsidRPr="00884C62">
        <w:rPr>
          <w:rFonts w:ascii="Arial" w:hAnsi="Arial" w:cs="Arial"/>
          <w:sz w:val="24"/>
          <w:szCs w:val="24"/>
          <w:lang w:val="az-Latn-AZ"/>
        </w:rPr>
        <w:softHyphen/>
        <w:t>qə</w:t>
      </w:r>
      <w:r w:rsidRPr="00884C62">
        <w:rPr>
          <w:rFonts w:ascii="Arial" w:hAnsi="Arial" w:cs="Arial"/>
          <w:sz w:val="24"/>
          <w:szCs w:val="24"/>
          <w:lang w:val="az-Latn-AZ"/>
        </w:rPr>
        <w:softHyphen/>
        <w:t>dar gəlir ə</w:t>
      </w:r>
      <w:r w:rsidRPr="00DD7D4C">
        <w:rPr>
          <w:rFonts w:ascii="Arial" w:hAnsi="Arial" w:cs="Arial"/>
          <w:sz w:val="24"/>
          <w:szCs w:val="24"/>
          <w:lang w:val="az-Latn-AZ"/>
        </w:rPr>
        <w:t>ldə etmiş işçilərdən gəlirləri məcburi dövlət sosial sığorta haqqına cəlb olunmayan işçiləri</w:t>
      </w:r>
      <w:r w:rsidRPr="00884C62">
        <w:rPr>
          <w:rFonts w:ascii="Arial" w:hAnsi="Arial" w:cs="Arial"/>
          <w:sz w:val="24"/>
          <w:szCs w:val="24"/>
          <w:lang w:val="az-Latn-AZ"/>
        </w:rPr>
        <w:t xml:space="preserve">n sayı, cəlb olunmayan gəlirin məbləği, qanunvericiliyə əsasən </w:t>
      </w:r>
      <w:r w:rsidR="008E1345">
        <w:rPr>
          <w:rFonts w:ascii="Arial" w:hAnsi="Arial" w:cs="Arial"/>
          <w:sz w:val="24"/>
          <w:szCs w:val="24"/>
          <w:lang w:val="az-Latn-AZ"/>
        </w:rPr>
        <w:t xml:space="preserve">azadolma </w:t>
      </w:r>
      <w:r w:rsidRPr="00884C62">
        <w:rPr>
          <w:rFonts w:ascii="Arial" w:hAnsi="Arial" w:cs="Arial"/>
          <w:sz w:val="24"/>
          <w:szCs w:val="24"/>
          <w:lang w:val="az-Latn-AZ"/>
        </w:rPr>
        <w:t xml:space="preserve">hüququnun verildiyi maddənin adlarına uyğun olaraq ayrı-ayrı sətirlərdə qeyd olunur. </w:t>
      </w:r>
    </w:p>
    <w:p w14:paraId="741C2622" w14:textId="1B187160" w:rsidR="006C1844" w:rsidRPr="00884C62" w:rsidRDefault="006C1844" w:rsidP="003D6870">
      <w:pPr>
        <w:spacing w:line="360" w:lineRule="auto"/>
        <w:ind w:firstLine="708"/>
        <w:jc w:val="both"/>
        <w:rPr>
          <w:rFonts w:ascii="Arial" w:hAnsi="Arial" w:cs="Arial"/>
          <w:sz w:val="24"/>
          <w:szCs w:val="24"/>
          <w:lang w:val="az-Latn-AZ"/>
        </w:rPr>
      </w:pPr>
      <w:r w:rsidRPr="00884C62">
        <w:rPr>
          <w:rFonts w:ascii="Arial" w:hAnsi="Arial" w:cs="Arial"/>
          <w:bCs/>
          <w:sz w:val="24"/>
          <w:szCs w:val="24"/>
          <w:lang w:val="az-Latn-AZ"/>
        </w:rPr>
        <w:t>Bölmənin 5-ci</w:t>
      </w:r>
      <w:r w:rsidRPr="00884C62">
        <w:rPr>
          <w:rFonts w:ascii="Arial" w:hAnsi="Arial" w:cs="Arial"/>
          <w:sz w:val="24"/>
          <w:szCs w:val="24"/>
          <w:lang w:val="az-Latn-AZ"/>
        </w:rPr>
        <w:t xml:space="preserve"> </w:t>
      </w:r>
      <w:r w:rsidRPr="00884C62">
        <w:rPr>
          <w:rFonts w:ascii="Arial" w:hAnsi="Arial" w:cs="Arial"/>
          <w:b/>
          <w:bCs/>
          <w:sz w:val="24"/>
          <w:szCs w:val="24"/>
          <w:lang w:val="az-Latn-AZ"/>
        </w:rPr>
        <w:t>“</w:t>
      </w:r>
      <w:r w:rsidRPr="00884C62">
        <w:rPr>
          <w:rFonts w:ascii="Arial" w:hAnsi="Arial" w:cs="Arial"/>
          <w:b/>
          <w:sz w:val="24"/>
          <w:szCs w:val="24"/>
          <w:lang w:val="az-Latn-AZ"/>
        </w:rPr>
        <w:t xml:space="preserve">Muzdlu işçilər üzrə məcburi dövlət sosial sığorta haqqına cəlb olunmayan gəlirlərin cəmi” </w:t>
      </w:r>
      <w:r w:rsidRPr="00884C62">
        <w:rPr>
          <w:rFonts w:ascii="Arial" w:hAnsi="Arial" w:cs="Arial"/>
          <w:bCs/>
          <w:sz w:val="24"/>
          <w:szCs w:val="24"/>
          <w:lang w:val="az-Latn-AZ"/>
        </w:rPr>
        <w:t xml:space="preserve">adlı </w:t>
      </w:r>
      <w:r w:rsidRPr="00884C62">
        <w:rPr>
          <w:rFonts w:ascii="Arial" w:hAnsi="Arial" w:cs="Arial"/>
          <w:sz w:val="24"/>
          <w:szCs w:val="24"/>
          <w:lang w:val="az-Latn-AZ"/>
        </w:rPr>
        <w:t>sətrində hesabat dövründə muzd</w:t>
      </w:r>
      <w:r w:rsidRPr="00884C62">
        <w:rPr>
          <w:rFonts w:ascii="Arial" w:hAnsi="Arial" w:cs="Arial"/>
          <w:sz w:val="24"/>
          <w:szCs w:val="24"/>
          <w:lang w:val="az-Latn-AZ"/>
        </w:rPr>
        <w:softHyphen/>
        <w:t xml:space="preserve">lu işlə əlaqədar </w:t>
      </w:r>
      <w:r w:rsidR="000C16B5" w:rsidRPr="00884C62">
        <w:rPr>
          <w:rFonts w:ascii="Arial" w:hAnsi="Arial" w:cs="Arial"/>
          <w:sz w:val="24"/>
          <w:szCs w:val="24"/>
          <w:lang w:val="az-Latn-AZ"/>
        </w:rPr>
        <w:t>gəlir əldə etmiş</w:t>
      </w:r>
      <w:r w:rsidR="000C16B5" w:rsidRPr="00DD7D4C">
        <w:rPr>
          <w:rFonts w:ascii="Arial" w:hAnsi="Arial" w:cs="Arial"/>
          <w:sz w:val="24"/>
          <w:szCs w:val="24"/>
          <w:lang w:val="az-Latn-AZ"/>
        </w:rPr>
        <w:t xml:space="preserve"> işçilərdən gəlirləri məcburi dövlət sosial sığorta haqqına cəlb olunmayan işçilərin sayı, c</w:t>
      </w:r>
      <w:r w:rsidR="000C16B5" w:rsidRPr="00884C62">
        <w:rPr>
          <w:rFonts w:ascii="Arial" w:hAnsi="Arial" w:cs="Arial"/>
          <w:sz w:val="24"/>
          <w:szCs w:val="24"/>
          <w:lang w:val="az-Latn-AZ"/>
        </w:rPr>
        <w:t xml:space="preserve">əlb olunmayan gəlirin məbləğləri əks etdirilən 5.1-ci, 5.2-ci, 5.3-cü və 5.4-cü </w:t>
      </w:r>
      <w:r w:rsidRPr="00884C62">
        <w:rPr>
          <w:rFonts w:ascii="Arial" w:hAnsi="Arial" w:cs="Arial"/>
          <w:sz w:val="24"/>
          <w:szCs w:val="24"/>
          <w:lang w:val="az-Latn-AZ"/>
        </w:rPr>
        <w:t>sətirlər üzrə göstəricilərin cəmləri qeyd edilir. Həmçinin bu sətirdə əks olunan göstəricilər hər bir ay üzrə bəyannamənin xüsusi hissəsinin 90</w:t>
      </w:r>
      <w:r w:rsidR="000C16B5" w:rsidRPr="00884C62">
        <w:rPr>
          <w:rFonts w:ascii="Arial" w:hAnsi="Arial" w:cs="Arial"/>
          <w:sz w:val="24"/>
          <w:szCs w:val="24"/>
          <w:lang w:val="az-Latn-AZ"/>
        </w:rPr>
        <w:t>4</w:t>
      </w:r>
      <w:r w:rsidRPr="00884C62">
        <w:rPr>
          <w:rFonts w:ascii="Arial" w:hAnsi="Arial" w:cs="Arial"/>
          <w:sz w:val="24"/>
          <w:szCs w:val="24"/>
          <w:lang w:val="az-Latn-AZ"/>
        </w:rPr>
        <w:t xml:space="preserve">-cü sətrində və 1 nömrəli əlavənin 1-ci hissəsinin </w:t>
      </w:r>
      <w:r w:rsidR="000C16B5" w:rsidRPr="00884C62">
        <w:rPr>
          <w:rFonts w:ascii="Arial" w:hAnsi="Arial" w:cs="Arial"/>
          <w:sz w:val="24"/>
          <w:szCs w:val="24"/>
          <w:lang w:val="az-Latn-AZ"/>
        </w:rPr>
        <w:t>4</w:t>
      </w:r>
      <w:r w:rsidRPr="00884C62">
        <w:rPr>
          <w:rFonts w:ascii="Arial" w:hAnsi="Arial" w:cs="Arial"/>
          <w:sz w:val="24"/>
          <w:szCs w:val="24"/>
          <w:lang w:val="az-Latn-AZ"/>
        </w:rPr>
        <w:t>.1-ci sütununda qeyd olunan məbləğlərə uyğun olmalıdır.</w:t>
      </w:r>
    </w:p>
    <w:p w14:paraId="76EFCB21" w14:textId="6114A5F6" w:rsidR="006C1844" w:rsidRPr="00884C62" w:rsidRDefault="006C1844" w:rsidP="003D6870">
      <w:pPr>
        <w:spacing w:line="360" w:lineRule="auto"/>
        <w:ind w:firstLine="708"/>
        <w:jc w:val="both"/>
        <w:rPr>
          <w:rFonts w:ascii="Arial" w:hAnsi="Arial" w:cs="Arial"/>
          <w:sz w:val="24"/>
          <w:szCs w:val="24"/>
          <w:lang w:val="az-Latn-AZ"/>
        </w:rPr>
      </w:pPr>
      <w:r w:rsidRPr="00884C62">
        <w:rPr>
          <w:rFonts w:ascii="Arial" w:hAnsi="Arial" w:cs="Arial"/>
          <w:bCs/>
          <w:sz w:val="24"/>
          <w:szCs w:val="24"/>
          <w:lang w:val="az-Latn-AZ"/>
        </w:rPr>
        <w:t xml:space="preserve">Bölmənin </w:t>
      </w:r>
      <w:r w:rsidR="000C16B5" w:rsidRPr="00884C62">
        <w:rPr>
          <w:rFonts w:ascii="Arial" w:hAnsi="Arial" w:cs="Arial"/>
          <w:sz w:val="24"/>
          <w:szCs w:val="24"/>
          <w:lang w:val="az-Latn-AZ"/>
        </w:rPr>
        <w:t>5</w:t>
      </w:r>
      <w:r w:rsidRPr="00884C62">
        <w:rPr>
          <w:rFonts w:ascii="Arial" w:hAnsi="Arial" w:cs="Arial"/>
          <w:sz w:val="24"/>
          <w:szCs w:val="24"/>
          <w:lang w:val="az-Latn-AZ"/>
        </w:rPr>
        <w:t xml:space="preserve">.1-ci sətrində </w:t>
      </w:r>
      <w:r w:rsidR="005563A7" w:rsidRPr="00884C62">
        <w:rPr>
          <w:rFonts w:ascii="Arial" w:hAnsi="Arial" w:cs="Arial"/>
          <w:sz w:val="24"/>
          <w:szCs w:val="24"/>
          <w:lang w:val="az-Latn-AZ"/>
        </w:rPr>
        <w:t xml:space="preserve">"Sosial sığorta haqqında" Qanunun 12-ci maddəsinə əsasən gəlirləri məcburi dövlət sosial sığorta haqqına cəlb olunmayan </w:t>
      </w:r>
      <w:r w:rsidRPr="00884C62">
        <w:rPr>
          <w:rFonts w:ascii="Arial" w:hAnsi="Arial" w:cs="Arial"/>
          <w:sz w:val="24"/>
          <w:szCs w:val="24"/>
          <w:lang w:val="az-Latn-AZ"/>
        </w:rPr>
        <w:t>işçilərin sa</w:t>
      </w:r>
      <w:r w:rsidRPr="00884C62">
        <w:rPr>
          <w:rFonts w:ascii="Arial" w:hAnsi="Arial" w:cs="Arial"/>
          <w:sz w:val="24"/>
          <w:szCs w:val="24"/>
          <w:lang w:val="az-Latn-AZ"/>
        </w:rPr>
        <w:softHyphen/>
        <w:t xml:space="preserve">yı və </w:t>
      </w:r>
      <w:r w:rsidR="005563A7" w:rsidRPr="00884C62">
        <w:rPr>
          <w:rFonts w:ascii="Arial" w:hAnsi="Arial" w:cs="Arial"/>
          <w:sz w:val="24"/>
          <w:szCs w:val="24"/>
          <w:lang w:val="az-Latn-AZ"/>
        </w:rPr>
        <w:t>cəlb olunmayan</w:t>
      </w:r>
      <w:r w:rsidRPr="00884C62">
        <w:rPr>
          <w:rFonts w:ascii="Arial" w:hAnsi="Arial" w:cs="Arial"/>
          <w:sz w:val="24"/>
          <w:szCs w:val="24"/>
          <w:lang w:val="az-Latn-AZ"/>
        </w:rPr>
        <w:t xml:space="preserve"> gəlir məbləğləri barədə</w:t>
      </w:r>
      <w:r w:rsidR="005563A7" w:rsidRPr="00884C62">
        <w:rPr>
          <w:rFonts w:ascii="Arial" w:hAnsi="Arial" w:cs="Arial"/>
          <w:sz w:val="24"/>
          <w:szCs w:val="24"/>
          <w:lang w:val="az-Latn-AZ"/>
        </w:rPr>
        <w:t xml:space="preserve"> (5.1.1-ci sətir + 5.1.2-ci sətir)</w:t>
      </w:r>
      <w:r w:rsidRPr="00884C62">
        <w:rPr>
          <w:rFonts w:ascii="Arial" w:hAnsi="Arial" w:cs="Arial"/>
          <w:sz w:val="24"/>
          <w:szCs w:val="24"/>
          <w:lang w:val="az-Latn-AZ"/>
        </w:rPr>
        <w:t xml:space="preserve"> məlumatlar qeyd edilir.</w:t>
      </w:r>
    </w:p>
    <w:p w14:paraId="205C42EF" w14:textId="0DFE9E34" w:rsidR="005563A7" w:rsidRPr="00884C62" w:rsidRDefault="005563A7" w:rsidP="003D6870">
      <w:pPr>
        <w:spacing w:line="360" w:lineRule="auto"/>
        <w:ind w:firstLine="708"/>
        <w:jc w:val="both"/>
        <w:rPr>
          <w:rFonts w:ascii="Arial" w:hAnsi="Arial" w:cs="Arial"/>
          <w:bCs/>
          <w:sz w:val="24"/>
          <w:szCs w:val="24"/>
          <w:lang w:val="az-Latn-AZ"/>
        </w:rPr>
      </w:pPr>
      <w:r w:rsidRPr="00884C62">
        <w:rPr>
          <w:rFonts w:ascii="Arial" w:hAnsi="Arial" w:cs="Arial"/>
          <w:bCs/>
          <w:sz w:val="24"/>
          <w:szCs w:val="24"/>
          <w:lang w:val="az-Latn-AZ"/>
        </w:rPr>
        <w:t xml:space="preserve">Bölmənin </w:t>
      </w:r>
      <w:r w:rsidRPr="00884C62">
        <w:rPr>
          <w:rFonts w:ascii="Arial" w:hAnsi="Arial" w:cs="Arial"/>
          <w:sz w:val="24"/>
          <w:szCs w:val="24"/>
          <w:lang w:val="az-Latn-AZ"/>
        </w:rPr>
        <w:t>5.2-ci sətrində "Sosial sığorta haqqında" Qanunun 15-ci maddəsinə əsasən gəlirləri məcburi dövlət sosial sığorta haqqına cəlb olunmayan işçilərin sa</w:t>
      </w:r>
      <w:r w:rsidRPr="00884C62">
        <w:rPr>
          <w:rFonts w:ascii="Arial" w:hAnsi="Arial" w:cs="Arial"/>
          <w:sz w:val="24"/>
          <w:szCs w:val="24"/>
          <w:lang w:val="az-Latn-AZ"/>
        </w:rPr>
        <w:softHyphen/>
        <w:t>yı və cəlb olunmayan gəlir məbləğləri barədə (5.2.1-ci sətir + 5.2.2-ci sətir + 5.2.3-cü sətir + 5.2.4-cü sətir +</w:t>
      </w:r>
      <w:r w:rsidR="00975008" w:rsidRPr="00884C62">
        <w:rPr>
          <w:rFonts w:ascii="Arial" w:hAnsi="Arial" w:cs="Arial"/>
          <w:sz w:val="24"/>
          <w:szCs w:val="24"/>
          <w:lang w:val="az-Latn-AZ"/>
        </w:rPr>
        <w:t xml:space="preserve"> 5.2.5-ci sətir </w:t>
      </w:r>
      <w:r w:rsidR="00975008" w:rsidRPr="00884C62">
        <w:rPr>
          <w:rFonts w:ascii="Arial" w:hAnsi="Arial" w:cs="Arial"/>
          <w:sz w:val="24"/>
          <w:szCs w:val="24"/>
          <w:lang w:val="az-Latn-AZ"/>
        </w:rPr>
        <w:lastRenderedPageBreak/>
        <w:t>+ 5.2.6-cı sətir + 5.2.7-ci sətir + 5.2.8-ci sətir +</w:t>
      </w:r>
      <w:r w:rsidRPr="00884C62">
        <w:rPr>
          <w:rFonts w:ascii="Arial" w:hAnsi="Arial" w:cs="Arial"/>
          <w:sz w:val="24"/>
          <w:szCs w:val="24"/>
          <w:lang w:val="az-Latn-AZ"/>
        </w:rPr>
        <w:t xml:space="preserve"> </w:t>
      </w:r>
      <w:r w:rsidR="00975008" w:rsidRPr="00884C62">
        <w:rPr>
          <w:rFonts w:ascii="Arial" w:hAnsi="Arial" w:cs="Arial"/>
          <w:sz w:val="24"/>
          <w:szCs w:val="24"/>
          <w:lang w:val="az-Latn-AZ"/>
        </w:rPr>
        <w:t>5.2.9-cu sətir + 5.2.10-cu sətir + 5.2.11-ci sətir + 5.2.12-ci sətir + 5.2.13-cü sətir + 5.2.14-cü sətir + 5.2.15-ci sətir + 5.2.16-cı sətir + 5.2.17-ci sətir + 5.2.18-ci sətir + 5.2.19-cu sətir + 5.2.20-ci sətir</w:t>
      </w:r>
      <w:r w:rsidRPr="00884C62">
        <w:rPr>
          <w:rFonts w:ascii="Arial" w:hAnsi="Arial" w:cs="Arial"/>
          <w:sz w:val="24"/>
          <w:szCs w:val="24"/>
          <w:lang w:val="az-Latn-AZ"/>
        </w:rPr>
        <w:t>) məlumatlar qeyd edilir.</w:t>
      </w:r>
    </w:p>
    <w:p w14:paraId="22A850BE" w14:textId="1B44E8E0" w:rsidR="00E6041E" w:rsidRPr="00884C62" w:rsidRDefault="00E6041E" w:rsidP="003D6870">
      <w:pPr>
        <w:spacing w:line="360" w:lineRule="auto"/>
        <w:ind w:firstLine="708"/>
        <w:jc w:val="both"/>
        <w:rPr>
          <w:rFonts w:ascii="Arial" w:hAnsi="Arial" w:cs="Arial"/>
          <w:sz w:val="24"/>
          <w:szCs w:val="24"/>
          <w:lang w:val="az-Latn-AZ"/>
        </w:rPr>
      </w:pPr>
      <w:r w:rsidRPr="00884C62">
        <w:rPr>
          <w:rFonts w:ascii="Arial" w:hAnsi="Arial" w:cs="Arial"/>
          <w:bCs/>
          <w:sz w:val="24"/>
          <w:szCs w:val="24"/>
          <w:lang w:val="az-Latn-AZ"/>
        </w:rPr>
        <w:t xml:space="preserve">Bölmənin </w:t>
      </w:r>
      <w:r w:rsidRPr="00884C62">
        <w:rPr>
          <w:rFonts w:ascii="Arial" w:hAnsi="Arial" w:cs="Arial"/>
          <w:sz w:val="24"/>
          <w:szCs w:val="24"/>
          <w:lang w:val="az-Latn-AZ"/>
        </w:rPr>
        <w:t>5.3-cü sətrində Azərbaycan Respublikasının iştirak etdiyi beynəlxalq müqavilələrdə "Sosial sığorta haqqında" Qanundan fərqli qaydalara əsasən gəlirləri məcburi dövlət sosial sığorta haqqına cəlb olunmayan işçilərin sa</w:t>
      </w:r>
      <w:r w:rsidRPr="00884C62">
        <w:rPr>
          <w:rFonts w:ascii="Arial" w:hAnsi="Arial" w:cs="Arial"/>
          <w:sz w:val="24"/>
          <w:szCs w:val="24"/>
          <w:lang w:val="az-Latn-AZ"/>
        </w:rPr>
        <w:softHyphen/>
        <w:t>yı və cəlb olunmayan gəlir məbləğləri barədə məlumatlar qeyd edilir.</w:t>
      </w:r>
    </w:p>
    <w:p w14:paraId="20821176" w14:textId="3DA6A8A6" w:rsidR="005563A7" w:rsidRPr="00884C62" w:rsidRDefault="00E6041E" w:rsidP="003D6870">
      <w:pPr>
        <w:spacing w:line="360" w:lineRule="auto"/>
        <w:ind w:firstLine="708"/>
        <w:jc w:val="both"/>
        <w:rPr>
          <w:rFonts w:ascii="Arial" w:hAnsi="Arial" w:cs="Arial"/>
          <w:sz w:val="24"/>
          <w:szCs w:val="24"/>
          <w:lang w:val="az-Latn-AZ"/>
        </w:rPr>
      </w:pPr>
      <w:r w:rsidRPr="00884C62">
        <w:rPr>
          <w:rFonts w:ascii="Arial" w:hAnsi="Arial" w:cs="Arial"/>
          <w:bCs/>
          <w:sz w:val="24"/>
          <w:szCs w:val="24"/>
          <w:lang w:val="az-Latn-AZ"/>
        </w:rPr>
        <w:t xml:space="preserve">Bölmənin </w:t>
      </w:r>
      <w:r w:rsidRPr="00884C62">
        <w:rPr>
          <w:rFonts w:ascii="Arial" w:hAnsi="Arial" w:cs="Arial"/>
          <w:sz w:val="24"/>
          <w:szCs w:val="24"/>
          <w:lang w:val="az-Latn-AZ"/>
        </w:rPr>
        <w:t>5.4-cü sətrində “Ələt azad iqtisadi zonası haqqında” Azərbaycan Respublikası Qanununun tələblərinə uyğun olaraq gəlirləri məcburi dövlət sosial sığorta haqqına cəlb edilməyən işçilərin sa</w:t>
      </w:r>
      <w:r w:rsidRPr="00884C62">
        <w:rPr>
          <w:rFonts w:ascii="Arial" w:hAnsi="Arial" w:cs="Arial"/>
          <w:sz w:val="24"/>
          <w:szCs w:val="24"/>
          <w:lang w:val="az-Latn-AZ"/>
        </w:rPr>
        <w:softHyphen/>
        <w:t>yı və cəlb olunmayan gəlir məbləğləri barədə məlumatlar qeyd edilir.</w:t>
      </w:r>
    </w:p>
    <w:p w14:paraId="019E345D" w14:textId="036A8CF7" w:rsidR="00F0392B" w:rsidRPr="00DD7D4C" w:rsidRDefault="00F0392B" w:rsidP="003D6870">
      <w:pPr>
        <w:spacing w:line="360" w:lineRule="auto"/>
        <w:ind w:firstLine="708"/>
        <w:jc w:val="both"/>
        <w:rPr>
          <w:rFonts w:ascii="Arial" w:hAnsi="Arial" w:cs="Arial"/>
          <w:sz w:val="24"/>
          <w:szCs w:val="24"/>
          <w:lang w:val="az-Latn-AZ"/>
        </w:rPr>
      </w:pPr>
      <w:r w:rsidRPr="00DD7D4C">
        <w:rPr>
          <w:rFonts w:ascii="Arial" w:hAnsi="Arial" w:cs="Arial"/>
          <w:sz w:val="24"/>
          <w:szCs w:val="24"/>
          <w:lang w:val="az-Latn-AZ"/>
        </w:rPr>
        <w:t xml:space="preserve">Əlavənin </w:t>
      </w:r>
      <w:r w:rsidRPr="00DD7D4C">
        <w:rPr>
          <w:rFonts w:ascii="Arial" w:hAnsi="Arial" w:cs="Arial"/>
          <w:b/>
          <w:sz w:val="24"/>
          <w:szCs w:val="24"/>
          <w:lang w:val="az-Latn-AZ"/>
        </w:rPr>
        <w:t>“</w:t>
      </w:r>
      <w:r w:rsidR="00340A36" w:rsidRPr="00DD7D4C">
        <w:rPr>
          <w:rFonts w:ascii="Arial" w:hAnsi="Arial" w:cs="Arial"/>
          <w:b/>
          <w:sz w:val="24"/>
          <w:szCs w:val="24"/>
          <w:lang w:val="az-Latn-AZ"/>
        </w:rPr>
        <w:t>İşsizlikdən sığorta haqqına cəlb olunmayan gəlirlər barədə məlumat</w:t>
      </w:r>
      <w:r w:rsidRPr="00DD7D4C">
        <w:rPr>
          <w:rFonts w:ascii="Arial" w:hAnsi="Arial" w:cs="Arial"/>
          <w:b/>
          <w:sz w:val="24"/>
          <w:szCs w:val="24"/>
          <w:lang w:val="az-Latn-AZ"/>
        </w:rPr>
        <w:t xml:space="preserve">” </w:t>
      </w:r>
      <w:r w:rsidRPr="00DD7D4C">
        <w:rPr>
          <w:rFonts w:ascii="Arial" w:hAnsi="Arial" w:cs="Arial"/>
          <w:sz w:val="24"/>
          <w:szCs w:val="24"/>
          <w:lang w:val="az-Latn-AZ"/>
        </w:rPr>
        <w:t xml:space="preserve">adlanan </w:t>
      </w:r>
      <w:r w:rsidRPr="00DD7D4C">
        <w:rPr>
          <w:rFonts w:ascii="Arial" w:hAnsi="Arial" w:cs="Arial"/>
          <w:b/>
          <w:sz w:val="24"/>
          <w:szCs w:val="24"/>
          <w:lang w:val="az-Latn-AZ"/>
        </w:rPr>
        <w:t xml:space="preserve">4 nömrəli </w:t>
      </w:r>
      <w:r w:rsidRPr="00DD7D4C">
        <w:rPr>
          <w:rFonts w:ascii="Arial" w:hAnsi="Arial" w:cs="Arial"/>
          <w:bCs/>
          <w:sz w:val="24"/>
          <w:szCs w:val="24"/>
          <w:lang w:val="az-Latn-AZ"/>
        </w:rPr>
        <w:t>böl</w:t>
      </w:r>
      <w:r w:rsidRPr="00DD7D4C">
        <w:rPr>
          <w:rFonts w:ascii="Arial" w:hAnsi="Arial" w:cs="Arial"/>
          <w:bCs/>
          <w:sz w:val="24"/>
          <w:szCs w:val="24"/>
          <w:lang w:val="az-Latn-AZ"/>
        </w:rPr>
        <w:softHyphen/>
        <w:t>mə</w:t>
      </w:r>
      <w:r w:rsidRPr="00DD7D4C">
        <w:rPr>
          <w:rFonts w:ascii="Arial" w:hAnsi="Arial" w:cs="Arial"/>
          <w:bCs/>
          <w:sz w:val="24"/>
          <w:szCs w:val="24"/>
          <w:lang w:val="az-Latn-AZ"/>
        </w:rPr>
        <w:softHyphen/>
        <w:t>sin</w:t>
      </w:r>
      <w:r w:rsidRPr="00DD7D4C">
        <w:rPr>
          <w:rFonts w:ascii="Arial" w:hAnsi="Arial" w:cs="Arial"/>
          <w:bCs/>
          <w:sz w:val="24"/>
          <w:szCs w:val="24"/>
          <w:lang w:val="az-Latn-AZ"/>
        </w:rPr>
        <w:softHyphen/>
        <w:t>də</w:t>
      </w:r>
      <w:r w:rsidRPr="00DD7D4C">
        <w:rPr>
          <w:rFonts w:ascii="Arial" w:hAnsi="Arial" w:cs="Arial"/>
          <w:sz w:val="24"/>
          <w:szCs w:val="24"/>
          <w:lang w:val="az-Latn-AZ"/>
        </w:rPr>
        <w:t xml:space="preserve"> bu əlavənin aid olduğu hesabat dövrü üzrə muzdlu işlə əla</w:t>
      </w:r>
      <w:r w:rsidRPr="00DD7D4C">
        <w:rPr>
          <w:rFonts w:ascii="Arial" w:hAnsi="Arial" w:cs="Arial"/>
          <w:sz w:val="24"/>
          <w:szCs w:val="24"/>
          <w:lang w:val="az-Latn-AZ"/>
        </w:rPr>
        <w:softHyphen/>
        <w:t>qə</w:t>
      </w:r>
      <w:r w:rsidRPr="00DD7D4C">
        <w:rPr>
          <w:rFonts w:ascii="Arial" w:hAnsi="Arial" w:cs="Arial"/>
          <w:sz w:val="24"/>
          <w:szCs w:val="24"/>
          <w:lang w:val="az-Latn-AZ"/>
        </w:rPr>
        <w:softHyphen/>
        <w:t xml:space="preserve">dar gəlir əldə etmiş işçilərdən gəlirləri </w:t>
      </w:r>
      <w:r w:rsidR="00762DA5" w:rsidRPr="00DD7D4C">
        <w:rPr>
          <w:rFonts w:ascii="Arial" w:hAnsi="Arial" w:cs="Arial"/>
          <w:sz w:val="24"/>
          <w:szCs w:val="24"/>
          <w:lang w:val="az-Latn-AZ"/>
        </w:rPr>
        <w:t>işsizlikdən</w:t>
      </w:r>
      <w:r w:rsidRPr="00DD7D4C">
        <w:rPr>
          <w:rFonts w:ascii="Arial" w:hAnsi="Arial" w:cs="Arial"/>
          <w:sz w:val="24"/>
          <w:szCs w:val="24"/>
          <w:lang w:val="az-Latn-AZ"/>
        </w:rPr>
        <w:t xml:space="preserve"> sığorta haqqına cəlb olunmayan işçilərin sayı, cəlb olunmayan gəlirin məbləği, qanunvericiliyə əsasən</w:t>
      </w:r>
      <w:r w:rsidR="008E1345" w:rsidRPr="00DD7D4C">
        <w:rPr>
          <w:rFonts w:ascii="Arial" w:hAnsi="Arial" w:cs="Arial"/>
          <w:sz w:val="24"/>
          <w:szCs w:val="24"/>
          <w:lang w:val="az-Latn-AZ"/>
        </w:rPr>
        <w:t xml:space="preserve"> azadolma</w:t>
      </w:r>
      <w:r w:rsidRPr="00DD7D4C">
        <w:rPr>
          <w:rFonts w:ascii="Arial" w:hAnsi="Arial" w:cs="Arial"/>
          <w:sz w:val="24"/>
          <w:szCs w:val="24"/>
          <w:lang w:val="az-Latn-AZ"/>
        </w:rPr>
        <w:t xml:space="preserve"> hüququnun verildiyi maddənin adlarına uyğun olaraq ayrı-ayrı sətirlərdə qeyd olunur. </w:t>
      </w:r>
    </w:p>
    <w:p w14:paraId="2D4B756E" w14:textId="5904ACB7" w:rsidR="00F0392B" w:rsidRPr="00DD7D4C" w:rsidRDefault="00F0392B" w:rsidP="003D6870">
      <w:pPr>
        <w:spacing w:line="360" w:lineRule="auto"/>
        <w:ind w:firstLine="708"/>
        <w:jc w:val="both"/>
        <w:rPr>
          <w:rFonts w:ascii="Arial" w:hAnsi="Arial" w:cs="Arial"/>
          <w:sz w:val="24"/>
          <w:szCs w:val="24"/>
          <w:lang w:val="az-Latn-AZ"/>
        </w:rPr>
      </w:pPr>
      <w:r w:rsidRPr="00DD7D4C">
        <w:rPr>
          <w:rFonts w:ascii="Arial" w:hAnsi="Arial" w:cs="Arial"/>
          <w:bCs/>
          <w:sz w:val="24"/>
          <w:szCs w:val="24"/>
          <w:lang w:val="az-Latn-AZ"/>
        </w:rPr>
        <w:t xml:space="preserve">Bölmənin </w:t>
      </w:r>
      <w:r w:rsidR="00340A36" w:rsidRPr="00DD7D4C">
        <w:rPr>
          <w:rFonts w:ascii="Arial" w:hAnsi="Arial" w:cs="Arial"/>
          <w:bCs/>
          <w:sz w:val="24"/>
          <w:szCs w:val="24"/>
          <w:lang w:val="az-Latn-AZ"/>
        </w:rPr>
        <w:t>6-</w:t>
      </w:r>
      <w:r w:rsidRPr="00DD7D4C">
        <w:rPr>
          <w:rFonts w:ascii="Arial" w:hAnsi="Arial" w:cs="Arial"/>
          <w:bCs/>
          <w:sz w:val="24"/>
          <w:szCs w:val="24"/>
          <w:lang w:val="az-Latn-AZ"/>
        </w:rPr>
        <w:t>c</w:t>
      </w:r>
      <w:r w:rsidR="00340A36" w:rsidRPr="00DD7D4C">
        <w:rPr>
          <w:rFonts w:ascii="Arial" w:hAnsi="Arial" w:cs="Arial"/>
          <w:bCs/>
          <w:sz w:val="24"/>
          <w:szCs w:val="24"/>
          <w:lang w:val="az-Latn-AZ"/>
        </w:rPr>
        <w:t>ı</w:t>
      </w:r>
      <w:r w:rsidRPr="00DD7D4C">
        <w:rPr>
          <w:rFonts w:ascii="Arial" w:hAnsi="Arial" w:cs="Arial"/>
          <w:sz w:val="24"/>
          <w:szCs w:val="24"/>
          <w:lang w:val="az-Latn-AZ"/>
        </w:rPr>
        <w:t xml:space="preserve"> </w:t>
      </w:r>
      <w:r w:rsidRPr="00DD7D4C">
        <w:rPr>
          <w:rFonts w:ascii="Arial" w:hAnsi="Arial" w:cs="Arial"/>
          <w:b/>
          <w:bCs/>
          <w:sz w:val="24"/>
          <w:szCs w:val="24"/>
          <w:lang w:val="az-Latn-AZ"/>
        </w:rPr>
        <w:t>“</w:t>
      </w:r>
      <w:r w:rsidR="00340A36" w:rsidRPr="00DD7D4C">
        <w:rPr>
          <w:rFonts w:ascii="Arial" w:hAnsi="Arial" w:cs="Arial"/>
          <w:b/>
          <w:sz w:val="24"/>
          <w:szCs w:val="24"/>
          <w:lang w:val="az-Latn-AZ"/>
        </w:rPr>
        <w:t>Muzdlu işçilər üzrə işsizlikdən sığorta haqqına cəlb olunmayan gəlirlərin cəmi</w:t>
      </w:r>
      <w:r w:rsidRPr="00DD7D4C">
        <w:rPr>
          <w:rFonts w:ascii="Arial" w:hAnsi="Arial" w:cs="Arial"/>
          <w:b/>
          <w:sz w:val="24"/>
          <w:szCs w:val="24"/>
          <w:lang w:val="az-Latn-AZ"/>
        </w:rPr>
        <w:t xml:space="preserve">” </w:t>
      </w:r>
      <w:r w:rsidRPr="00DD7D4C">
        <w:rPr>
          <w:rFonts w:ascii="Arial" w:hAnsi="Arial" w:cs="Arial"/>
          <w:bCs/>
          <w:sz w:val="24"/>
          <w:szCs w:val="24"/>
          <w:lang w:val="az-Latn-AZ"/>
        </w:rPr>
        <w:t xml:space="preserve">adlı </w:t>
      </w:r>
      <w:r w:rsidRPr="00DD7D4C">
        <w:rPr>
          <w:rFonts w:ascii="Arial" w:hAnsi="Arial" w:cs="Arial"/>
          <w:sz w:val="24"/>
          <w:szCs w:val="24"/>
          <w:lang w:val="az-Latn-AZ"/>
        </w:rPr>
        <w:t>sətrində hesabat dövründə muzd</w:t>
      </w:r>
      <w:r w:rsidRPr="00DD7D4C">
        <w:rPr>
          <w:rFonts w:ascii="Arial" w:hAnsi="Arial" w:cs="Arial"/>
          <w:sz w:val="24"/>
          <w:szCs w:val="24"/>
          <w:lang w:val="az-Latn-AZ"/>
        </w:rPr>
        <w:softHyphen/>
        <w:t xml:space="preserve">lu işlə əlaqədar gəlir əldə etmiş işçilərdən gəlirləri </w:t>
      </w:r>
      <w:r w:rsidR="00340A36" w:rsidRPr="00DD7D4C">
        <w:rPr>
          <w:rFonts w:ascii="Arial" w:hAnsi="Arial" w:cs="Arial"/>
          <w:sz w:val="24"/>
          <w:szCs w:val="24"/>
          <w:lang w:val="az-Latn-AZ"/>
        </w:rPr>
        <w:t xml:space="preserve">işsizlikdən sığorta </w:t>
      </w:r>
      <w:r w:rsidRPr="00DD7D4C">
        <w:rPr>
          <w:rFonts w:ascii="Arial" w:hAnsi="Arial" w:cs="Arial"/>
          <w:sz w:val="24"/>
          <w:szCs w:val="24"/>
          <w:lang w:val="az-Latn-AZ"/>
        </w:rPr>
        <w:t xml:space="preserve">haqqına cəlb olunmayan işçilərin sayı, cəlb olunmayan gəlirin məbləğləri əks etdirilən </w:t>
      </w:r>
      <w:r w:rsidR="00340A36" w:rsidRPr="00DD7D4C">
        <w:rPr>
          <w:rFonts w:ascii="Arial" w:hAnsi="Arial" w:cs="Arial"/>
          <w:sz w:val="24"/>
          <w:szCs w:val="24"/>
          <w:lang w:val="az-Latn-AZ"/>
        </w:rPr>
        <w:t>6</w:t>
      </w:r>
      <w:r w:rsidRPr="00DD7D4C">
        <w:rPr>
          <w:rFonts w:ascii="Arial" w:hAnsi="Arial" w:cs="Arial"/>
          <w:sz w:val="24"/>
          <w:szCs w:val="24"/>
          <w:lang w:val="az-Latn-AZ"/>
        </w:rPr>
        <w:t xml:space="preserve">.1-ci, </w:t>
      </w:r>
      <w:r w:rsidR="00340A36" w:rsidRPr="00DD7D4C">
        <w:rPr>
          <w:rFonts w:ascii="Arial" w:hAnsi="Arial" w:cs="Arial"/>
          <w:sz w:val="24"/>
          <w:szCs w:val="24"/>
          <w:lang w:val="az-Latn-AZ"/>
        </w:rPr>
        <w:t>6</w:t>
      </w:r>
      <w:r w:rsidRPr="00DD7D4C">
        <w:rPr>
          <w:rFonts w:ascii="Arial" w:hAnsi="Arial" w:cs="Arial"/>
          <w:sz w:val="24"/>
          <w:szCs w:val="24"/>
          <w:lang w:val="az-Latn-AZ"/>
        </w:rPr>
        <w:t xml:space="preserve">.2-ci, </w:t>
      </w:r>
      <w:r w:rsidR="00340A36" w:rsidRPr="00DD7D4C">
        <w:rPr>
          <w:rFonts w:ascii="Arial" w:hAnsi="Arial" w:cs="Arial"/>
          <w:sz w:val="24"/>
          <w:szCs w:val="24"/>
          <w:lang w:val="az-Latn-AZ"/>
        </w:rPr>
        <w:t>6</w:t>
      </w:r>
      <w:r w:rsidRPr="00DD7D4C">
        <w:rPr>
          <w:rFonts w:ascii="Arial" w:hAnsi="Arial" w:cs="Arial"/>
          <w:sz w:val="24"/>
          <w:szCs w:val="24"/>
          <w:lang w:val="az-Latn-AZ"/>
        </w:rPr>
        <w:t>.3-cü</w:t>
      </w:r>
      <w:r w:rsidR="00340A36" w:rsidRPr="00DD7D4C">
        <w:rPr>
          <w:rFonts w:ascii="Arial" w:hAnsi="Arial" w:cs="Arial"/>
          <w:sz w:val="24"/>
          <w:szCs w:val="24"/>
          <w:lang w:val="az-Latn-AZ"/>
        </w:rPr>
        <w:t>,</w:t>
      </w:r>
      <w:r w:rsidRPr="00DD7D4C">
        <w:rPr>
          <w:rFonts w:ascii="Arial" w:hAnsi="Arial" w:cs="Arial"/>
          <w:sz w:val="24"/>
          <w:szCs w:val="24"/>
          <w:lang w:val="az-Latn-AZ"/>
        </w:rPr>
        <w:t xml:space="preserve"> </w:t>
      </w:r>
      <w:r w:rsidR="00340A36" w:rsidRPr="00DD7D4C">
        <w:rPr>
          <w:rFonts w:ascii="Arial" w:hAnsi="Arial" w:cs="Arial"/>
          <w:sz w:val="24"/>
          <w:szCs w:val="24"/>
          <w:lang w:val="az-Latn-AZ"/>
        </w:rPr>
        <w:t>6</w:t>
      </w:r>
      <w:r w:rsidRPr="00DD7D4C">
        <w:rPr>
          <w:rFonts w:ascii="Arial" w:hAnsi="Arial" w:cs="Arial"/>
          <w:sz w:val="24"/>
          <w:szCs w:val="24"/>
          <w:lang w:val="az-Latn-AZ"/>
        </w:rPr>
        <w:t>.4-cü</w:t>
      </w:r>
      <w:r w:rsidR="00340A36" w:rsidRPr="00DD7D4C">
        <w:rPr>
          <w:rFonts w:ascii="Arial" w:hAnsi="Arial" w:cs="Arial"/>
          <w:sz w:val="24"/>
          <w:szCs w:val="24"/>
          <w:lang w:val="az-Latn-AZ"/>
        </w:rPr>
        <w:t xml:space="preserve"> və 6.5-ci</w:t>
      </w:r>
      <w:r w:rsidRPr="00DD7D4C">
        <w:rPr>
          <w:rFonts w:ascii="Arial" w:hAnsi="Arial" w:cs="Arial"/>
          <w:sz w:val="24"/>
          <w:szCs w:val="24"/>
          <w:lang w:val="az-Latn-AZ"/>
        </w:rPr>
        <w:t xml:space="preserve"> sətirlər üzrə göstəricilərin cəmləri qeyd edilir. Həmçinin bu sətirdə əks olunan göstəricilər hər bir ay üzrə bəyannamənin xüsusi hissəsinin 90</w:t>
      </w:r>
      <w:r w:rsidR="00340A36" w:rsidRPr="00DD7D4C">
        <w:rPr>
          <w:rFonts w:ascii="Arial" w:hAnsi="Arial" w:cs="Arial"/>
          <w:sz w:val="24"/>
          <w:szCs w:val="24"/>
          <w:lang w:val="az-Latn-AZ"/>
        </w:rPr>
        <w:t>5</w:t>
      </w:r>
      <w:r w:rsidRPr="00DD7D4C">
        <w:rPr>
          <w:rFonts w:ascii="Arial" w:hAnsi="Arial" w:cs="Arial"/>
          <w:sz w:val="24"/>
          <w:szCs w:val="24"/>
          <w:lang w:val="az-Latn-AZ"/>
        </w:rPr>
        <w:t>-c</w:t>
      </w:r>
      <w:r w:rsidR="00340A36" w:rsidRPr="00DD7D4C">
        <w:rPr>
          <w:rFonts w:ascii="Arial" w:hAnsi="Arial" w:cs="Arial"/>
          <w:sz w:val="24"/>
          <w:szCs w:val="24"/>
          <w:lang w:val="az-Latn-AZ"/>
        </w:rPr>
        <w:t>i</w:t>
      </w:r>
      <w:r w:rsidRPr="00DD7D4C">
        <w:rPr>
          <w:rFonts w:ascii="Arial" w:hAnsi="Arial" w:cs="Arial"/>
          <w:sz w:val="24"/>
          <w:szCs w:val="24"/>
          <w:lang w:val="az-Latn-AZ"/>
        </w:rPr>
        <w:t xml:space="preserve"> sətrində və 1 nömrəli əlavənin 1-ci hissəsinin </w:t>
      </w:r>
      <w:r w:rsidR="00340A36" w:rsidRPr="00DD7D4C">
        <w:rPr>
          <w:rFonts w:ascii="Arial" w:hAnsi="Arial" w:cs="Arial"/>
          <w:sz w:val="24"/>
          <w:szCs w:val="24"/>
          <w:lang w:val="az-Latn-AZ"/>
        </w:rPr>
        <w:t>5</w:t>
      </w:r>
      <w:r w:rsidRPr="00DD7D4C">
        <w:rPr>
          <w:rFonts w:ascii="Arial" w:hAnsi="Arial" w:cs="Arial"/>
          <w:sz w:val="24"/>
          <w:szCs w:val="24"/>
          <w:lang w:val="az-Latn-AZ"/>
        </w:rPr>
        <w:t>.1-ci sütununda qeyd olunan məbləğlərə uyğun olmalıdır.</w:t>
      </w:r>
      <w:r w:rsidR="00340A36" w:rsidRPr="00DD7D4C">
        <w:rPr>
          <w:rFonts w:ascii="Arial" w:hAnsi="Arial" w:cs="Arial"/>
          <w:sz w:val="24"/>
          <w:szCs w:val="24"/>
          <w:lang w:val="az-Latn-AZ"/>
        </w:rPr>
        <w:t xml:space="preserve"> </w:t>
      </w:r>
    </w:p>
    <w:p w14:paraId="42E4C5CB" w14:textId="01AF1716" w:rsidR="00F0392B" w:rsidRPr="00DD7D4C" w:rsidRDefault="00F0392B" w:rsidP="003D6870">
      <w:pPr>
        <w:spacing w:line="360" w:lineRule="auto"/>
        <w:ind w:firstLine="708"/>
        <w:jc w:val="both"/>
        <w:rPr>
          <w:rFonts w:ascii="Arial" w:hAnsi="Arial" w:cs="Arial"/>
          <w:sz w:val="24"/>
          <w:szCs w:val="24"/>
          <w:lang w:val="az-Latn-AZ"/>
        </w:rPr>
      </w:pPr>
      <w:r w:rsidRPr="00DD7D4C">
        <w:rPr>
          <w:rFonts w:ascii="Arial" w:hAnsi="Arial" w:cs="Arial"/>
          <w:bCs/>
          <w:sz w:val="24"/>
          <w:szCs w:val="24"/>
          <w:lang w:val="az-Latn-AZ"/>
        </w:rPr>
        <w:t xml:space="preserve">Bölmənin </w:t>
      </w:r>
      <w:r w:rsidR="00340A36" w:rsidRPr="00DD7D4C">
        <w:rPr>
          <w:rFonts w:ascii="Arial" w:hAnsi="Arial" w:cs="Arial"/>
          <w:sz w:val="24"/>
          <w:szCs w:val="24"/>
          <w:lang w:val="az-Latn-AZ"/>
        </w:rPr>
        <w:t>6</w:t>
      </w:r>
      <w:r w:rsidRPr="00DD7D4C">
        <w:rPr>
          <w:rFonts w:ascii="Arial" w:hAnsi="Arial" w:cs="Arial"/>
          <w:sz w:val="24"/>
          <w:szCs w:val="24"/>
          <w:lang w:val="az-Latn-AZ"/>
        </w:rPr>
        <w:t>.1-ci sətrində "</w:t>
      </w:r>
      <w:r w:rsidR="00340A36" w:rsidRPr="00DD7D4C">
        <w:rPr>
          <w:rFonts w:ascii="Arial" w:hAnsi="Arial" w:cs="Arial"/>
          <w:sz w:val="24"/>
          <w:szCs w:val="24"/>
          <w:lang w:val="az-Latn-AZ"/>
        </w:rPr>
        <w:t>İşsizlikdən sığorta haqqında</w:t>
      </w:r>
      <w:r w:rsidRPr="00DD7D4C">
        <w:rPr>
          <w:rFonts w:ascii="Arial" w:hAnsi="Arial" w:cs="Arial"/>
          <w:sz w:val="24"/>
          <w:szCs w:val="24"/>
          <w:lang w:val="az-Latn-AZ"/>
        </w:rPr>
        <w:t xml:space="preserve">" Qanunun </w:t>
      </w:r>
      <w:r w:rsidR="005D6A06" w:rsidRPr="00DD7D4C">
        <w:rPr>
          <w:rFonts w:ascii="Arial" w:hAnsi="Arial" w:cs="Arial"/>
          <w:sz w:val="24"/>
          <w:szCs w:val="24"/>
          <w:lang w:val="az-Latn-AZ"/>
        </w:rPr>
        <w:t>1.3</w:t>
      </w:r>
      <w:r w:rsidRPr="00DD7D4C">
        <w:rPr>
          <w:rFonts w:ascii="Arial" w:hAnsi="Arial" w:cs="Arial"/>
          <w:sz w:val="24"/>
          <w:szCs w:val="24"/>
          <w:lang w:val="az-Latn-AZ"/>
        </w:rPr>
        <w:t>-c</w:t>
      </w:r>
      <w:r w:rsidR="005D6A06" w:rsidRPr="00DD7D4C">
        <w:rPr>
          <w:rFonts w:ascii="Arial" w:hAnsi="Arial" w:cs="Arial"/>
          <w:sz w:val="24"/>
          <w:szCs w:val="24"/>
          <w:lang w:val="az-Latn-AZ"/>
        </w:rPr>
        <w:t>ü</w:t>
      </w:r>
      <w:r w:rsidRPr="00DD7D4C">
        <w:rPr>
          <w:rFonts w:ascii="Arial" w:hAnsi="Arial" w:cs="Arial"/>
          <w:sz w:val="24"/>
          <w:szCs w:val="24"/>
          <w:lang w:val="az-Latn-AZ"/>
        </w:rPr>
        <w:t xml:space="preserve"> maddəsinə əsasən gəlirləri </w:t>
      </w:r>
      <w:r w:rsidR="00340A36" w:rsidRPr="00DD7D4C">
        <w:rPr>
          <w:rFonts w:ascii="Arial" w:hAnsi="Arial" w:cs="Arial"/>
          <w:sz w:val="24"/>
          <w:szCs w:val="24"/>
          <w:lang w:val="az-Latn-AZ"/>
        </w:rPr>
        <w:t xml:space="preserve">işsizlikdən sığorta </w:t>
      </w:r>
      <w:r w:rsidRPr="00DD7D4C">
        <w:rPr>
          <w:rFonts w:ascii="Arial" w:hAnsi="Arial" w:cs="Arial"/>
          <w:sz w:val="24"/>
          <w:szCs w:val="24"/>
          <w:lang w:val="az-Latn-AZ"/>
        </w:rPr>
        <w:t>haqqına cəlb olunmayan işçilərin sa</w:t>
      </w:r>
      <w:r w:rsidRPr="00DD7D4C">
        <w:rPr>
          <w:rFonts w:ascii="Arial" w:hAnsi="Arial" w:cs="Arial"/>
          <w:sz w:val="24"/>
          <w:szCs w:val="24"/>
          <w:lang w:val="az-Latn-AZ"/>
        </w:rPr>
        <w:softHyphen/>
        <w:t>yı və cəlb olunmayan gəlir məbləğləri barədə məlumatlar qeyd edilir.</w:t>
      </w:r>
    </w:p>
    <w:p w14:paraId="35956C94" w14:textId="570441D5" w:rsidR="00340A36" w:rsidRPr="00DD7D4C" w:rsidRDefault="00340A36" w:rsidP="003D6870">
      <w:pPr>
        <w:spacing w:line="360" w:lineRule="auto"/>
        <w:ind w:firstLine="708"/>
        <w:jc w:val="both"/>
        <w:rPr>
          <w:rFonts w:ascii="Arial" w:hAnsi="Arial" w:cs="Arial"/>
          <w:sz w:val="24"/>
          <w:szCs w:val="24"/>
          <w:lang w:val="az-Latn-AZ"/>
        </w:rPr>
      </w:pPr>
      <w:r w:rsidRPr="00DD7D4C">
        <w:rPr>
          <w:rFonts w:ascii="Arial" w:hAnsi="Arial" w:cs="Arial"/>
          <w:bCs/>
          <w:sz w:val="24"/>
          <w:szCs w:val="24"/>
          <w:lang w:val="az-Latn-AZ"/>
        </w:rPr>
        <w:t xml:space="preserve">Bölmənin </w:t>
      </w:r>
      <w:r w:rsidRPr="00DD7D4C">
        <w:rPr>
          <w:rFonts w:ascii="Arial" w:hAnsi="Arial" w:cs="Arial"/>
          <w:sz w:val="24"/>
          <w:szCs w:val="24"/>
          <w:lang w:val="az-Latn-AZ"/>
        </w:rPr>
        <w:t xml:space="preserve">6.2-ci sətrində "İşsizlikdən sığorta haqqında" Qanunun </w:t>
      </w:r>
      <w:r w:rsidR="005D6A06" w:rsidRPr="00DD7D4C">
        <w:rPr>
          <w:rFonts w:ascii="Arial" w:hAnsi="Arial" w:cs="Arial"/>
          <w:sz w:val="24"/>
          <w:szCs w:val="24"/>
          <w:lang w:val="az-Latn-AZ"/>
        </w:rPr>
        <w:t>2.0.3</w:t>
      </w:r>
      <w:r w:rsidRPr="00DD7D4C">
        <w:rPr>
          <w:rFonts w:ascii="Arial" w:hAnsi="Arial" w:cs="Arial"/>
          <w:sz w:val="24"/>
          <w:szCs w:val="24"/>
          <w:lang w:val="az-Latn-AZ"/>
        </w:rPr>
        <w:t>-c</w:t>
      </w:r>
      <w:r w:rsidR="005D6A06" w:rsidRPr="00DD7D4C">
        <w:rPr>
          <w:rFonts w:ascii="Arial" w:hAnsi="Arial" w:cs="Arial"/>
          <w:sz w:val="24"/>
          <w:szCs w:val="24"/>
          <w:lang w:val="az-Latn-AZ"/>
        </w:rPr>
        <w:t>ü</w:t>
      </w:r>
      <w:r w:rsidRPr="00DD7D4C">
        <w:rPr>
          <w:rFonts w:ascii="Arial" w:hAnsi="Arial" w:cs="Arial"/>
          <w:sz w:val="24"/>
          <w:szCs w:val="24"/>
          <w:lang w:val="az-Latn-AZ"/>
        </w:rPr>
        <w:t xml:space="preserve"> maddəsinə əsasən gəlirləri işsizlikdən sığorta haqqına cəlb olunmayan işçilərin sa</w:t>
      </w:r>
      <w:r w:rsidRPr="00DD7D4C">
        <w:rPr>
          <w:rFonts w:ascii="Arial" w:hAnsi="Arial" w:cs="Arial"/>
          <w:sz w:val="24"/>
          <w:szCs w:val="24"/>
          <w:lang w:val="az-Latn-AZ"/>
        </w:rPr>
        <w:softHyphen/>
        <w:t>yı və cəlb olunmayan gəlir məbləğləri barədə məlumatlar qeyd edilir.</w:t>
      </w:r>
    </w:p>
    <w:p w14:paraId="22CB1633" w14:textId="3F3CE6FD" w:rsidR="00340A36" w:rsidRPr="00DD7D4C" w:rsidRDefault="005D6A06" w:rsidP="003D6870">
      <w:pPr>
        <w:spacing w:line="360" w:lineRule="auto"/>
        <w:ind w:firstLine="708"/>
        <w:jc w:val="both"/>
        <w:rPr>
          <w:rFonts w:ascii="Arial" w:hAnsi="Arial" w:cs="Arial"/>
          <w:sz w:val="24"/>
          <w:szCs w:val="24"/>
          <w:lang w:val="az-Latn-AZ"/>
        </w:rPr>
      </w:pPr>
      <w:r w:rsidRPr="00DD7D4C">
        <w:rPr>
          <w:rFonts w:ascii="Arial" w:hAnsi="Arial" w:cs="Arial"/>
          <w:bCs/>
          <w:sz w:val="24"/>
          <w:szCs w:val="24"/>
          <w:lang w:val="az-Latn-AZ"/>
        </w:rPr>
        <w:t xml:space="preserve">Bölmənin </w:t>
      </w:r>
      <w:r w:rsidRPr="00DD7D4C">
        <w:rPr>
          <w:rFonts w:ascii="Arial" w:hAnsi="Arial" w:cs="Arial"/>
          <w:sz w:val="24"/>
          <w:szCs w:val="24"/>
          <w:lang w:val="az-Latn-AZ"/>
        </w:rPr>
        <w:t>6.3-cü sətrində "İşsizlikdən sığorta haqqında" Qanunun 9.0.1-ci maddəsinə əsasən gəlirləri işsizlikdən sığorta haqqına cəlb olunmayan işçilərin sa</w:t>
      </w:r>
      <w:r w:rsidRPr="00DD7D4C">
        <w:rPr>
          <w:rFonts w:ascii="Arial" w:hAnsi="Arial" w:cs="Arial"/>
          <w:sz w:val="24"/>
          <w:szCs w:val="24"/>
          <w:lang w:val="az-Latn-AZ"/>
        </w:rPr>
        <w:softHyphen/>
        <w:t>yı və cəlb olunmayan gəlir məbləğləri barədə məlumatlar qeyd edilir.</w:t>
      </w:r>
    </w:p>
    <w:p w14:paraId="21F61B1B" w14:textId="2AC32C5D" w:rsidR="005D6A06" w:rsidRPr="00DD7D4C" w:rsidRDefault="005D6A06" w:rsidP="003D6870">
      <w:pPr>
        <w:spacing w:line="360" w:lineRule="auto"/>
        <w:ind w:firstLine="708"/>
        <w:jc w:val="both"/>
        <w:rPr>
          <w:rFonts w:ascii="Arial" w:hAnsi="Arial" w:cs="Arial"/>
          <w:sz w:val="24"/>
          <w:szCs w:val="24"/>
          <w:lang w:val="az-Latn-AZ"/>
        </w:rPr>
      </w:pPr>
      <w:r w:rsidRPr="00DD7D4C">
        <w:rPr>
          <w:rFonts w:ascii="Arial" w:hAnsi="Arial" w:cs="Arial"/>
          <w:bCs/>
          <w:sz w:val="24"/>
          <w:szCs w:val="24"/>
          <w:lang w:val="az-Latn-AZ"/>
        </w:rPr>
        <w:t xml:space="preserve">Bölmənin </w:t>
      </w:r>
      <w:r w:rsidRPr="00DD7D4C">
        <w:rPr>
          <w:rFonts w:ascii="Arial" w:hAnsi="Arial" w:cs="Arial"/>
          <w:sz w:val="24"/>
          <w:szCs w:val="24"/>
          <w:lang w:val="az-Latn-AZ"/>
        </w:rPr>
        <w:t>6.4-cü sətrində "İşsizlikdən sığorta haqqında" Qanunun 9.0.2-ci maddəsinə əsasən gəlirləri işsizlikdən sığorta haqqına cəlb olunmayan işçilərin sa</w:t>
      </w:r>
      <w:r w:rsidRPr="00DD7D4C">
        <w:rPr>
          <w:rFonts w:ascii="Arial" w:hAnsi="Arial" w:cs="Arial"/>
          <w:sz w:val="24"/>
          <w:szCs w:val="24"/>
          <w:lang w:val="az-Latn-AZ"/>
        </w:rPr>
        <w:softHyphen/>
        <w:t>yı və cəlb olunmayan gəlir məbləğləri barədə məlumatlar qeyd edilir.</w:t>
      </w:r>
    </w:p>
    <w:p w14:paraId="4EEBE88B" w14:textId="083808A9" w:rsidR="005D6A06" w:rsidRPr="00DD7D4C" w:rsidRDefault="005D6A06" w:rsidP="003D6870">
      <w:pPr>
        <w:spacing w:line="360" w:lineRule="auto"/>
        <w:ind w:firstLine="708"/>
        <w:jc w:val="both"/>
        <w:rPr>
          <w:rFonts w:ascii="Arial" w:hAnsi="Arial" w:cs="Arial"/>
          <w:sz w:val="24"/>
          <w:szCs w:val="24"/>
          <w:lang w:val="az-Latn-AZ"/>
        </w:rPr>
      </w:pPr>
      <w:r w:rsidRPr="00DD7D4C">
        <w:rPr>
          <w:rFonts w:ascii="Arial" w:hAnsi="Arial" w:cs="Arial"/>
          <w:bCs/>
          <w:sz w:val="24"/>
          <w:szCs w:val="24"/>
          <w:lang w:val="az-Latn-AZ"/>
        </w:rPr>
        <w:lastRenderedPageBreak/>
        <w:t xml:space="preserve">Bölmənin </w:t>
      </w:r>
      <w:r w:rsidRPr="00DD7D4C">
        <w:rPr>
          <w:rFonts w:ascii="Arial" w:hAnsi="Arial" w:cs="Arial"/>
          <w:sz w:val="24"/>
          <w:szCs w:val="24"/>
          <w:lang w:val="az-Latn-AZ"/>
        </w:rPr>
        <w:t>6.5-ci sətrində qanunla təsdiq olunmuş hasilatın pay bölgüsü haqqında, əsas boru kəməri haqqında və digər bu qəbildən olan sazişlərdə və ya qanunlarda, o cümlədən neft və qaz haqqında, ixrac məqsədli neft-qaz fəaliyyəti və xüsusi iqtisadi zonalar haqqında qanunlarda "İşsizlikdən sığorta haqqında" Qanunundan fərqli müddəalar müəyyən edildikdə, həmin sazişlərin və ya qanunların müddəalarına əsasən gəlirləri işsizlikdən sığorta haqqına cəlb edilməyən işçilərin sa</w:t>
      </w:r>
      <w:r w:rsidRPr="00DD7D4C">
        <w:rPr>
          <w:rFonts w:ascii="Arial" w:hAnsi="Arial" w:cs="Arial"/>
          <w:sz w:val="24"/>
          <w:szCs w:val="24"/>
          <w:lang w:val="az-Latn-AZ"/>
        </w:rPr>
        <w:softHyphen/>
        <w:t>yı və cəlb olunmayan gəlir məbləğləri barədə məlumatlar qeyd edilir.</w:t>
      </w:r>
    </w:p>
    <w:p w14:paraId="3CF0522C" w14:textId="1F1FC10F" w:rsidR="005D6A06" w:rsidRPr="005D6A06" w:rsidRDefault="005D6A06" w:rsidP="003D6870">
      <w:pPr>
        <w:spacing w:line="360" w:lineRule="auto"/>
        <w:ind w:firstLine="708"/>
        <w:jc w:val="both"/>
        <w:rPr>
          <w:rFonts w:ascii="Arial" w:hAnsi="Arial" w:cs="Arial"/>
          <w:sz w:val="24"/>
          <w:szCs w:val="24"/>
          <w:lang w:val="az-Latn-AZ"/>
        </w:rPr>
      </w:pPr>
      <w:r w:rsidRPr="005D6A06">
        <w:rPr>
          <w:rFonts w:ascii="Arial" w:hAnsi="Arial" w:cs="Arial"/>
          <w:sz w:val="24"/>
          <w:szCs w:val="24"/>
          <w:lang w:val="az-Latn-AZ"/>
        </w:rPr>
        <w:t xml:space="preserve">Əlavənin </w:t>
      </w:r>
      <w:r w:rsidRPr="005D6A06">
        <w:rPr>
          <w:rFonts w:ascii="Arial" w:hAnsi="Arial" w:cs="Arial"/>
          <w:b/>
          <w:sz w:val="24"/>
          <w:szCs w:val="24"/>
          <w:lang w:val="az-Latn-AZ"/>
        </w:rPr>
        <w:t xml:space="preserve">“İcbari tibbi sığorta haqqına cəlb olunmayan gəlirlər barədə məlumat” </w:t>
      </w:r>
      <w:r w:rsidRPr="005D6A06">
        <w:rPr>
          <w:rFonts w:ascii="Arial" w:hAnsi="Arial" w:cs="Arial"/>
          <w:sz w:val="24"/>
          <w:szCs w:val="24"/>
          <w:lang w:val="az-Latn-AZ"/>
        </w:rPr>
        <w:t xml:space="preserve">adlanan </w:t>
      </w:r>
      <w:r w:rsidRPr="005D6A06">
        <w:rPr>
          <w:rFonts w:ascii="Arial" w:hAnsi="Arial" w:cs="Arial"/>
          <w:b/>
          <w:sz w:val="24"/>
          <w:szCs w:val="24"/>
          <w:lang w:val="az-Latn-AZ"/>
        </w:rPr>
        <w:t xml:space="preserve">5 nömrəli </w:t>
      </w:r>
      <w:r w:rsidRPr="005D6A06">
        <w:rPr>
          <w:rFonts w:ascii="Arial" w:hAnsi="Arial" w:cs="Arial"/>
          <w:bCs/>
          <w:sz w:val="24"/>
          <w:szCs w:val="24"/>
          <w:lang w:val="az-Latn-AZ"/>
        </w:rPr>
        <w:t>böl</w:t>
      </w:r>
      <w:r w:rsidRPr="005D6A06">
        <w:rPr>
          <w:rFonts w:ascii="Arial" w:hAnsi="Arial" w:cs="Arial"/>
          <w:bCs/>
          <w:sz w:val="24"/>
          <w:szCs w:val="24"/>
          <w:lang w:val="az-Latn-AZ"/>
        </w:rPr>
        <w:softHyphen/>
        <w:t>mə</w:t>
      </w:r>
      <w:r w:rsidRPr="005D6A06">
        <w:rPr>
          <w:rFonts w:ascii="Arial" w:hAnsi="Arial" w:cs="Arial"/>
          <w:bCs/>
          <w:sz w:val="24"/>
          <w:szCs w:val="24"/>
          <w:lang w:val="az-Latn-AZ"/>
        </w:rPr>
        <w:softHyphen/>
        <w:t>sin</w:t>
      </w:r>
      <w:r w:rsidRPr="005D6A06">
        <w:rPr>
          <w:rFonts w:ascii="Arial" w:hAnsi="Arial" w:cs="Arial"/>
          <w:bCs/>
          <w:sz w:val="24"/>
          <w:szCs w:val="24"/>
          <w:lang w:val="az-Latn-AZ"/>
        </w:rPr>
        <w:softHyphen/>
        <w:t>də</w:t>
      </w:r>
      <w:r w:rsidRPr="005D6A06">
        <w:rPr>
          <w:rFonts w:ascii="Arial" w:hAnsi="Arial" w:cs="Arial"/>
          <w:sz w:val="24"/>
          <w:szCs w:val="24"/>
          <w:lang w:val="az-Latn-AZ"/>
        </w:rPr>
        <w:t xml:space="preserve"> bu əlavənin aid olduğu hesabat dövrü üzrə muzdlu işlə əla</w:t>
      </w:r>
      <w:r w:rsidRPr="005D6A06">
        <w:rPr>
          <w:rFonts w:ascii="Arial" w:hAnsi="Arial" w:cs="Arial"/>
          <w:sz w:val="24"/>
          <w:szCs w:val="24"/>
          <w:lang w:val="az-Latn-AZ"/>
        </w:rPr>
        <w:softHyphen/>
        <w:t>qə</w:t>
      </w:r>
      <w:r w:rsidRPr="005D6A06">
        <w:rPr>
          <w:rFonts w:ascii="Arial" w:hAnsi="Arial" w:cs="Arial"/>
          <w:sz w:val="24"/>
          <w:szCs w:val="24"/>
          <w:lang w:val="az-Latn-AZ"/>
        </w:rPr>
        <w:softHyphen/>
        <w:t xml:space="preserve">dar gəlir əldə etmiş işçilərdən gəlirləri icbari tibbi sığorta haqqına cəlb olunmayan işçilərin sayı, cəlb olunmayan gəlirin məbləği, qanunvericiliyə əsasən azadolma hüququnun verildiyi maddənin adlarına uyğun olaraq ayrı-ayrı sətirlərdə qeyd olunur. </w:t>
      </w:r>
    </w:p>
    <w:p w14:paraId="6A8D44E3" w14:textId="2362CD7C" w:rsidR="005D6A06" w:rsidRPr="005D6A06" w:rsidRDefault="005D6A06" w:rsidP="003D6870">
      <w:pPr>
        <w:spacing w:line="360" w:lineRule="auto"/>
        <w:ind w:firstLine="708"/>
        <w:jc w:val="both"/>
        <w:rPr>
          <w:rFonts w:ascii="Arial" w:hAnsi="Arial" w:cs="Arial"/>
          <w:sz w:val="24"/>
          <w:szCs w:val="24"/>
          <w:lang w:val="az-Latn-AZ"/>
        </w:rPr>
      </w:pPr>
      <w:r w:rsidRPr="005D6A06">
        <w:rPr>
          <w:rFonts w:ascii="Arial" w:hAnsi="Arial" w:cs="Arial"/>
          <w:bCs/>
          <w:sz w:val="24"/>
          <w:szCs w:val="24"/>
          <w:lang w:val="az-Latn-AZ"/>
        </w:rPr>
        <w:t>Bölmənin 7-ci</w:t>
      </w:r>
      <w:r w:rsidRPr="005D6A06">
        <w:rPr>
          <w:rFonts w:ascii="Arial" w:hAnsi="Arial" w:cs="Arial"/>
          <w:sz w:val="24"/>
          <w:szCs w:val="24"/>
          <w:lang w:val="az-Latn-AZ"/>
        </w:rPr>
        <w:t xml:space="preserve"> </w:t>
      </w:r>
      <w:r w:rsidRPr="005D6A06">
        <w:rPr>
          <w:rFonts w:ascii="Arial" w:hAnsi="Arial" w:cs="Arial"/>
          <w:b/>
          <w:bCs/>
          <w:sz w:val="24"/>
          <w:szCs w:val="24"/>
          <w:lang w:val="az-Latn-AZ"/>
        </w:rPr>
        <w:t>“</w:t>
      </w:r>
      <w:r w:rsidRPr="005D6A06">
        <w:rPr>
          <w:rFonts w:ascii="Arial" w:hAnsi="Arial" w:cs="Arial"/>
          <w:b/>
          <w:sz w:val="24"/>
          <w:szCs w:val="24"/>
          <w:lang w:val="az-Latn-AZ"/>
        </w:rPr>
        <w:t xml:space="preserve">Muzdlu işçilər üzrə icbari tibbi sığorta haqqına cəlb olunmayan gəlirlərin cəmi” </w:t>
      </w:r>
      <w:r w:rsidRPr="005D6A06">
        <w:rPr>
          <w:rFonts w:ascii="Arial" w:hAnsi="Arial" w:cs="Arial"/>
          <w:bCs/>
          <w:sz w:val="24"/>
          <w:szCs w:val="24"/>
          <w:lang w:val="az-Latn-AZ"/>
        </w:rPr>
        <w:t xml:space="preserve">adlı </w:t>
      </w:r>
      <w:r w:rsidRPr="005D6A06">
        <w:rPr>
          <w:rFonts w:ascii="Arial" w:hAnsi="Arial" w:cs="Arial"/>
          <w:sz w:val="24"/>
          <w:szCs w:val="24"/>
          <w:lang w:val="az-Latn-AZ"/>
        </w:rPr>
        <w:t>sətrində hesabat dövründə muzd</w:t>
      </w:r>
      <w:r w:rsidRPr="005D6A06">
        <w:rPr>
          <w:rFonts w:ascii="Arial" w:hAnsi="Arial" w:cs="Arial"/>
          <w:sz w:val="24"/>
          <w:szCs w:val="24"/>
          <w:lang w:val="az-Latn-AZ"/>
        </w:rPr>
        <w:softHyphen/>
        <w:t xml:space="preserve">lu işlə əlaqədar gəlir əldə etmiş işçilərdən gəlirləri icbari tibbi sığorta haqqına cəlb olunmayan işçilərin sayı, cəlb olunmayan gəlirin məbləğləri əks etdirilən 7.1-ci, 7.2-ci, 7.3-cü, və 7.4-cü sətirlər üzrə göstəricilərin cəmləri qeyd edilir. Həmçinin bu sətirdə əks olunan göstəricilər hər bir ay üzrə bəyannamənin xüsusi hissəsinin 905-1-ci sətrində və 1 nömrəli əlavənin 1-ci hissəsinin 6.1-ci sütununda qeyd olunan məbləğlərə uyğun olmalıdır. </w:t>
      </w:r>
    </w:p>
    <w:p w14:paraId="4898AFAD" w14:textId="438F66AF" w:rsidR="005D6A06" w:rsidRPr="005D6A06" w:rsidRDefault="005D6A06" w:rsidP="003D6870">
      <w:pPr>
        <w:spacing w:line="360" w:lineRule="auto"/>
        <w:ind w:firstLine="708"/>
        <w:jc w:val="both"/>
        <w:rPr>
          <w:rFonts w:ascii="Arial" w:hAnsi="Arial" w:cs="Arial"/>
          <w:sz w:val="24"/>
          <w:szCs w:val="24"/>
          <w:lang w:val="az-Latn-AZ"/>
        </w:rPr>
      </w:pPr>
      <w:r w:rsidRPr="005D6A06">
        <w:rPr>
          <w:rFonts w:ascii="Arial" w:hAnsi="Arial" w:cs="Arial"/>
          <w:bCs/>
          <w:sz w:val="24"/>
          <w:szCs w:val="24"/>
          <w:lang w:val="az-Latn-AZ"/>
        </w:rPr>
        <w:t xml:space="preserve">Bölmənin </w:t>
      </w:r>
      <w:r w:rsidRPr="005D6A06">
        <w:rPr>
          <w:rFonts w:ascii="Arial" w:hAnsi="Arial" w:cs="Arial"/>
          <w:sz w:val="24"/>
          <w:szCs w:val="24"/>
          <w:lang w:val="az-Latn-AZ"/>
        </w:rPr>
        <w:t>7.1-ci sətrində "Tibbi sığorta haqqında" Qanunun 15-2.3-cü maddəsinə əsasən gəlirləri işsizlikdən sığorta haqqına cəlb olunmayan işçilərin sa</w:t>
      </w:r>
      <w:r w:rsidRPr="005D6A06">
        <w:rPr>
          <w:rFonts w:ascii="Arial" w:hAnsi="Arial" w:cs="Arial"/>
          <w:sz w:val="24"/>
          <w:szCs w:val="24"/>
          <w:lang w:val="az-Latn-AZ"/>
        </w:rPr>
        <w:softHyphen/>
        <w:t>yı və cəlb olunmayan gəlir məbləğləri barədə məlumatlar qeyd edilir.</w:t>
      </w:r>
    </w:p>
    <w:p w14:paraId="24985950" w14:textId="77B3671B" w:rsidR="005D6A06" w:rsidRPr="005D6A06" w:rsidRDefault="005D6A06" w:rsidP="003D6870">
      <w:pPr>
        <w:spacing w:line="360" w:lineRule="auto"/>
        <w:ind w:firstLine="708"/>
        <w:jc w:val="both"/>
        <w:rPr>
          <w:rFonts w:ascii="Arial" w:hAnsi="Arial" w:cs="Arial"/>
          <w:sz w:val="24"/>
          <w:szCs w:val="24"/>
          <w:lang w:val="az-Latn-AZ"/>
        </w:rPr>
      </w:pPr>
      <w:r w:rsidRPr="005D6A06">
        <w:rPr>
          <w:rFonts w:ascii="Arial" w:hAnsi="Arial" w:cs="Arial"/>
          <w:bCs/>
          <w:sz w:val="24"/>
          <w:szCs w:val="24"/>
          <w:lang w:val="az-Latn-AZ"/>
        </w:rPr>
        <w:t xml:space="preserve">Bölmənin </w:t>
      </w:r>
      <w:r w:rsidRPr="005D6A06">
        <w:rPr>
          <w:rFonts w:ascii="Arial" w:hAnsi="Arial" w:cs="Arial"/>
          <w:sz w:val="24"/>
          <w:szCs w:val="24"/>
          <w:lang w:val="az-Latn-AZ"/>
        </w:rPr>
        <w:t>7.2-ci sətrində "Tibbi sığorta haqqında " Qanunun 15-10.1.2-ci maddəsinə əsasən gəlirləri işsizlikdən sığorta haqqına cəlb olunmayan işçilərin sa</w:t>
      </w:r>
      <w:r w:rsidRPr="005D6A06">
        <w:rPr>
          <w:rFonts w:ascii="Arial" w:hAnsi="Arial" w:cs="Arial"/>
          <w:sz w:val="24"/>
          <w:szCs w:val="24"/>
          <w:lang w:val="az-Latn-AZ"/>
        </w:rPr>
        <w:softHyphen/>
        <w:t>yı və cəlb olunmayan gəlir məbləğləri barədə məlumatlar qeyd edilir.</w:t>
      </w:r>
    </w:p>
    <w:p w14:paraId="03A72743" w14:textId="001B9C35" w:rsidR="005D6A06" w:rsidRPr="005D6A06" w:rsidRDefault="005D6A06" w:rsidP="003D6870">
      <w:pPr>
        <w:spacing w:line="360" w:lineRule="auto"/>
        <w:ind w:firstLine="708"/>
        <w:jc w:val="both"/>
        <w:rPr>
          <w:rFonts w:ascii="Arial" w:hAnsi="Arial" w:cs="Arial"/>
          <w:sz w:val="24"/>
          <w:szCs w:val="24"/>
          <w:lang w:val="az-Latn-AZ"/>
        </w:rPr>
      </w:pPr>
      <w:r w:rsidRPr="005D6A06">
        <w:rPr>
          <w:rFonts w:ascii="Arial" w:hAnsi="Arial" w:cs="Arial"/>
          <w:bCs/>
          <w:sz w:val="24"/>
          <w:szCs w:val="24"/>
          <w:lang w:val="az-Latn-AZ"/>
        </w:rPr>
        <w:t xml:space="preserve">Bölmənin </w:t>
      </w:r>
      <w:r w:rsidRPr="005D6A06">
        <w:rPr>
          <w:rFonts w:ascii="Arial" w:hAnsi="Arial" w:cs="Arial"/>
          <w:sz w:val="24"/>
          <w:szCs w:val="24"/>
          <w:lang w:val="az-Latn-AZ"/>
        </w:rPr>
        <w:t>7.3-cü sətrində Qanunla təsdiq olunmuş hasilatın pay bölgüsü haqqında, əsas boru kəməri haqqında və digər bu qəbildən olan sazişlərdə və ya qanunlarda, o cümlədən neft və qaz haqqında, ixrac məqsədli neft-qaz fəaliyyəti və xüsusi iqtisadi zonalar haqqında qanunlarda "Tibbi sığorta haqqında" Qanunundan fərqli müddəalar müəyyən edildikdə, həmin sazişlərin və ya qanunların müddəalarına əsasən gəlirləri icbari tibbi sığorta haqqına cəlb edilməyən işçilərin sa</w:t>
      </w:r>
      <w:r w:rsidRPr="005D6A06">
        <w:rPr>
          <w:rFonts w:ascii="Arial" w:hAnsi="Arial" w:cs="Arial"/>
          <w:sz w:val="24"/>
          <w:szCs w:val="24"/>
          <w:lang w:val="az-Latn-AZ"/>
        </w:rPr>
        <w:softHyphen/>
        <w:t>yı və cəlb olunmayan gəlir məbləğləri barədə məlumatlar qeyd edilir.</w:t>
      </w:r>
    </w:p>
    <w:p w14:paraId="3E99D69C" w14:textId="4E087944" w:rsidR="005D6A06" w:rsidRPr="005D6A06" w:rsidRDefault="005D6A06" w:rsidP="003D6870">
      <w:pPr>
        <w:spacing w:line="360" w:lineRule="auto"/>
        <w:ind w:firstLine="708"/>
        <w:jc w:val="both"/>
        <w:rPr>
          <w:rFonts w:ascii="Arial" w:hAnsi="Arial" w:cs="Arial"/>
          <w:sz w:val="24"/>
          <w:szCs w:val="24"/>
          <w:lang w:val="az-Latn-AZ"/>
        </w:rPr>
      </w:pPr>
      <w:r w:rsidRPr="005D6A06">
        <w:rPr>
          <w:rFonts w:ascii="Arial" w:hAnsi="Arial" w:cs="Arial"/>
          <w:bCs/>
          <w:sz w:val="24"/>
          <w:szCs w:val="24"/>
          <w:lang w:val="az-Latn-AZ"/>
        </w:rPr>
        <w:t xml:space="preserve">Bölmənin </w:t>
      </w:r>
      <w:r w:rsidRPr="005D6A06">
        <w:rPr>
          <w:rFonts w:ascii="Arial" w:hAnsi="Arial" w:cs="Arial"/>
          <w:sz w:val="24"/>
          <w:szCs w:val="24"/>
          <w:lang w:val="az-Latn-AZ"/>
        </w:rPr>
        <w:t>7.4-cü sətrində “Ələt azad iqtisadi zonası haqqında” Azərbaycan Respublikası Qanununun tələblərinə uyğun olaraq gəlirləri icbari tibbi sığorta haqqına cəlb edilməyən işçilərin sa</w:t>
      </w:r>
      <w:r w:rsidRPr="005D6A06">
        <w:rPr>
          <w:rFonts w:ascii="Arial" w:hAnsi="Arial" w:cs="Arial"/>
          <w:sz w:val="24"/>
          <w:szCs w:val="24"/>
          <w:lang w:val="az-Latn-AZ"/>
        </w:rPr>
        <w:softHyphen/>
        <w:t>yı və cəlb olunmayan gəlir məbləğləri barədə məlumatlar qeyd edilir.</w:t>
      </w:r>
    </w:p>
    <w:p w14:paraId="6F6B22DC" w14:textId="77777777" w:rsidR="00503BDE" w:rsidRDefault="00E90664" w:rsidP="003D6870">
      <w:pPr>
        <w:spacing w:line="360" w:lineRule="auto"/>
        <w:ind w:firstLine="540"/>
        <w:jc w:val="both"/>
        <w:rPr>
          <w:rFonts w:ascii="Arial" w:hAnsi="Arial" w:cs="Arial"/>
          <w:sz w:val="24"/>
          <w:szCs w:val="24"/>
          <w:lang w:val="az-Latn-AZ"/>
        </w:rPr>
      </w:pPr>
      <w:r>
        <w:rPr>
          <w:rFonts w:ascii="Arial" w:hAnsi="Arial" w:cs="Arial"/>
          <w:b/>
          <w:sz w:val="24"/>
          <w:szCs w:val="24"/>
          <w:lang w:val="az-Latn-AZ"/>
        </w:rPr>
        <w:lastRenderedPageBreak/>
        <w:t>Əlavənin yekun hissəsində</w:t>
      </w:r>
      <w:r>
        <w:rPr>
          <w:rFonts w:ascii="Arial" w:hAnsi="Arial" w:cs="Arial"/>
          <w:sz w:val="24"/>
          <w:szCs w:val="24"/>
          <w:lang w:val="az-Latn-AZ"/>
        </w:rPr>
        <w:t xml:space="preserve"> vergi ödəyicisinin bu əlavə</w:t>
      </w:r>
      <w:r>
        <w:rPr>
          <w:rFonts w:ascii="Arial" w:hAnsi="Arial" w:cs="Arial"/>
          <w:sz w:val="24"/>
          <w:szCs w:val="24"/>
          <w:lang w:val="az-Latn-AZ"/>
        </w:rPr>
        <w:softHyphen/>
        <w:t xml:space="preserve">nin tərtibatındakı məsuliyyətini müəyyən edən qeydlər edilir. </w:t>
      </w:r>
    </w:p>
    <w:p w14:paraId="7C253AE5" w14:textId="77777777" w:rsidR="00503BDE" w:rsidRDefault="00E90664" w:rsidP="003D6870">
      <w:pPr>
        <w:spacing w:line="360" w:lineRule="auto"/>
        <w:ind w:firstLine="540"/>
        <w:jc w:val="both"/>
        <w:rPr>
          <w:rFonts w:ascii="Arial" w:hAnsi="Arial" w:cs="Arial"/>
          <w:sz w:val="24"/>
          <w:szCs w:val="24"/>
          <w:lang w:val="az-Latn-AZ"/>
        </w:rPr>
      </w:pPr>
      <w:r>
        <w:rPr>
          <w:rFonts w:ascii="Arial" w:hAnsi="Arial" w:cs="Arial"/>
          <w:sz w:val="24"/>
          <w:szCs w:val="24"/>
          <w:lang w:val="az-Latn-AZ"/>
        </w:rPr>
        <w:t xml:space="preserve">Belə ki, </w:t>
      </w:r>
      <w:r>
        <w:rPr>
          <w:rFonts w:ascii="Arial" w:hAnsi="Arial" w:cs="Arial"/>
          <w:b/>
          <w:sz w:val="24"/>
          <w:szCs w:val="24"/>
          <w:lang w:val="az-Latn-AZ"/>
        </w:rPr>
        <w:t>“Biz (Mən) bu Əlavədə olan məlumatların düzgün göstərilməməsinə gö</w:t>
      </w:r>
      <w:r>
        <w:rPr>
          <w:rFonts w:ascii="Arial" w:hAnsi="Arial" w:cs="Arial"/>
          <w:b/>
          <w:sz w:val="24"/>
          <w:szCs w:val="24"/>
          <w:lang w:val="az-Latn-AZ"/>
        </w:rPr>
        <w:softHyphen/>
        <w:t>rə Azərbaycan Respublikasının qanunvericiliyinə uyğun olaraq mə</w:t>
      </w:r>
      <w:r>
        <w:rPr>
          <w:rFonts w:ascii="Arial" w:hAnsi="Arial" w:cs="Arial"/>
          <w:b/>
          <w:sz w:val="24"/>
          <w:szCs w:val="24"/>
          <w:lang w:val="az-Latn-AZ"/>
        </w:rPr>
        <w:softHyphen/>
        <w:t>su</w:t>
      </w:r>
      <w:r>
        <w:rPr>
          <w:rFonts w:ascii="Arial" w:hAnsi="Arial" w:cs="Arial"/>
          <w:b/>
          <w:sz w:val="24"/>
          <w:szCs w:val="24"/>
          <w:lang w:val="az-Latn-AZ"/>
        </w:rPr>
        <w:softHyphen/>
        <w:t xml:space="preserve">liyyət daşıyırıq (daşıyıram)” </w:t>
      </w:r>
      <w:r>
        <w:rPr>
          <w:rFonts w:ascii="Arial" w:hAnsi="Arial" w:cs="Arial"/>
          <w:sz w:val="24"/>
          <w:szCs w:val="24"/>
          <w:lang w:val="az-Latn-AZ"/>
        </w:rPr>
        <w:t>xəbərdarlıq haşiyəsindən aşağıda əlavənin tərtibatındakı məsuliyyətin bilavasitə vergi ödəyicisi tərəfindən və ya onun adından təsdiqlənməsi üçün 3 imza çərçivəsi vardır. Bu çərçivədən aşağıdakı sol tərəfdə möhürünün vurulma ye</w:t>
      </w:r>
      <w:r>
        <w:rPr>
          <w:rFonts w:ascii="Arial" w:hAnsi="Arial" w:cs="Arial"/>
          <w:sz w:val="24"/>
          <w:szCs w:val="24"/>
          <w:lang w:val="az-Latn-AZ"/>
        </w:rPr>
        <w:softHyphen/>
        <w:t>ri və tərtib edilmə tarixi üçün yer, orta və sağ hissələrdə isə vergi or</w:t>
      </w:r>
      <w:r>
        <w:rPr>
          <w:rFonts w:ascii="Arial" w:hAnsi="Arial" w:cs="Arial"/>
          <w:sz w:val="24"/>
          <w:szCs w:val="24"/>
          <w:lang w:val="az-Latn-AZ"/>
        </w:rPr>
        <w:softHyphen/>
        <w:t xml:space="preserve">qanı tərəfindən bu əlavənin qəbuletmə ştampı üçün yer, xüsusi otağın qəbuletmə ştampı üçün yer və poçt ştempelinin vurulması tarixi üçün yer vardır. </w:t>
      </w:r>
    </w:p>
    <w:p w14:paraId="39624DD7" w14:textId="77777777" w:rsidR="00503BDE" w:rsidRDefault="00E90664" w:rsidP="003D6870">
      <w:pPr>
        <w:spacing w:line="360" w:lineRule="auto"/>
        <w:jc w:val="both"/>
        <w:rPr>
          <w:rFonts w:ascii="Arial" w:hAnsi="Arial" w:cs="Arial"/>
          <w:sz w:val="24"/>
          <w:szCs w:val="24"/>
          <w:lang w:val="az-Latn-AZ"/>
        </w:rPr>
      </w:pPr>
      <w:r>
        <w:rPr>
          <w:noProof/>
        </w:rPr>
        <w:drawing>
          <wp:inline distT="0" distB="0" distL="0" distR="0" wp14:anchorId="435F3A2D" wp14:editId="3747A504">
            <wp:extent cx="6443980" cy="10782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6"/>
                    <a:stretch>
                      <a:fillRect/>
                    </a:stretch>
                  </pic:blipFill>
                  <pic:spPr bwMode="auto">
                    <a:xfrm>
                      <a:off x="0" y="0"/>
                      <a:ext cx="6443980" cy="1078230"/>
                    </a:xfrm>
                    <a:prstGeom prst="rect">
                      <a:avLst/>
                    </a:prstGeom>
                  </pic:spPr>
                </pic:pic>
              </a:graphicData>
            </a:graphic>
          </wp:inline>
        </w:drawing>
      </w:r>
    </w:p>
    <w:p w14:paraId="0B510122" w14:textId="77777777" w:rsidR="00503BDE" w:rsidRDefault="00503BDE" w:rsidP="003D6870">
      <w:pPr>
        <w:spacing w:line="360" w:lineRule="auto"/>
        <w:ind w:firstLine="540"/>
        <w:jc w:val="both"/>
        <w:rPr>
          <w:rFonts w:ascii="Arial" w:hAnsi="Arial" w:cs="Arial"/>
          <w:sz w:val="24"/>
          <w:szCs w:val="24"/>
          <w:lang w:val="az-Latn-AZ"/>
        </w:rPr>
      </w:pPr>
    </w:p>
    <w:p w14:paraId="3DA52887" w14:textId="77777777" w:rsidR="00503BDE" w:rsidRDefault="00E90664" w:rsidP="003D6870">
      <w:pPr>
        <w:spacing w:line="360" w:lineRule="auto"/>
        <w:ind w:firstLine="540"/>
        <w:jc w:val="both"/>
        <w:rPr>
          <w:rFonts w:ascii="Arial" w:hAnsi="Arial" w:cs="Arial"/>
          <w:sz w:val="24"/>
          <w:szCs w:val="24"/>
          <w:lang w:val="az-Latn-AZ"/>
        </w:rPr>
      </w:pPr>
      <w:r>
        <w:rPr>
          <w:rFonts w:ascii="Arial" w:hAnsi="Arial" w:cs="Arial"/>
          <w:sz w:val="24"/>
          <w:szCs w:val="24"/>
          <w:lang w:val="az-Latn-AZ"/>
        </w:rPr>
        <w:t xml:space="preserve">Əlavənin müvafiq xəbərdarlılıq haşiyəsindən aşağıda yerləşən ilk imza çərçivəsində </w:t>
      </w:r>
      <w:r>
        <w:rPr>
          <w:rFonts w:ascii="Arial" w:hAnsi="Arial" w:cs="Arial"/>
          <w:b/>
          <w:sz w:val="24"/>
          <w:szCs w:val="24"/>
          <w:lang w:val="az-Latn-AZ"/>
        </w:rPr>
        <w:t>hüquqi şəxsin rəhbəri</w:t>
      </w:r>
      <w:r>
        <w:rPr>
          <w:rFonts w:ascii="Arial" w:hAnsi="Arial" w:cs="Arial"/>
          <w:sz w:val="24"/>
          <w:szCs w:val="24"/>
          <w:lang w:val="az-Latn-AZ"/>
        </w:rPr>
        <w:t xml:space="preserve">nin və ya </w:t>
      </w:r>
      <w:r>
        <w:rPr>
          <w:rFonts w:ascii="Arial" w:hAnsi="Arial" w:cs="Arial"/>
          <w:b/>
          <w:sz w:val="24"/>
          <w:szCs w:val="24"/>
          <w:lang w:val="az-Latn-AZ"/>
        </w:rPr>
        <w:t xml:space="preserve">vergi ödəyicisi olan fiziki şəxsin </w:t>
      </w:r>
      <w:r>
        <w:rPr>
          <w:rFonts w:ascii="Arial" w:hAnsi="Arial" w:cs="Arial"/>
          <w:sz w:val="24"/>
          <w:szCs w:val="24"/>
          <w:lang w:val="az-Latn-AZ"/>
        </w:rPr>
        <w:t>çərçivədən kənara çıxmamaq şərti ilə adı, atasının adı və soyadı qeyd olunur və imzası qoyulur.</w:t>
      </w:r>
    </w:p>
    <w:p w14:paraId="04109F35" w14:textId="77777777" w:rsidR="00503BDE" w:rsidRDefault="00503BDE" w:rsidP="003D6870">
      <w:pPr>
        <w:spacing w:line="360" w:lineRule="auto"/>
        <w:jc w:val="both"/>
        <w:rPr>
          <w:rFonts w:ascii="Arial" w:hAnsi="Arial" w:cs="Arial"/>
          <w:b/>
          <w:sz w:val="24"/>
          <w:szCs w:val="24"/>
          <w:lang w:val="az-Latn-AZ"/>
        </w:rPr>
      </w:pPr>
    </w:p>
    <w:p w14:paraId="0CB877C5" w14:textId="77777777" w:rsidR="00503BDE" w:rsidRDefault="00E90664" w:rsidP="003D6870">
      <w:pPr>
        <w:spacing w:line="360" w:lineRule="auto"/>
        <w:jc w:val="both"/>
        <w:rPr>
          <w:rFonts w:ascii="Arial" w:hAnsi="Arial" w:cs="Arial"/>
          <w:i/>
          <w:sz w:val="24"/>
          <w:szCs w:val="24"/>
          <w:lang w:val="az-Latn-AZ"/>
        </w:rPr>
      </w:pPr>
      <w:r>
        <w:rPr>
          <w:rFonts w:ascii="Arial" w:hAnsi="Arial" w:cs="Arial"/>
          <w:b/>
          <w:sz w:val="24"/>
          <w:szCs w:val="24"/>
          <w:lang w:val="az-Latn-AZ"/>
        </w:rPr>
        <w:t xml:space="preserve">Misal: </w:t>
      </w:r>
      <w:r>
        <w:rPr>
          <w:rFonts w:ascii="Arial" w:hAnsi="Arial" w:cs="Arial"/>
          <w:i/>
          <w:sz w:val="24"/>
          <w:szCs w:val="24"/>
          <w:lang w:val="az-Latn-AZ"/>
        </w:rPr>
        <w:t>Əlavə “A” Müəssisəsinin rəhbəri Xankişiyev Mahmud Hüseyn oğlu tərəfindən imzalanır.</w:t>
      </w:r>
    </w:p>
    <w:p w14:paraId="1BD766EF" w14:textId="77777777" w:rsidR="00503BDE" w:rsidRDefault="00E90664" w:rsidP="003D6870">
      <w:pPr>
        <w:spacing w:line="360" w:lineRule="auto"/>
        <w:ind w:firstLine="708"/>
        <w:jc w:val="both"/>
        <w:rPr>
          <w:rFonts w:ascii="Arial" w:hAnsi="Arial" w:cs="Arial"/>
          <w:sz w:val="24"/>
          <w:szCs w:val="24"/>
          <w:lang w:val="az-Latn-AZ"/>
        </w:rPr>
      </w:pPr>
      <w:r>
        <w:rPr>
          <w:rFonts w:ascii="Arial" w:hAnsi="Arial" w:cs="Arial"/>
          <w:sz w:val="24"/>
          <w:szCs w:val="24"/>
          <w:lang w:val="az-Latn-AZ"/>
        </w:rPr>
        <w:t>Bu aşağıdakı qay</w:t>
      </w:r>
      <w:r>
        <w:rPr>
          <w:rFonts w:ascii="Arial" w:hAnsi="Arial" w:cs="Arial"/>
          <w:sz w:val="24"/>
          <w:szCs w:val="24"/>
          <w:lang w:val="az-Latn-AZ"/>
        </w:rPr>
        <w:softHyphen/>
        <w:t>da</w:t>
      </w:r>
      <w:r>
        <w:rPr>
          <w:rFonts w:ascii="Arial" w:hAnsi="Arial" w:cs="Arial"/>
          <w:sz w:val="24"/>
          <w:szCs w:val="24"/>
          <w:lang w:val="az-Latn-AZ"/>
        </w:rPr>
        <w:softHyphen/>
        <w:t>da qeyd olunur:</w:t>
      </w:r>
    </w:p>
    <w:p w14:paraId="2BBD65A5" w14:textId="77777777" w:rsidR="00503BDE" w:rsidRDefault="00E90664" w:rsidP="003D6870">
      <w:pPr>
        <w:spacing w:line="360" w:lineRule="auto"/>
        <w:ind w:firstLine="708"/>
        <w:jc w:val="both"/>
        <w:rPr>
          <w:rFonts w:ascii="Arial" w:hAnsi="Arial" w:cs="Arial"/>
          <w:sz w:val="24"/>
          <w:szCs w:val="24"/>
          <w:lang w:val="az-Latn-AZ"/>
        </w:rPr>
      </w:pPr>
      <w:r>
        <w:rPr>
          <w:rFonts w:ascii="Arial" w:hAnsi="Arial" w:cs="Arial"/>
          <w:sz w:val="24"/>
          <w:szCs w:val="24"/>
          <w:lang w:val="az-Latn-AZ" w:eastAsia="ru-RU"/>
        </w:rPr>
        <w:t xml:space="preserve">     </w:t>
      </w:r>
      <w:r>
        <w:rPr>
          <w:noProof/>
        </w:rPr>
        <w:drawing>
          <wp:inline distT="0" distB="0" distL="0" distR="0" wp14:anchorId="52926E08" wp14:editId="0ACE9B08">
            <wp:extent cx="4831080" cy="948905"/>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noChangeArrowheads="1"/>
                    </pic:cNvPicPr>
                  </pic:nvPicPr>
                  <pic:blipFill>
                    <a:blip r:embed="rId7"/>
                    <a:srcRect l="12566" t="42225" r="5777" b="19584"/>
                    <a:stretch>
                      <a:fillRect/>
                    </a:stretch>
                  </pic:blipFill>
                  <pic:spPr bwMode="auto">
                    <a:xfrm>
                      <a:off x="0" y="0"/>
                      <a:ext cx="4832175" cy="949120"/>
                    </a:xfrm>
                    <a:prstGeom prst="rect">
                      <a:avLst/>
                    </a:prstGeom>
                  </pic:spPr>
                </pic:pic>
              </a:graphicData>
            </a:graphic>
          </wp:inline>
        </w:drawing>
      </w:r>
    </w:p>
    <w:p w14:paraId="1BF14455" w14:textId="77777777" w:rsidR="00503BDE" w:rsidRDefault="00503BDE" w:rsidP="003D6870">
      <w:pPr>
        <w:spacing w:line="360" w:lineRule="auto"/>
        <w:ind w:firstLine="540"/>
        <w:jc w:val="both"/>
        <w:rPr>
          <w:rFonts w:ascii="Arial" w:hAnsi="Arial" w:cs="Arial"/>
          <w:sz w:val="24"/>
          <w:szCs w:val="24"/>
          <w:lang w:val="az-Latn-AZ"/>
        </w:rPr>
      </w:pPr>
    </w:p>
    <w:p w14:paraId="11D73F1B" w14:textId="77777777" w:rsidR="00503BDE" w:rsidRDefault="00E90664" w:rsidP="003D6870">
      <w:pPr>
        <w:spacing w:line="360" w:lineRule="auto"/>
        <w:ind w:firstLine="540"/>
        <w:jc w:val="both"/>
        <w:rPr>
          <w:rFonts w:ascii="Arial" w:hAnsi="Arial" w:cs="Arial"/>
          <w:sz w:val="24"/>
          <w:szCs w:val="24"/>
          <w:lang w:val="az-Latn-AZ"/>
        </w:rPr>
      </w:pPr>
      <w:r>
        <w:rPr>
          <w:rFonts w:ascii="Arial" w:hAnsi="Arial" w:cs="Arial"/>
          <w:sz w:val="24"/>
          <w:szCs w:val="24"/>
          <w:lang w:val="az-Latn-AZ"/>
        </w:rPr>
        <w:t xml:space="preserve">Ortadakı imza çərçivəsində </w:t>
      </w:r>
      <w:r>
        <w:rPr>
          <w:rFonts w:ascii="Arial" w:hAnsi="Arial" w:cs="Arial"/>
          <w:b/>
          <w:sz w:val="24"/>
          <w:szCs w:val="24"/>
          <w:lang w:val="az-Latn-AZ"/>
        </w:rPr>
        <w:t>vergi ödəyicisinin baş mühasibi</w:t>
      </w:r>
      <w:r>
        <w:rPr>
          <w:rFonts w:ascii="Arial" w:hAnsi="Arial" w:cs="Arial"/>
          <w:sz w:val="24"/>
          <w:szCs w:val="24"/>
          <w:lang w:val="az-Latn-AZ"/>
        </w:rPr>
        <w:t xml:space="preserve">nin çərçivədən kənara çıxmamaq şərti ilə adı, atasının adı və soyadı qeyd olunur və imzası qoyulur. </w:t>
      </w:r>
    </w:p>
    <w:p w14:paraId="099CBA91" w14:textId="77777777" w:rsidR="00503BDE" w:rsidRDefault="00E90664" w:rsidP="003D6870">
      <w:pPr>
        <w:spacing w:line="360" w:lineRule="auto"/>
        <w:jc w:val="both"/>
        <w:rPr>
          <w:rFonts w:ascii="Arial" w:hAnsi="Arial" w:cs="Arial"/>
          <w:i/>
          <w:sz w:val="24"/>
          <w:szCs w:val="24"/>
          <w:lang w:val="az-Latn-AZ"/>
        </w:rPr>
      </w:pPr>
      <w:r>
        <w:rPr>
          <w:rFonts w:ascii="Arial" w:hAnsi="Arial" w:cs="Arial"/>
          <w:b/>
          <w:sz w:val="24"/>
          <w:szCs w:val="24"/>
          <w:lang w:val="az-Latn-AZ"/>
        </w:rPr>
        <w:t xml:space="preserve">Misal: </w:t>
      </w:r>
      <w:r>
        <w:rPr>
          <w:rFonts w:ascii="Arial" w:hAnsi="Arial" w:cs="Arial"/>
          <w:i/>
          <w:sz w:val="24"/>
          <w:szCs w:val="24"/>
          <w:lang w:val="az-Latn-AZ"/>
        </w:rPr>
        <w:t>Əlavənin “A” Müəssisəsinin baş mühasibi Atabəyov Vüqar Maqsud oğlu tərəfindən imzalanır. Bu aşağıdakı qay</w:t>
      </w:r>
      <w:r>
        <w:rPr>
          <w:rFonts w:ascii="Arial" w:hAnsi="Arial" w:cs="Arial"/>
          <w:i/>
          <w:sz w:val="24"/>
          <w:szCs w:val="24"/>
          <w:lang w:val="az-Latn-AZ"/>
        </w:rPr>
        <w:softHyphen/>
        <w:t>da</w:t>
      </w:r>
      <w:r>
        <w:rPr>
          <w:rFonts w:ascii="Arial" w:hAnsi="Arial" w:cs="Arial"/>
          <w:i/>
          <w:sz w:val="24"/>
          <w:szCs w:val="24"/>
          <w:lang w:val="az-Latn-AZ"/>
        </w:rPr>
        <w:softHyphen/>
        <w:t>da qeyd olunur:</w:t>
      </w:r>
    </w:p>
    <w:p w14:paraId="5CADF24A" w14:textId="77777777" w:rsidR="00503BDE" w:rsidRDefault="00E90664" w:rsidP="003D6870">
      <w:pPr>
        <w:spacing w:line="360" w:lineRule="auto"/>
        <w:jc w:val="both"/>
        <w:rPr>
          <w:rFonts w:ascii="Arial" w:hAnsi="Arial" w:cs="Arial"/>
          <w:sz w:val="24"/>
          <w:szCs w:val="24"/>
          <w:lang w:val="az-Latn-AZ"/>
        </w:rPr>
      </w:pPr>
      <w:r>
        <w:rPr>
          <w:rFonts w:ascii="Arial" w:hAnsi="Arial" w:cs="Arial"/>
          <w:sz w:val="24"/>
          <w:szCs w:val="24"/>
          <w:lang w:val="az-Latn-AZ"/>
        </w:rPr>
        <w:t xml:space="preserve">          </w:t>
      </w:r>
      <w:r>
        <w:rPr>
          <w:noProof/>
        </w:rPr>
        <w:drawing>
          <wp:inline distT="0" distB="0" distL="0" distR="0" wp14:anchorId="0987708D" wp14:editId="2BF5836D">
            <wp:extent cx="4839335" cy="948690"/>
            <wp:effectExtent l="0" t="0" r="0" b="0"/>
            <wp:docPr id="3" name="Рисунок 3" descr="Imz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descr="Imza 2"/>
                    <pic:cNvPicPr>
                      <a:picLocks noChangeAspect="1" noChangeArrowheads="1"/>
                    </pic:cNvPicPr>
                  </pic:nvPicPr>
                  <pic:blipFill>
                    <a:blip r:embed="rId8"/>
                    <a:stretch>
                      <a:fillRect/>
                    </a:stretch>
                  </pic:blipFill>
                  <pic:spPr bwMode="auto">
                    <a:xfrm>
                      <a:off x="0" y="0"/>
                      <a:ext cx="4839335" cy="948690"/>
                    </a:xfrm>
                    <a:prstGeom prst="rect">
                      <a:avLst/>
                    </a:prstGeom>
                  </pic:spPr>
                </pic:pic>
              </a:graphicData>
            </a:graphic>
          </wp:inline>
        </w:drawing>
      </w:r>
    </w:p>
    <w:p w14:paraId="3FC5F0B9" w14:textId="77777777" w:rsidR="00503BDE" w:rsidRDefault="00503BDE" w:rsidP="003D6870">
      <w:pPr>
        <w:spacing w:line="360" w:lineRule="auto"/>
        <w:jc w:val="both"/>
        <w:rPr>
          <w:rFonts w:ascii="Arial" w:hAnsi="Arial" w:cs="Arial"/>
          <w:sz w:val="24"/>
          <w:szCs w:val="24"/>
          <w:lang w:val="az-Latn-AZ"/>
        </w:rPr>
      </w:pPr>
    </w:p>
    <w:p w14:paraId="27B0BEDA" w14:textId="77777777" w:rsidR="00503BDE" w:rsidRDefault="00E90664" w:rsidP="003D6870">
      <w:pPr>
        <w:spacing w:line="360" w:lineRule="auto"/>
        <w:ind w:firstLine="708"/>
        <w:jc w:val="both"/>
        <w:rPr>
          <w:rFonts w:ascii="Arial" w:hAnsi="Arial" w:cs="Arial"/>
          <w:sz w:val="24"/>
          <w:szCs w:val="24"/>
          <w:lang w:val="az-Latn-AZ"/>
        </w:rPr>
      </w:pPr>
      <w:r>
        <w:rPr>
          <w:rFonts w:ascii="Arial" w:hAnsi="Arial" w:cs="Arial"/>
          <w:sz w:val="24"/>
          <w:szCs w:val="24"/>
          <w:lang w:val="az-Latn-AZ"/>
        </w:rPr>
        <w:lastRenderedPageBreak/>
        <w:t xml:space="preserve">Haşiyənin aşağısında sağda yerləşən imza çərçivəsində isə bu </w:t>
      </w:r>
      <w:r>
        <w:rPr>
          <w:rFonts w:ascii="Arial" w:hAnsi="Arial" w:cs="Arial"/>
          <w:b/>
          <w:sz w:val="24"/>
          <w:szCs w:val="24"/>
          <w:lang w:val="az-Latn-AZ"/>
        </w:rPr>
        <w:t>Əlavənin vergi ödəyicisi tərəfindən tərtib edən məsul şəxs</w:t>
      </w:r>
      <w:r>
        <w:rPr>
          <w:rFonts w:ascii="Arial" w:hAnsi="Arial" w:cs="Arial"/>
          <w:sz w:val="24"/>
          <w:szCs w:val="24"/>
          <w:lang w:val="az-Latn-AZ"/>
        </w:rPr>
        <w:t xml:space="preserve">in adı, atasının adı və soyadı çərçivədən kənara çıxmamaq şərti ilə qeyd olunur və imzası qoyulur. </w:t>
      </w:r>
    </w:p>
    <w:p w14:paraId="42967C46" w14:textId="77777777" w:rsidR="00503BDE" w:rsidRDefault="00503BDE" w:rsidP="003D6870">
      <w:pPr>
        <w:spacing w:line="360" w:lineRule="auto"/>
        <w:jc w:val="both"/>
        <w:rPr>
          <w:rFonts w:ascii="Arial" w:hAnsi="Arial" w:cs="Arial"/>
          <w:b/>
          <w:sz w:val="24"/>
          <w:szCs w:val="24"/>
          <w:lang w:val="az-Latn-AZ"/>
        </w:rPr>
      </w:pPr>
    </w:p>
    <w:p w14:paraId="222A636C" w14:textId="77777777" w:rsidR="00503BDE" w:rsidRDefault="00E90664" w:rsidP="003D6870">
      <w:pPr>
        <w:spacing w:line="360" w:lineRule="auto"/>
        <w:jc w:val="both"/>
        <w:rPr>
          <w:rFonts w:ascii="Arial" w:hAnsi="Arial" w:cs="Arial"/>
          <w:i/>
          <w:sz w:val="24"/>
          <w:szCs w:val="24"/>
          <w:lang w:val="az-Latn-AZ"/>
        </w:rPr>
      </w:pPr>
      <w:r>
        <w:rPr>
          <w:rFonts w:ascii="Arial" w:hAnsi="Arial" w:cs="Arial"/>
          <w:b/>
          <w:sz w:val="24"/>
          <w:szCs w:val="24"/>
          <w:lang w:val="az-Latn-AZ"/>
        </w:rPr>
        <w:t xml:space="preserve">Misal: </w:t>
      </w:r>
      <w:r>
        <w:rPr>
          <w:rFonts w:ascii="Arial" w:hAnsi="Arial" w:cs="Arial"/>
          <w:i/>
          <w:sz w:val="24"/>
          <w:szCs w:val="24"/>
          <w:lang w:val="az-Latn-AZ"/>
        </w:rPr>
        <w:t xml:space="preserve">Əlavə “A” Müəssisəsində onu tərtib edən məsul şəxs Əliyev Cavid Məmməd oğlu tərəfindən imzalanır. </w:t>
      </w:r>
    </w:p>
    <w:p w14:paraId="4F34DF7B" w14:textId="77777777" w:rsidR="00503BDE" w:rsidRDefault="00E90664" w:rsidP="003D6870">
      <w:pPr>
        <w:spacing w:line="360" w:lineRule="auto"/>
        <w:ind w:firstLine="708"/>
        <w:jc w:val="both"/>
        <w:rPr>
          <w:rFonts w:ascii="Arial" w:hAnsi="Arial" w:cs="Arial"/>
          <w:sz w:val="24"/>
          <w:szCs w:val="24"/>
          <w:lang w:val="az-Latn-AZ"/>
        </w:rPr>
      </w:pPr>
      <w:r>
        <w:rPr>
          <w:rFonts w:ascii="Arial" w:hAnsi="Arial" w:cs="Arial"/>
          <w:sz w:val="24"/>
          <w:szCs w:val="24"/>
          <w:lang w:val="az-Latn-AZ"/>
        </w:rPr>
        <w:t>Bu aşağıdakı qay</w:t>
      </w:r>
      <w:r>
        <w:rPr>
          <w:rFonts w:ascii="Arial" w:hAnsi="Arial" w:cs="Arial"/>
          <w:sz w:val="24"/>
          <w:szCs w:val="24"/>
          <w:lang w:val="az-Latn-AZ"/>
        </w:rPr>
        <w:softHyphen/>
        <w:t>da</w:t>
      </w:r>
      <w:r>
        <w:rPr>
          <w:rFonts w:ascii="Arial" w:hAnsi="Arial" w:cs="Arial"/>
          <w:sz w:val="24"/>
          <w:szCs w:val="24"/>
          <w:lang w:val="az-Latn-AZ"/>
        </w:rPr>
        <w:softHyphen/>
        <w:t>da qeyd olunur:</w:t>
      </w:r>
    </w:p>
    <w:p w14:paraId="3A6E42D5" w14:textId="77777777" w:rsidR="00503BDE" w:rsidRDefault="00E90664" w:rsidP="003D6870">
      <w:pPr>
        <w:spacing w:line="360" w:lineRule="auto"/>
        <w:jc w:val="center"/>
        <w:rPr>
          <w:rFonts w:ascii="Arial" w:hAnsi="Arial" w:cs="Arial"/>
          <w:sz w:val="24"/>
          <w:szCs w:val="24"/>
          <w:lang w:val="az-Latn-AZ"/>
        </w:rPr>
      </w:pPr>
      <w:r>
        <w:rPr>
          <w:noProof/>
        </w:rPr>
        <w:drawing>
          <wp:inline distT="0" distB="0" distL="0" distR="0" wp14:anchorId="04BFBAE7" wp14:editId="10E72172">
            <wp:extent cx="4692650" cy="862641"/>
            <wp:effectExtent l="0" t="0" r="0" b="0"/>
            <wp:docPr id="4" name="Рисунок 4" descr="Imz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descr="Imza 3"/>
                    <pic:cNvPicPr>
                      <a:picLocks noChangeAspect="1" noChangeArrowheads="1"/>
                    </pic:cNvPicPr>
                  </pic:nvPicPr>
                  <pic:blipFill>
                    <a:blip r:embed="rId9"/>
                    <a:srcRect t="25618"/>
                    <a:stretch>
                      <a:fillRect/>
                    </a:stretch>
                  </pic:blipFill>
                  <pic:spPr bwMode="auto">
                    <a:xfrm>
                      <a:off x="0" y="0"/>
                      <a:ext cx="4709318" cy="865705"/>
                    </a:xfrm>
                    <a:prstGeom prst="rect">
                      <a:avLst/>
                    </a:prstGeom>
                  </pic:spPr>
                </pic:pic>
              </a:graphicData>
            </a:graphic>
          </wp:inline>
        </w:drawing>
      </w:r>
    </w:p>
    <w:p w14:paraId="3306B45B" w14:textId="77777777" w:rsidR="00503BDE" w:rsidRDefault="00503BDE" w:rsidP="003D6870">
      <w:pPr>
        <w:spacing w:line="360" w:lineRule="auto"/>
        <w:ind w:firstLine="540"/>
        <w:jc w:val="both"/>
        <w:rPr>
          <w:rFonts w:ascii="Arial" w:hAnsi="Arial" w:cs="Arial"/>
          <w:sz w:val="24"/>
          <w:szCs w:val="24"/>
          <w:lang w:val="az-Latn-AZ"/>
        </w:rPr>
      </w:pPr>
    </w:p>
    <w:p w14:paraId="2341CBC5" w14:textId="77777777" w:rsidR="00503BDE" w:rsidRDefault="00E90664" w:rsidP="003D6870">
      <w:pPr>
        <w:spacing w:line="360" w:lineRule="auto"/>
        <w:ind w:firstLine="720"/>
        <w:jc w:val="both"/>
        <w:rPr>
          <w:rFonts w:ascii="Arial" w:hAnsi="Arial" w:cs="Arial"/>
          <w:sz w:val="24"/>
          <w:szCs w:val="24"/>
          <w:lang w:val="az-Latn-AZ"/>
        </w:rPr>
      </w:pPr>
      <w:r>
        <w:rPr>
          <w:rFonts w:ascii="Arial" w:hAnsi="Arial" w:cs="Arial"/>
          <w:sz w:val="24"/>
          <w:szCs w:val="24"/>
          <w:lang w:val="az-Latn-AZ"/>
        </w:rPr>
        <w:t xml:space="preserve">İmzalanmadan sonra, haşiyədən aşağıda ortadakı möhür yerində vergi ödəyicisinin müvafiq möhürü vurulur və Əlavənin tərtib edilməsi tarixi </w:t>
      </w:r>
      <w:r>
        <w:rPr>
          <w:rFonts w:ascii="Arial" w:hAnsi="Arial" w:cs="Arial"/>
          <w:i/>
          <w:sz w:val="24"/>
          <w:szCs w:val="24"/>
          <w:lang w:val="az-Latn-AZ"/>
        </w:rPr>
        <w:t>(Əlavənin tərtibatının hüquqi şəxsin rəhbəri və ya fərdi sahibkar tərəfindən təsdiqlənməsi tarixi) qeyd olunur.</w:t>
      </w:r>
      <w:r>
        <w:rPr>
          <w:rFonts w:ascii="Arial" w:hAnsi="Arial" w:cs="Arial"/>
          <w:sz w:val="24"/>
          <w:szCs w:val="24"/>
          <w:lang w:val="az-Latn-AZ"/>
        </w:rPr>
        <w:t xml:space="preserve"> </w:t>
      </w:r>
    </w:p>
    <w:p w14:paraId="2E330DB3" w14:textId="77777777" w:rsidR="00503BDE" w:rsidRDefault="00E90664" w:rsidP="003D6870">
      <w:pPr>
        <w:pStyle w:val="a7"/>
        <w:spacing w:line="360" w:lineRule="auto"/>
        <w:ind w:right="0" w:firstLine="720"/>
        <w:jc w:val="both"/>
        <w:rPr>
          <w:rFonts w:ascii="Arial" w:hAnsi="Arial" w:cs="Arial"/>
          <w:sz w:val="24"/>
          <w:szCs w:val="24"/>
          <w:lang w:val="az-Latn-AZ"/>
        </w:rPr>
      </w:pPr>
      <w:r>
        <w:rPr>
          <w:rFonts w:ascii="Arial" w:hAnsi="Arial" w:cs="Arial"/>
          <w:sz w:val="24"/>
          <w:szCs w:val="24"/>
          <w:lang w:val="az-Latn-AZ"/>
        </w:rPr>
        <w:t xml:space="preserve">Əlavənin </w:t>
      </w:r>
      <w:r>
        <w:rPr>
          <w:rFonts w:ascii="Arial" w:hAnsi="Arial" w:cs="Arial"/>
          <w:b/>
          <w:sz w:val="24"/>
          <w:szCs w:val="24"/>
          <w:lang w:val="az-Latn-AZ"/>
        </w:rPr>
        <w:t>“</w:t>
      </w:r>
      <w:r>
        <w:rPr>
          <w:rFonts w:ascii="Arial" w:hAnsi="Arial" w:cs="Arial"/>
          <w:b/>
          <w:i/>
          <w:sz w:val="24"/>
          <w:szCs w:val="24"/>
          <w:lang w:val="az-Latn-AZ"/>
        </w:rPr>
        <w:t>poçt ştempelinin vurulma tarixi”</w:t>
      </w:r>
      <w:r>
        <w:rPr>
          <w:rFonts w:ascii="Arial" w:hAnsi="Arial" w:cs="Arial"/>
          <w:sz w:val="24"/>
          <w:szCs w:val="24"/>
          <w:lang w:val="az-Latn-AZ"/>
        </w:rPr>
        <w:t xml:space="preserve"> xanalarında əlavə poçt vasitəsilə göndərildiyi halda zərfin üzərinə vurulmuş poçt ştempelinin tarixi yazılır</w:t>
      </w:r>
    </w:p>
    <w:p w14:paraId="77A14A4A" w14:textId="77777777" w:rsidR="00503BDE" w:rsidRDefault="00E90664" w:rsidP="003D6870">
      <w:pPr>
        <w:pStyle w:val="a7"/>
        <w:spacing w:line="360" w:lineRule="auto"/>
        <w:ind w:right="0" w:firstLine="720"/>
        <w:jc w:val="both"/>
        <w:rPr>
          <w:rFonts w:ascii="Arial" w:hAnsi="Arial" w:cs="Arial"/>
          <w:i/>
          <w:sz w:val="24"/>
          <w:szCs w:val="24"/>
          <w:lang w:val="az-Latn-AZ"/>
        </w:rPr>
      </w:pPr>
      <w:r>
        <w:rPr>
          <w:rFonts w:ascii="Arial" w:hAnsi="Arial" w:cs="Arial"/>
          <w:b/>
          <w:i/>
          <w:sz w:val="24"/>
          <w:szCs w:val="24"/>
          <w:lang w:val="az-Latn-AZ"/>
        </w:rPr>
        <w:t>Misal:</w:t>
      </w:r>
      <w:r>
        <w:rPr>
          <w:rFonts w:ascii="Arial" w:hAnsi="Arial" w:cs="Arial"/>
          <w:sz w:val="24"/>
          <w:szCs w:val="24"/>
          <w:lang w:val="az-Latn-AZ"/>
        </w:rPr>
        <w:t xml:space="preserve"> </w:t>
      </w:r>
      <w:r>
        <w:rPr>
          <w:rFonts w:ascii="Arial" w:hAnsi="Arial" w:cs="Arial"/>
          <w:i/>
          <w:sz w:val="24"/>
          <w:szCs w:val="24"/>
          <w:lang w:val="az-Latn-AZ"/>
        </w:rPr>
        <w:t>2023-cü ilin 1-ci rübü üzrə Əlavə poçt vasitəsilə təqdim edilmiş və əlavə qoyulmuş zərfin üzərinə poçt ştempelinin tarixi “</w:t>
      </w:r>
      <w:r>
        <w:rPr>
          <w:rFonts w:ascii="Arial" w:hAnsi="Arial" w:cs="Arial"/>
          <w:bCs/>
          <w:i/>
          <w:sz w:val="24"/>
          <w:szCs w:val="24"/>
          <w:lang w:val="az-Latn-AZ"/>
        </w:rPr>
        <w:t>17.04.2023”</w:t>
      </w:r>
      <w:r>
        <w:rPr>
          <w:rFonts w:ascii="Arial" w:hAnsi="Arial" w:cs="Arial"/>
          <w:i/>
          <w:sz w:val="24"/>
          <w:szCs w:val="24"/>
          <w:lang w:val="az-Latn-AZ"/>
        </w:rPr>
        <w:t xml:space="preserve"> vurulmuşdur. Bu halda, vergi orqanı tərəfindən Əlavənin “poçt ştempelinin vurulma tarixi” xanasında tarix aşağıdakı kimi yazılır.</w:t>
      </w:r>
    </w:p>
    <w:p w14:paraId="64361E0F" w14:textId="77777777" w:rsidR="00503BDE" w:rsidRDefault="00E90664" w:rsidP="003D6870">
      <w:pPr>
        <w:pStyle w:val="a7"/>
        <w:spacing w:line="360" w:lineRule="auto"/>
        <w:ind w:left="1440" w:right="0" w:firstLine="720"/>
        <w:jc w:val="both"/>
        <w:rPr>
          <w:rFonts w:ascii="Arial" w:hAnsi="Arial" w:cs="Arial"/>
          <w:i/>
          <w:sz w:val="24"/>
          <w:szCs w:val="24"/>
          <w:lang w:val="az-Latn-AZ"/>
        </w:rPr>
      </w:pPr>
      <w:r>
        <w:rPr>
          <w:noProof/>
        </w:rPr>
        <w:drawing>
          <wp:inline distT="0" distB="0" distL="0" distR="0" wp14:anchorId="0D1C57A7" wp14:editId="50F728D2">
            <wp:extent cx="2847960" cy="483079"/>
            <wp:effectExtent l="0" t="0" r="0" b="0"/>
            <wp:docPr id="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6"/>
                    <pic:cNvPicPr>
                      <a:picLocks noChangeAspect="1" noChangeArrowheads="1"/>
                    </pic:cNvPicPr>
                  </pic:nvPicPr>
                  <pic:blipFill>
                    <a:blip r:embed="rId10"/>
                    <a:stretch>
                      <a:fillRect/>
                    </a:stretch>
                  </pic:blipFill>
                  <pic:spPr bwMode="auto">
                    <a:xfrm>
                      <a:off x="0" y="0"/>
                      <a:ext cx="2910927" cy="493760"/>
                    </a:xfrm>
                    <a:prstGeom prst="rect">
                      <a:avLst/>
                    </a:prstGeom>
                  </pic:spPr>
                </pic:pic>
              </a:graphicData>
            </a:graphic>
          </wp:inline>
        </w:drawing>
      </w:r>
    </w:p>
    <w:p w14:paraId="1C9392A6" w14:textId="77777777" w:rsidR="003D6870" w:rsidRDefault="003D6870" w:rsidP="003D6870">
      <w:pPr>
        <w:pStyle w:val="a7"/>
        <w:tabs>
          <w:tab w:val="left" w:pos="567"/>
          <w:tab w:val="left" w:pos="5940"/>
        </w:tabs>
        <w:spacing w:line="360" w:lineRule="auto"/>
        <w:ind w:right="0"/>
        <w:jc w:val="both"/>
        <w:rPr>
          <w:rFonts w:ascii="Arial" w:hAnsi="Arial" w:cs="Arial"/>
          <w:b/>
          <w:i/>
          <w:sz w:val="24"/>
          <w:szCs w:val="24"/>
          <w:lang w:val="az-Latn-AZ"/>
        </w:rPr>
      </w:pPr>
    </w:p>
    <w:p w14:paraId="0978FA12" w14:textId="646DA0A0" w:rsidR="003D6870" w:rsidRDefault="003D6870" w:rsidP="003D6870">
      <w:pPr>
        <w:pStyle w:val="a7"/>
        <w:tabs>
          <w:tab w:val="left" w:pos="567"/>
          <w:tab w:val="left" w:pos="5940"/>
        </w:tabs>
        <w:spacing w:line="360" w:lineRule="auto"/>
        <w:ind w:right="0"/>
        <w:jc w:val="both"/>
        <w:rPr>
          <w:rFonts w:ascii="Arial" w:hAnsi="Arial" w:cs="Arial"/>
          <w:sz w:val="24"/>
          <w:szCs w:val="24"/>
          <w:lang w:val="az-Latn-AZ"/>
        </w:rPr>
      </w:pPr>
      <w:r>
        <w:rPr>
          <w:rFonts w:ascii="Arial" w:hAnsi="Arial" w:cs="Arial"/>
          <w:b/>
          <w:i/>
          <w:sz w:val="24"/>
          <w:szCs w:val="24"/>
          <w:lang w:val="az-Latn-AZ"/>
        </w:rPr>
        <w:tab/>
      </w:r>
      <w:r w:rsidR="00E90664">
        <w:rPr>
          <w:rFonts w:ascii="Arial" w:hAnsi="Arial" w:cs="Arial"/>
          <w:b/>
          <w:i/>
          <w:sz w:val="24"/>
          <w:szCs w:val="24"/>
          <w:lang w:val="az-Latn-AZ"/>
        </w:rPr>
        <w:t xml:space="preserve">“Poçt ştempelinin vurulma tarixi” </w:t>
      </w:r>
      <w:r w:rsidR="00E90664">
        <w:rPr>
          <w:rFonts w:ascii="Arial" w:hAnsi="Arial" w:cs="Arial"/>
          <w:sz w:val="24"/>
          <w:szCs w:val="24"/>
          <w:lang w:val="az-Latn-AZ"/>
        </w:rPr>
        <w:t>çərçivəsindən sağ küncdəki “xüsusi otağın ştampı” çərçivəsində ştamp vurulur.</w:t>
      </w:r>
    </w:p>
    <w:p w14:paraId="7E3E893E" w14:textId="01714AF2" w:rsidR="00503BDE" w:rsidRPr="003D6870" w:rsidRDefault="003D6870" w:rsidP="003D6870">
      <w:pPr>
        <w:pStyle w:val="a7"/>
        <w:tabs>
          <w:tab w:val="left" w:pos="567"/>
          <w:tab w:val="left" w:pos="5940"/>
        </w:tabs>
        <w:spacing w:line="360" w:lineRule="auto"/>
        <w:ind w:right="0"/>
        <w:jc w:val="both"/>
        <w:rPr>
          <w:rFonts w:ascii="Arial" w:hAnsi="Arial" w:cs="Arial"/>
          <w:sz w:val="24"/>
          <w:szCs w:val="24"/>
          <w:lang w:val="az-Latn-AZ"/>
        </w:rPr>
      </w:pPr>
      <w:r>
        <w:rPr>
          <w:rFonts w:ascii="Arial" w:hAnsi="Arial" w:cs="Arial"/>
          <w:sz w:val="24"/>
          <w:szCs w:val="24"/>
          <w:lang w:val="az-Latn-AZ"/>
        </w:rPr>
        <w:tab/>
      </w:r>
      <w:r w:rsidR="00E90664">
        <w:rPr>
          <w:rFonts w:ascii="Arial" w:hAnsi="Arial" w:cs="Arial"/>
          <w:sz w:val="24"/>
          <w:szCs w:val="24"/>
          <w:lang w:val="az-Latn-AZ"/>
        </w:rPr>
        <w:t>Əlavə vergi orqanına birbaşa təqdim edildikdə poçt ştempelinin vurulma tarixi üzrə xanalar doldurulmur. Əlavə internet vasitəsi ilə təqdim edildikdə vergi orqanlarına aid olunan xanalar doldurulmur.</w:t>
      </w:r>
    </w:p>
    <w:p w14:paraId="402415A5" w14:textId="5F341BC3" w:rsidR="00503BDE" w:rsidRPr="003D6870" w:rsidRDefault="003D6870" w:rsidP="003D6870">
      <w:pPr>
        <w:pStyle w:val="ab"/>
        <w:spacing w:line="360" w:lineRule="auto"/>
        <w:ind w:left="0"/>
        <w:jc w:val="center"/>
        <w:rPr>
          <w:rFonts w:ascii="Arial" w:hAnsi="Arial" w:cs="Arial"/>
          <w:b/>
          <w:sz w:val="24"/>
          <w:szCs w:val="24"/>
          <w:lang w:val="az-Latn-AZ"/>
        </w:rPr>
      </w:pPr>
      <w:r>
        <w:rPr>
          <w:rFonts w:ascii="Arial" w:hAnsi="Arial" w:cs="Arial"/>
          <w:b/>
          <w:sz w:val="24"/>
          <w:szCs w:val="24"/>
          <w:lang w:val="az-Latn-AZ"/>
        </w:rPr>
        <w:t>* * *</w:t>
      </w:r>
    </w:p>
    <w:sectPr w:rsidR="00503BDE" w:rsidRPr="003D6870">
      <w:pgSz w:w="12240" w:h="15840"/>
      <w:pgMar w:top="1134" w:right="567" w:bottom="567" w:left="1418" w:header="0" w:footer="0" w:gutter="0"/>
      <w:cols w:space="720"/>
      <w:formProt w:val="0"/>
      <w:docGrid w:linePitch="360" w:charSpace="-245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AzLat">
    <w:altName w:val="Arial"/>
    <w:charset w:val="CC"/>
    <w:family w:val="swiss"/>
    <w:pitch w:val="variable"/>
    <w:sig w:usb0="00000201" w:usb1="00000000" w:usb2="00000000" w:usb3="00000000" w:csb0="00000004" w:csb1="00000000"/>
  </w:font>
  <w:font w:name="ArialMT">
    <w:altName w:val="MS Mincho"/>
    <w:charset w:val="01"/>
    <w:family w:val="swiss"/>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06123"/>
    <w:multiLevelType w:val="multilevel"/>
    <w:tmpl w:val="AA3EBAF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EB02ACF"/>
    <w:multiLevelType w:val="multilevel"/>
    <w:tmpl w:val="E03606BE"/>
    <w:lvl w:ilvl="0">
      <w:start w:val="1"/>
      <w:numFmt w:val="decimal"/>
      <w:lvlText w:val="%1"/>
      <w:lvlJc w:val="left"/>
      <w:pPr>
        <w:tabs>
          <w:tab w:val="num" w:pos="0"/>
        </w:tabs>
        <w:ind w:left="360" w:hanging="360"/>
      </w:pPr>
    </w:lvl>
    <w:lvl w:ilvl="1">
      <w:start w:val="1"/>
      <w:numFmt w:val="decimal"/>
      <w:lvlText w:val="%1.%2"/>
      <w:lvlJc w:val="left"/>
      <w:pPr>
        <w:tabs>
          <w:tab w:val="num" w:pos="0"/>
        </w:tabs>
        <w:ind w:left="1069" w:hanging="360"/>
      </w:pPr>
      <w:rPr>
        <w:b/>
        <w:i w:val="0"/>
      </w:r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3207" w:hanging="108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985" w:hanging="144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472" w:hanging="1800"/>
      </w:pPr>
    </w:lvl>
  </w:abstractNum>
  <w:abstractNum w:abstractNumId="2" w15:restartNumberingAfterBreak="0">
    <w:nsid w:val="155648CF"/>
    <w:multiLevelType w:val="hybridMultilevel"/>
    <w:tmpl w:val="D4AC5B64"/>
    <w:lvl w:ilvl="0" w:tplc="A2B21660">
      <w:numFmt w:val="bullet"/>
      <w:lvlText w:val=""/>
      <w:lvlJc w:val="left"/>
      <w:pPr>
        <w:ind w:left="720" w:hanging="360"/>
      </w:pPr>
      <w:rPr>
        <w:rFonts w:ascii="Symbol" w:eastAsia="SimSun"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BD328B6"/>
    <w:multiLevelType w:val="hybridMultilevel"/>
    <w:tmpl w:val="D0CA54F8"/>
    <w:lvl w:ilvl="0" w:tplc="8B14257E">
      <w:numFmt w:val="bullet"/>
      <w:lvlText w:val=""/>
      <w:lvlJc w:val="left"/>
      <w:pPr>
        <w:ind w:left="1097" w:hanging="360"/>
      </w:pPr>
      <w:rPr>
        <w:rFonts w:ascii="Symbol" w:eastAsia="SimSun" w:hAnsi="Symbol" w:cs="Arial" w:hint="default"/>
      </w:rPr>
    </w:lvl>
    <w:lvl w:ilvl="1" w:tplc="04190003" w:tentative="1">
      <w:start w:val="1"/>
      <w:numFmt w:val="bullet"/>
      <w:lvlText w:val="o"/>
      <w:lvlJc w:val="left"/>
      <w:pPr>
        <w:ind w:left="1817" w:hanging="360"/>
      </w:pPr>
      <w:rPr>
        <w:rFonts w:ascii="Courier New" w:hAnsi="Courier New" w:cs="Courier New" w:hint="default"/>
      </w:rPr>
    </w:lvl>
    <w:lvl w:ilvl="2" w:tplc="04190005" w:tentative="1">
      <w:start w:val="1"/>
      <w:numFmt w:val="bullet"/>
      <w:lvlText w:val=""/>
      <w:lvlJc w:val="left"/>
      <w:pPr>
        <w:ind w:left="2537" w:hanging="360"/>
      </w:pPr>
      <w:rPr>
        <w:rFonts w:ascii="Wingdings" w:hAnsi="Wingdings" w:hint="default"/>
      </w:rPr>
    </w:lvl>
    <w:lvl w:ilvl="3" w:tplc="04190001" w:tentative="1">
      <w:start w:val="1"/>
      <w:numFmt w:val="bullet"/>
      <w:lvlText w:val=""/>
      <w:lvlJc w:val="left"/>
      <w:pPr>
        <w:ind w:left="3257" w:hanging="360"/>
      </w:pPr>
      <w:rPr>
        <w:rFonts w:ascii="Symbol" w:hAnsi="Symbol" w:hint="default"/>
      </w:rPr>
    </w:lvl>
    <w:lvl w:ilvl="4" w:tplc="04190003" w:tentative="1">
      <w:start w:val="1"/>
      <w:numFmt w:val="bullet"/>
      <w:lvlText w:val="o"/>
      <w:lvlJc w:val="left"/>
      <w:pPr>
        <w:ind w:left="3977" w:hanging="360"/>
      </w:pPr>
      <w:rPr>
        <w:rFonts w:ascii="Courier New" w:hAnsi="Courier New" w:cs="Courier New" w:hint="default"/>
      </w:rPr>
    </w:lvl>
    <w:lvl w:ilvl="5" w:tplc="04190005" w:tentative="1">
      <w:start w:val="1"/>
      <w:numFmt w:val="bullet"/>
      <w:lvlText w:val=""/>
      <w:lvlJc w:val="left"/>
      <w:pPr>
        <w:ind w:left="4697" w:hanging="360"/>
      </w:pPr>
      <w:rPr>
        <w:rFonts w:ascii="Wingdings" w:hAnsi="Wingdings" w:hint="default"/>
      </w:rPr>
    </w:lvl>
    <w:lvl w:ilvl="6" w:tplc="04190001" w:tentative="1">
      <w:start w:val="1"/>
      <w:numFmt w:val="bullet"/>
      <w:lvlText w:val=""/>
      <w:lvlJc w:val="left"/>
      <w:pPr>
        <w:ind w:left="5417" w:hanging="360"/>
      </w:pPr>
      <w:rPr>
        <w:rFonts w:ascii="Symbol" w:hAnsi="Symbol" w:hint="default"/>
      </w:rPr>
    </w:lvl>
    <w:lvl w:ilvl="7" w:tplc="04190003" w:tentative="1">
      <w:start w:val="1"/>
      <w:numFmt w:val="bullet"/>
      <w:lvlText w:val="o"/>
      <w:lvlJc w:val="left"/>
      <w:pPr>
        <w:ind w:left="6137" w:hanging="360"/>
      </w:pPr>
      <w:rPr>
        <w:rFonts w:ascii="Courier New" w:hAnsi="Courier New" w:cs="Courier New" w:hint="default"/>
      </w:rPr>
    </w:lvl>
    <w:lvl w:ilvl="8" w:tplc="04190005" w:tentative="1">
      <w:start w:val="1"/>
      <w:numFmt w:val="bullet"/>
      <w:lvlText w:val=""/>
      <w:lvlJc w:val="left"/>
      <w:pPr>
        <w:ind w:left="6857" w:hanging="360"/>
      </w:pPr>
      <w:rPr>
        <w:rFonts w:ascii="Wingdings" w:hAnsi="Wingdings" w:hint="default"/>
      </w:rPr>
    </w:lvl>
  </w:abstractNum>
  <w:abstractNum w:abstractNumId="4" w15:restartNumberingAfterBreak="0">
    <w:nsid w:val="22B236AA"/>
    <w:multiLevelType w:val="multilevel"/>
    <w:tmpl w:val="ABBE1C90"/>
    <w:lvl w:ilvl="0">
      <w:start w:val="1"/>
      <w:numFmt w:val="decimal"/>
      <w:lvlText w:val="%1"/>
      <w:lvlJc w:val="left"/>
      <w:pPr>
        <w:tabs>
          <w:tab w:val="num" w:pos="0"/>
        </w:tabs>
        <w:ind w:left="405" w:hanging="405"/>
      </w:pPr>
    </w:lvl>
    <w:lvl w:ilvl="1">
      <w:start w:val="1"/>
      <w:numFmt w:val="decimal"/>
      <w:lvlText w:val="%1.%2"/>
      <w:lvlJc w:val="left"/>
      <w:pPr>
        <w:tabs>
          <w:tab w:val="num" w:pos="0"/>
        </w:tabs>
        <w:ind w:left="1125" w:hanging="405"/>
      </w:pPr>
      <w:rPr>
        <w:b w:val="0"/>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5" w15:restartNumberingAfterBreak="0">
    <w:nsid w:val="35DE325C"/>
    <w:multiLevelType w:val="multilevel"/>
    <w:tmpl w:val="7BB2D564"/>
    <w:lvl w:ilvl="0">
      <w:start w:val="1"/>
      <w:numFmt w:val="decimal"/>
      <w:lvlText w:val="%1"/>
      <w:lvlJc w:val="left"/>
      <w:pPr>
        <w:tabs>
          <w:tab w:val="num" w:pos="0"/>
        </w:tabs>
        <w:ind w:left="360" w:hanging="360"/>
      </w:pPr>
    </w:lvl>
    <w:lvl w:ilvl="1">
      <w:start w:val="1"/>
      <w:numFmt w:val="decimal"/>
      <w:lvlText w:val="%1.%2"/>
      <w:lvlJc w:val="left"/>
      <w:pPr>
        <w:tabs>
          <w:tab w:val="num" w:pos="0"/>
        </w:tabs>
        <w:ind w:left="1080" w:hanging="360"/>
      </w:pPr>
      <w:rPr>
        <w:b/>
        <w:color w:val="auto"/>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6" w15:restartNumberingAfterBreak="0">
    <w:nsid w:val="3B422216"/>
    <w:multiLevelType w:val="multilevel"/>
    <w:tmpl w:val="C7D27C26"/>
    <w:lvl w:ilvl="0">
      <w:start w:val="1"/>
      <w:numFmt w:val="decimal"/>
      <w:lvlText w:val="1.%1"/>
      <w:lvlJc w:val="left"/>
      <w:pPr>
        <w:tabs>
          <w:tab w:val="num" w:pos="0"/>
        </w:tabs>
        <w:ind w:left="1260" w:hanging="360"/>
      </w:pPr>
    </w:lvl>
    <w:lvl w:ilvl="1">
      <w:start w:val="1"/>
      <w:numFmt w:val="lowerLetter"/>
      <w:lvlText w:val="%2."/>
      <w:lvlJc w:val="left"/>
      <w:pPr>
        <w:tabs>
          <w:tab w:val="num" w:pos="0"/>
        </w:tabs>
        <w:ind w:left="1980" w:hanging="360"/>
      </w:pPr>
    </w:lvl>
    <w:lvl w:ilvl="2">
      <w:start w:val="1"/>
      <w:numFmt w:val="lowerRoman"/>
      <w:lvlText w:val="%3."/>
      <w:lvlJc w:val="right"/>
      <w:pPr>
        <w:tabs>
          <w:tab w:val="num" w:pos="0"/>
        </w:tabs>
        <w:ind w:left="2700" w:hanging="180"/>
      </w:pPr>
    </w:lvl>
    <w:lvl w:ilvl="3">
      <w:start w:val="1"/>
      <w:numFmt w:val="decimal"/>
      <w:lvlText w:val="%4."/>
      <w:lvlJc w:val="left"/>
      <w:pPr>
        <w:tabs>
          <w:tab w:val="num" w:pos="0"/>
        </w:tabs>
        <w:ind w:left="3420" w:hanging="360"/>
      </w:pPr>
    </w:lvl>
    <w:lvl w:ilvl="4">
      <w:start w:val="1"/>
      <w:numFmt w:val="lowerLetter"/>
      <w:lvlText w:val="%5."/>
      <w:lvlJc w:val="left"/>
      <w:pPr>
        <w:tabs>
          <w:tab w:val="num" w:pos="0"/>
        </w:tabs>
        <w:ind w:left="4140" w:hanging="360"/>
      </w:pPr>
    </w:lvl>
    <w:lvl w:ilvl="5">
      <w:start w:val="1"/>
      <w:numFmt w:val="lowerRoman"/>
      <w:lvlText w:val="%6."/>
      <w:lvlJc w:val="right"/>
      <w:pPr>
        <w:tabs>
          <w:tab w:val="num" w:pos="0"/>
        </w:tabs>
        <w:ind w:left="4860" w:hanging="180"/>
      </w:pPr>
    </w:lvl>
    <w:lvl w:ilvl="6">
      <w:start w:val="1"/>
      <w:numFmt w:val="decimal"/>
      <w:lvlText w:val="%7."/>
      <w:lvlJc w:val="left"/>
      <w:pPr>
        <w:tabs>
          <w:tab w:val="num" w:pos="0"/>
        </w:tabs>
        <w:ind w:left="5580" w:hanging="360"/>
      </w:pPr>
    </w:lvl>
    <w:lvl w:ilvl="7">
      <w:start w:val="1"/>
      <w:numFmt w:val="lowerLetter"/>
      <w:lvlText w:val="%8."/>
      <w:lvlJc w:val="left"/>
      <w:pPr>
        <w:tabs>
          <w:tab w:val="num" w:pos="0"/>
        </w:tabs>
        <w:ind w:left="6300" w:hanging="360"/>
      </w:pPr>
    </w:lvl>
    <w:lvl w:ilvl="8">
      <w:start w:val="1"/>
      <w:numFmt w:val="lowerRoman"/>
      <w:lvlText w:val="%9."/>
      <w:lvlJc w:val="right"/>
      <w:pPr>
        <w:tabs>
          <w:tab w:val="num" w:pos="0"/>
        </w:tabs>
        <w:ind w:left="7020" w:hanging="180"/>
      </w:pPr>
    </w:lvl>
  </w:abstractNum>
  <w:abstractNum w:abstractNumId="7" w15:restartNumberingAfterBreak="0">
    <w:nsid w:val="3D1C0BFE"/>
    <w:multiLevelType w:val="multilevel"/>
    <w:tmpl w:val="9BE425F0"/>
    <w:lvl w:ilvl="0">
      <w:start w:val="4"/>
      <w:numFmt w:val="decimal"/>
      <w:lvlText w:val="%1"/>
      <w:lvlJc w:val="left"/>
      <w:pPr>
        <w:tabs>
          <w:tab w:val="num" w:pos="0"/>
        </w:tabs>
        <w:ind w:left="360" w:hanging="360"/>
      </w:pPr>
    </w:lvl>
    <w:lvl w:ilvl="1">
      <w:start w:val="1"/>
      <w:numFmt w:val="decimal"/>
      <w:lvlText w:val="%1.%2"/>
      <w:lvlJc w:val="left"/>
      <w:pPr>
        <w:tabs>
          <w:tab w:val="num" w:pos="0"/>
        </w:tabs>
        <w:ind w:left="1069" w:hanging="360"/>
      </w:pPr>
      <w:rPr>
        <w:b/>
      </w:r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3207" w:hanging="108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985" w:hanging="144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472" w:hanging="1800"/>
      </w:pPr>
    </w:lvl>
  </w:abstractNum>
  <w:abstractNum w:abstractNumId="8" w15:restartNumberingAfterBreak="0">
    <w:nsid w:val="49D65BB2"/>
    <w:multiLevelType w:val="multilevel"/>
    <w:tmpl w:val="08E6BB4E"/>
    <w:lvl w:ilvl="0">
      <w:start w:val="1"/>
      <w:numFmt w:val="decimal"/>
      <w:lvlText w:val="%1"/>
      <w:lvlJc w:val="left"/>
      <w:pPr>
        <w:tabs>
          <w:tab w:val="num" w:pos="0"/>
        </w:tabs>
        <w:ind w:left="360" w:hanging="360"/>
      </w:pPr>
    </w:lvl>
    <w:lvl w:ilvl="1">
      <w:start w:val="1"/>
      <w:numFmt w:val="decimal"/>
      <w:lvlText w:val="%1.%2"/>
      <w:lvlJc w:val="left"/>
      <w:pPr>
        <w:tabs>
          <w:tab w:val="num" w:pos="0"/>
        </w:tabs>
        <w:ind w:left="1069" w:hanging="360"/>
      </w:pPr>
      <w:rPr>
        <w:b/>
      </w:r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3207" w:hanging="108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985" w:hanging="144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472" w:hanging="1800"/>
      </w:pPr>
    </w:lvl>
  </w:abstractNum>
  <w:abstractNum w:abstractNumId="9" w15:restartNumberingAfterBreak="0">
    <w:nsid w:val="4F250543"/>
    <w:multiLevelType w:val="multilevel"/>
    <w:tmpl w:val="22F0B69E"/>
    <w:lvl w:ilvl="0">
      <w:start w:val="3"/>
      <w:numFmt w:val="decimal"/>
      <w:lvlText w:val="%1"/>
      <w:lvlJc w:val="left"/>
      <w:pPr>
        <w:tabs>
          <w:tab w:val="num" w:pos="0"/>
        </w:tabs>
        <w:ind w:left="360" w:hanging="360"/>
      </w:pPr>
    </w:lvl>
    <w:lvl w:ilvl="1">
      <w:start w:val="1"/>
      <w:numFmt w:val="decimal"/>
      <w:lvlText w:val="%1.%2"/>
      <w:lvlJc w:val="left"/>
      <w:pPr>
        <w:tabs>
          <w:tab w:val="num" w:pos="0"/>
        </w:tabs>
        <w:ind w:left="1211" w:hanging="360"/>
      </w:pPr>
      <w:rPr>
        <w:b/>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10" w15:restartNumberingAfterBreak="0">
    <w:nsid w:val="51724341"/>
    <w:multiLevelType w:val="multilevel"/>
    <w:tmpl w:val="9C2CF416"/>
    <w:lvl w:ilvl="0">
      <w:start w:val="2"/>
      <w:numFmt w:val="decimal"/>
      <w:lvlText w:val="%1"/>
      <w:lvlJc w:val="left"/>
      <w:pPr>
        <w:tabs>
          <w:tab w:val="num" w:pos="0"/>
        </w:tabs>
        <w:ind w:left="360" w:hanging="360"/>
      </w:pPr>
    </w:lvl>
    <w:lvl w:ilvl="1">
      <w:start w:val="1"/>
      <w:numFmt w:val="decimal"/>
      <w:lvlText w:val="%1.%2"/>
      <w:lvlJc w:val="left"/>
      <w:pPr>
        <w:tabs>
          <w:tab w:val="num" w:pos="0"/>
        </w:tabs>
        <w:ind w:left="1080" w:hanging="360"/>
      </w:pPr>
      <w:rPr>
        <w:b/>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11" w15:restartNumberingAfterBreak="0">
    <w:nsid w:val="587D0A88"/>
    <w:multiLevelType w:val="multilevel"/>
    <w:tmpl w:val="8774EFF0"/>
    <w:lvl w:ilvl="0">
      <w:start w:val="1"/>
      <w:numFmt w:val="decimal"/>
      <w:lvlText w:val="%1"/>
      <w:lvlJc w:val="left"/>
      <w:pPr>
        <w:tabs>
          <w:tab w:val="num" w:pos="0"/>
        </w:tabs>
        <w:ind w:left="360" w:hanging="360"/>
      </w:pPr>
    </w:lvl>
    <w:lvl w:ilvl="1">
      <w:start w:val="1"/>
      <w:numFmt w:val="decimal"/>
      <w:lvlText w:val="%2.1"/>
      <w:lvlJc w:val="left"/>
      <w:pPr>
        <w:tabs>
          <w:tab w:val="num" w:pos="0"/>
        </w:tabs>
        <w:ind w:left="2629" w:hanging="360"/>
      </w:pPr>
    </w:lvl>
    <w:lvl w:ilvl="2">
      <w:start w:val="1"/>
      <w:numFmt w:val="decimal"/>
      <w:lvlText w:val="%1.%2.%3"/>
      <w:lvlJc w:val="left"/>
      <w:pPr>
        <w:tabs>
          <w:tab w:val="num" w:pos="0"/>
        </w:tabs>
        <w:ind w:left="3556" w:hanging="720"/>
      </w:pPr>
    </w:lvl>
    <w:lvl w:ilvl="3">
      <w:start w:val="1"/>
      <w:numFmt w:val="decimal"/>
      <w:lvlText w:val="%1.%2.%3.%4"/>
      <w:lvlJc w:val="left"/>
      <w:pPr>
        <w:tabs>
          <w:tab w:val="num" w:pos="0"/>
        </w:tabs>
        <w:ind w:left="5334" w:hanging="1080"/>
      </w:pPr>
    </w:lvl>
    <w:lvl w:ilvl="4">
      <w:start w:val="1"/>
      <w:numFmt w:val="decimal"/>
      <w:lvlText w:val="%1.%2.%3.%4.%5"/>
      <w:lvlJc w:val="left"/>
      <w:pPr>
        <w:tabs>
          <w:tab w:val="num" w:pos="0"/>
        </w:tabs>
        <w:ind w:left="6752" w:hanging="1080"/>
      </w:pPr>
    </w:lvl>
    <w:lvl w:ilvl="5">
      <w:start w:val="1"/>
      <w:numFmt w:val="decimal"/>
      <w:lvlText w:val="%1.%2.%3.%4.%5.%6"/>
      <w:lvlJc w:val="left"/>
      <w:pPr>
        <w:tabs>
          <w:tab w:val="num" w:pos="0"/>
        </w:tabs>
        <w:ind w:left="8530" w:hanging="1440"/>
      </w:pPr>
    </w:lvl>
    <w:lvl w:ilvl="6">
      <w:start w:val="1"/>
      <w:numFmt w:val="decimal"/>
      <w:lvlText w:val="%1.%2.%3.%4.%5.%6.%7"/>
      <w:lvlJc w:val="left"/>
      <w:pPr>
        <w:tabs>
          <w:tab w:val="num" w:pos="0"/>
        </w:tabs>
        <w:ind w:left="9948" w:hanging="1440"/>
      </w:pPr>
    </w:lvl>
    <w:lvl w:ilvl="7">
      <w:start w:val="1"/>
      <w:numFmt w:val="decimal"/>
      <w:lvlText w:val="%1.%2.%3.%4.%5.%6.%7.%8"/>
      <w:lvlJc w:val="left"/>
      <w:pPr>
        <w:tabs>
          <w:tab w:val="num" w:pos="0"/>
        </w:tabs>
        <w:ind w:left="11726" w:hanging="1800"/>
      </w:pPr>
    </w:lvl>
    <w:lvl w:ilvl="8">
      <w:start w:val="1"/>
      <w:numFmt w:val="decimal"/>
      <w:lvlText w:val="%1.%2.%3.%4.%5.%6.%7.%8.%9"/>
      <w:lvlJc w:val="left"/>
      <w:pPr>
        <w:tabs>
          <w:tab w:val="num" w:pos="0"/>
        </w:tabs>
        <w:ind w:left="13144" w:hanging="1800"/>
      </w:pPr>
    </w:lvl>
  </w:abstractNum>
  <w:abstractNum w:abstractNumId="12" w15:restartNumberingAfterBreak="0">
    <w:nsid w:val="68F55106"/>
    <w:multiLevelType w:val="multilevel"/>
    <w:tmpl w:val="273A535E"/>
    <w:lvl w:ilvl="0">
      <w:start w:val="1"/>
      <w:numFmt w:val="decimal"/>
      <w:lvlText w:val="%1"/>
      <w:lvlJc w:val="left"/>
      <w:pPr>
        <w:tabs>
          <w:tab w:val="num" w:pos="0"/>
        </w:tabs>
        <w:ind w:left="405" w:hanging="405"/>
      </w:pPr>
    </w:lvl>
    <w:lvl w:ilvl="1">
      <w:start w:val="1"/>
      <w:numFmt w:val="decimal"/>
      <w:lvlText w:val="%1.%2"/>
      <w:lvlJc w:val="left"/>
      <w:pPr>
        <w:tabs>
          <w:tab w:val="num" w:pos="0"/>
        </w:tabs>
        <w:ind w:left="1125" w:hanging="405"/>
      </w:pPr>
      <w:rPr>
        <w:b/>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13" w15:restartNumberingAfterBreak="0">
    <w:nsid w:val="6B376F4A"/>
    <w:multiLevelType w:val="multilevel"/>
    <w:tmpl w:val="56881F10"/>
    <w:lvl w:ilvl="0">
      <w:start w:val="5"/>
      <w:numFmt w:val="decimal"/>
      <w:lvlText w:val="%1"/>
      <w:lvlJc w:val="left"/>
      <w:pPr>
        <w:tabs>
          <w:tab w:val="num" w:pos="0"/>
        </w:tabs>
        <w:ind w:left="360" w:hanging="360"/>
      </w:pPr>
    </w:lvl>
    <w:lvl w:ilvl="1">
      <w:start w:val="1"/>
      <w:numFmt w:val="decimal"/>
      <w:lvlText w:val="%1.%2"/>
      <w:lvlJc w:val="left"/>
      <w:pPr>
        <w:tabs>
          <w:tab w:val="num" w:pos="0"/>
        </w:tabs>
        <w:ind w:left="1069" w:hanging="360"/>
      </w:pPr>
      <w:rPr>
        <w:b/>
      </w:r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3207" w:hanging="108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985" w:hanging="144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472" w:hanging="1800"/>
      </w:pPr>
    </w:lvl>
  </w:abstractNum>
  <w:abstractNum w:abstractNumId="14" w15:restartNumberingAfterBreak="0">
    <w:nsid w:val="6EEF0BFC"/>
    <w:multiLevelType w:val="multilevel"/>
    <w:tmpl w:val="02EA45D0"/>
    <w:lvl w:ilvl="0">
      <w:start w:val="1"/>
      <w:numFmt w:val="decimal"/>
      <w:lvlText w:val="%1"/>
      <w:lvlJc w:val="left"/>
      <w:pPr>
        <w:tabs>
          <w:tab w:val="num" w:pos="0"/>
        </w:tabs>
        <w:ind w:left="502" w:hanging="360"/>
      </w:pPr>
    </w:lvl>
    <w:lvl w:ilvl="1">
      <w:start w:val="1"/>
      <w:numFmt w:val="decimal"/>
      <w:lvlText w:val="%1.%2"/>
      <w:lvlJc w:val="left"/>
      <w:pPr>
        <w:tabs>
          <w:tab w:val="num" w:pos="0"/>
        </w:tabs>
        <w:ind w:left="1637" w:hanging="360"/>
      </w:pPr>
      <w:rPr>
        <w:b/>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15" w15:restartNumberingAfterBreak="0">
    <w:nsid w:val="738A46BF"/>
    <w:multiLevelType w:val="multilevel"/>
    <w:tmpl w:val="C32C023A"/>
    <w:lvl w:ilvl="0">
      <w:start w:val="1"/>
      <w:numFmt w:val="decimal"/>
      <w:lvlText w:val="1.%1"/>
      <w:lvlJc w:val="left"/>
      <w:pPr>
        <w:tabs>
          <w:tab w:val="num" w:pos="0"/>
        </w:tabs>
        <w:ind w:left="1920" w:hanging="360"/>
      </w:pPr>
      <w:rPr>
        <w:b/>
      </w:rPr>
    </w:lvl>
    <w:lvl w:ilvl="1">
      <w:start w:val="1"/>
      <w:numFmt w:val="lowerLetter"/>
      <w:lvlText w:val="%2."/>
      <w:lvlJc w:val="left"/>
      <w:pPr>
        <w:tabs>
          <w:tab w:val="num" w:pos="0"/>
        </w:tabs>
        <w:ind w:left="1942" w:hanging="360"/>
      </w:pPr>
    </w:lvl>
    <w:lvl w:ilvl="2">
      <w:start w:val="1"/>
      <w:numFmt w:val="lowerRoman"/>
      <w:lvlText w:val="%3."/>
      <w:lvlJc w:val="right"/>
      <w:pPr>
        <w:tabs>
          <w:tab w:val="num" w:pos="0"/>
        </w:tabs>
        <w:ind w:left="2662" w:hanging="180"/>
      </w:pPr>
    </w:lvl>
    <w:lvl w:ilvl="3">
      <w:start w:val="1"/>
      <w:numFmt w:val="decimal"/>
      <w:lvlText w:val="%4."/>
      <w:lvlJc w:val="left"/>
      <w:pPr>
        <w:tabs>
          <w:tab w:val="num" w:pos="0"/>
        </w:tabs>
        <w:ind w:left="3382" w:hanging="360"/>
      </w:pPr>
    </w:lvl>
    <w:lvl w:ilvl="4">
      <w:start w:val="1"/>
      <w:numFmt w:val="lowerLetter"/>
      <w:lvlText w:val="%5."/>
      <w:lvlJc w:val="left"/>
      <w:pPr>
        <w:tabs>
          <w:tab w:val="num" w:pos="0"/>
        </w:tabs>
        <w:ind w:left="4102" w:hanging="360"/>
      </w:pPr>
    </w:lvl>
    <w:lvl w:ilvl="5">
      <w:start w:val="1"/>
      <w:numFmt w:val="lowerRoman"/>
      <w:lvlText w:val="%6."/>
      <w:lvlJc w:val="right"/>
      <w:pPr>
        <w:tabs>
          <w:tab w:val="num" w:pos="0"/>
        </w:tabs>
        <w:ind w:left="4822" w:hanging="180"/>
      </w:pPr>
    </w:lvl>
    <w:lvl w:ilvl="6">
      <w:start w:val="1"/>
      <w:numFmt w:val="decimal"/>
      <w:lvlText w:val="%7."/>
      <w:lvlJc w:val="left"/>
      <w:pPr>
        <w:tabs>
          <w:tab w:val="num" w:pos="0"/>
        </w:tabs>
        <w:ind w:left="5542" w:hanging="360"/>
      </w:pPr>
    </w:lvl>
    <w:lvl w:ilvl="7">
      <w:start w:val="1"/>
      <w:numFmt w:val="lowerLetter"/>
      <w:lvlText w:val="%8."/>
      <w:lvlJc w:val="left"/>
      <w:pPr>
        <w:tabs>
          <w:tab w:val="num" w:pos="0"/>
        </w:tabs>
        <w:ind w:left="6262" w:hanging="360"/>
      </w:pPr>
    </w:lvl>
    <w:lvl w:ilvl="8">
      <w:start w:val="1"/>
      <w:numFmt w:val="lowerRoman"/>
      <w:lvlText w:val="%9."/>
      <w:lvlJc w:val="right"/>
      <w:pPr>
        <w:tabs>
          <w:tab w:val="num" w:pos="0"/>
        </w:tabs>
        <w:ind w:left="6982" w:hanging="180"/>
      </w:pPr>
    </w:lvl>
  </w:abstractNum>
  <w:abstractNum w:abstractNumId="16" w15:restartNumberingAfterBreak="0">
    <w:nsid w:val="79AC1FB2"/>
    <w:multiLevelType w:val="multilevel"/>
    <w:tmpl w:val="39606BC2"/>
    <w:lvl w:ilvl="0">
      <w:start w:val="6"/>
      <w:numFmt w:val="decimal"/>
      <w:lvlText w:val="%1"/>
      <w:lvlJc w:val="left"/>
      <w:pPr>
        <w:tabs>
          <w:tab w:val="num" w:pos="0"/>
        </w:tabs>
        <w:ind w:left="360" w:hanging="360"/>
      </w:pPr>
    </w:lvl>
    <w:lvl w:ilvl="1">
      <w:start w:val="1"/>
      <w:numFmt w:val="decimal"/>
      <w:lvlText w:val="%1.%2"/>
      <w:lvlJc w:val="left"/>
      <w:pPr>
        <w:tabs>
          <w:tab w:val="num" w:pos="0"/>
        </w:tabs>
        <w:ind w:left="1440" w:hanging="360"/>
      </w:pPr>
      <w:rPr>
        <w:b/>
        <w:strike w:val="0"/>
        <w:dstrike w:val="0"/>
      </w:rPr>
    </w:lvl>
    <w:lvl w:ilvl="2">
      <w:start w:val="1"/>
      <w:numFmt w:val="decimal"/>
      <w:lvlText w:val="%1.%2.%3"/>
      <w:lvlJc w:val="left"/>
      <w:pPr>
        <w:tabs>
          <w:tab w:val="num" w:pos="0"/>
        </w:tabs>
        <w:ind w:left="2880" w:hanging="720"/>
      </w:pPr>
    </w:lvl>
    <w:lvl w:ilvl="3">
      <w:start w:val="1"/>
      <w:numFmt w:val="decimal"/>
      <w:lvlText w:val="%1.%2.%3.%4"/>
      <w:lvlJc w:val="left"/>
      <w:pPr>
        <w:tabs>
          <w:tab w:val="num" w:pos="0"/>
        </w:tabs>
        <w:ind w:left="4320" w:hanging="1080"/>
      </w:pPr>
    </w:lvl>
    <w:lvl w:ilvl="4">
      <w:start w:val="1"/>
      <w:numFmt w:val="decimal"/>
      <w:lvlText w:val="%1.%2.%3.%4.%5"/>
      <w:lvlJc w:val="left"/>
      <w:pPr>
        <w:tabs>
          <w:tab w:val="num" w:pos="0"/>
        </w:tabs>
        <w:ind w:left="5400" w:hanging="1080"/>
      </w:pPr>
    </w:lvl>
    <w:lvl w:ilvl="5">
      <w:start w:val="1"/>
      <w:numFmt w:val="decimal"/>
      <w:lvlText w:val="%1.%2.%3.%4.%5.%6"/>
      <w:lvlJc w:val="left"/>
      <w:pPr>
        <w:tabs>
          <w:tab w:val="num" w:pos="0"/>
        </w:tabs>
        <w:ind w:left="6840" w:hanging="1440"/>
      </w:pPr>
    </w:lvl>
    <w:lvl w:ilvl="6">
      <w:start w:val="1"/>
      <w:numFmt w:val="decimal"/>
      <w:lvlText w:val="%1.%2.%3.%4.%5.%6.%7"/>
      <w:lvlJc w:val="left"/>
      <w:pPr>
        <w:tabs>
          <w:tab w:val="num" w:pos="0"/>
        </w:tabs>
        <w:ind w:left="7920" w:hanging="1440"/>
      </w:pPr>
    </w:lvl>
    <w:lvl w:ilvl="7">
      <w:start w:val="1"/>
      <w:numFmt w:val="decimal"/>
      <w:lvlText w:val="%1.%2.%3.%4.%5.%6.%7.%8"/>
      <w:lvlJc w:val="left"/>
      <w:pPr>
        <w:tabs>
          <w:tab w:val="num" w:pos="0"/>
        </w:tabs>
        <w:ind w:left="9360" w:hanging="1800"/>
      </w:pPr>
    </w:lvl>
    <w:lvl w:ilvl="8">
      <w:start w:val="1"/>
      <w:numFmt w:val="decimal"/>
      <w:lvlText w:val="%1.%2.%3.%4.%5.%6.%7.%8.%9"/>
      <w:lvlJc w:val="left"/>
      <w:pPr>
        <w:tabs>
          <w:tab w:val="num" w:pos="0"/>
        </w:tabs>
        <w:ind w:left="10440" w:hanging="1800"/>
      </w:pPr>
    </w:lvl>
  </w:abstractNum>
  <w:num w:numId="1" w16cid:durableId="21782854">
    <w:abstractNumId w:val="12"/>
  </w:num>
  <w:num w:numId="2" w16cid:durableId="1928152745">
    <w:abstractNumId w:val="10"/>
  </w:num>
  <w:num w:numId="3" w16cid:durableId="366762678">
    <w:abstractNumId w:val="9"/>
  </w:num>
  <w:num w:numId="4" w16cid:durableId="1916624821">
    <w:abstractNumId w:val="7"/>
  </w:num>
  <w:num w:numId="5" w16cid:durableId="2134246032">
    <w:abstractNumId w:val="13"/>
  </w:num>
  <w:num w:numId="6" w16cid:durableId="1347975298">
    <w:abstractNumId w:val="16"/>
  </w:num>
  <w:num w:numId="7" w16cid:durableId="330910892">
    <w:abstractNumId w:val="5"/>
  </w:num>
  <w:num w:numId="8" w16cid:durableId="866794871">
    <w:abstractNumId w:val="14"/>
  </w:num>
  <w:num w:numId="9" w16cid:durableId="220408037">
    <w:abstractNumId w:val="8"/>
  </w:num>
  <w:num w:numId="10" w16cid:durableId="417411878">
    <w:abstractNumId w:val="1"/>
  </w:num>
  <w:num w:numId="11" w16cid:durableId="757094431">
    <w:abstractNumId w:val="15"/>
  </w:num>
  <w:num w:numId="12" w16cid:durableId="1393701368">
    <w:abstractNumId w:val="11"/>
  </w:num>
  <w:num w:numId="13" w16cid:durableId="996609330">
    <w:abstractNumId w:val="6"/>
  </w:num>
  <w:num w:numId="14" w16cid:durableId="564874553">
    <w:abstractNumId w:val="4"/>
  </w:num>
  <w:num w:numId="15" w16cid:durableId="1698848882">
    <w:abstractNumId w:val="0"/>
  </w:num>
  <w:num w:numId="16" w16cid:durableId="880170444">
    <w:abstractNumId w:val="3"/>
  </w:num>
  <w:num w:numId="17" w16cid:durableId="10997212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defaultTabStop w:val="720"/>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BDE"/>
    <w:rsid w:val="000C16B5"/>
    <w:rsid w:val="001644FB"/>
    <w:rsid w:val="00231715"/>
    <w:rsid w:val="00266B66"/>
    <w:rsid w:val="0027158A"/>
    <w:rsid w:val="00314C1A"/>
    <w:rsid w:val="00333336"/>
    <w:rsid w:val="00340A36"/>
    <w:rsid w:val="003D6870"/>
    <w:rsid w:val="003D70A5"/>
    <w:rsid w:val="003E1549"/>
    <w:rsid w:val="00430C78"/>
    <w:rsid w:val="004701D7"/>
    <w:rsid w:val="004A373B"/>
    <w:rsid w:val="004D0759"/>
    <w:rsid w:val="004E2391"/>
    <w:rsid w:val="004E3442"/>
    <w:rsid w:val="00503BDE"/>
    <w:rsid w:val="005563A7"/>
    <w:rsid w:val="005A25F5"/>
    <w:rsid w:val="005D6A06"/>
    <w:rsid w:val="00614394"/>
    <w:rsid w:val="006C1844"/>
    <w:rsid w:val="0071738E"/>
    <w:rsid w:val="007245BD"/>
    <w:rsid w:val="00762DA5"/>
    <w:rsid w:val="00832B48"/>
    <w:rsid w:val="00884C62"/>
    <w:rsid w:val="008E1345"/>
    <w:rsid w:val="009517B2"/>
    <w:rsid w:val="00975008"/>
    <w:rsid w:val="009A53DF"/>
    <w:rsid w:val="009B27C3"/>
    <w:rsid w:val="009F634E"/>
    <w:rsid w:val="00A35B29"/>
    <w:rsid w:val="00A90B36"/>
    <w:rsid w:val="00B87D56"/>
    <w:rsid w:val="00BC2635"/>
    <w:rsid w:val="00CC697C"/>
    <w:rsid w:val="00DC6D4F"/>
    <w:rsid w:val="00DD7D4C"/>
    <w:rsid w:val="00E01FA6"/>
    <w:rsid w:val="00E04726"/>
    <w:rsid w:val="00E2724F"/>
    <w:rsid w:val="00E6041E"/>
    <w:rsid w:val="00E90664"/>
    <w:rsid w:val="00EA2F00"/>
    <w:rsid w:val="00EC06A6"/>
    <w:rsid w:val="00ED60CC"/>
    <w:rsid w:val="00EE5F80"/>
    <w:rsid w:val="00F01D59"/>
    <w:rsid w:val="00F0392B"/>
    <w:rsid w:val="00F66D0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CAB19"/>
  <w15:docId w15:val="{B5FA09A2-8C31-4295-8E25-14C1B71D3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65CD"/>
    <w:pPr>
      <w:spacing w:line="100" w:lineRule="atLeast"/>
    </w:pPr>
    <w:rPr>
      <w:rFonts w:ascii="Calibri" w:eastAsia="SimSun" w:hAnsi="Calibri" w:cs="Calibri"/>
      <w:sz w:val="22"/>
      <w:szCs w:val="22"/>
      <w:lang w:val="en-US" w:eastAsia="ar-SA"/>
    </w:rPr>
  </w:style>
  <w:style w:type="paragraph" w:styleId="1">
    <w:name w:val="heading 1"/>
    <w:basedOn w:val="a"/>
    <w:uiPriority w:val="9"/>
    <w:qFormat/>
    <w:rsid w:val="0095716B"/>
    <w:pPr>
      <w:suppressAutoHyphens w:val="0"/>
      <w:spacing w:beforeAutospacing="1" w:afterAutospacing="1" w:line="240" w:lineRule="auto"/>
      <w:outlineLvl w:val="0"/>
    </w:pPr>
    <w:rPr>
      <w:rFonts w:ascii="Times New Roman" w:eastAsia="Times New Roman" w:hAnsi="Times New Roman" w:cs="Times New Roman"/>
      <w:b/>
      <w:bCs/>
      <w:kern w:val="2"/>
      <w:sz w:val="48"/>
      <w:szCs w:val="4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DefaultParagraphFont1">
    <w:name w:val="Default Paragraph Font1"/>
    <w:qFormat/>
  </w:style>
  <w:style w:type="character" w:customStyle="1" w:styleId="a3">
    <w:name w:val="Текст Знак"/>
    <w:uiPriority w:val="99"/>
    <w:qFormat/>
    <w:rPr>
      <w:rFonts w:ascii="Calibri" w:hAnsi="Calibri"/>
      <w:sz w:val="22"/>
      <w:szCs w:val="21"/>
    </w:rPr>
  </w:style>
  <w:style w:type="character" w:customStyle="1" w:styleId="BalloonTextChar">
    <w:name w:val="Balloon Text Char"/>
    <w:qFormat/>
    <w:rPr>
      <w:rFonts w:ascii="Tahoma" w:hAnsi="Tahoma" w:cs="Tahoma"/>
      <w:sz w:val="16"/>
      <w:szCs w:val="16"/>
    </w:rPr>
  </w:style>
  <w:style w:type="character" w:customStyle="1" w:styleId="CommentReference1">
    <w:name w:val="Comment Reference1"/>
    <w:qFormat/>
    <w:rPr>
      <w:sz w:val="16"/>
      <w:szCs w:val="16"/>
    </w:rPr>
  </w:style>
  <w:style w:type="character" w:customStyle="1" w:styleId="CommentTextChar">
    <w:name w:val="Comment Text Char"/>
    <w:qFormat/>
    <w:rPr>
      <w:rFonts w:ascii="Calibri" w:hAnsi="Calibri"/>
      <w:sz w:val="20"/>
      <w:szCs w:val="20"/>
    </w:rPr>
  </w:style>
  <w:style w:type="character" w:customStyle="1" w:styleId="CommentSubjectChar">
    <w:name w:val="Comment Subject Char"/>
    <w:qFormat/>
    <w:rPr>
      <w:rFonts w:ascii="Calibri" w:hAnsi="Calibri"/>
      <w:b/>
      <w:bCs/>
      <w:sz w:val="20"/>
      <w:szCs w:val="20"/>
    </w:rPr>
  </w:style>
  <w:style w:type="character" w:customStyle="1" w:styleId="PlainTextChar1">
    <w:name w:val="Plain Text Char1"/>
    <w:uiPriority w:val="99"/>
    <w:semiHidden/>
    <w:qFormat/>
    <w:rsid w:val="00134067"/>
    <w:rPr>
      <w:rFonts w:ascii="Courier New" w:eastAsia="SimSun" w:hAnsi="Courier New" w:cs="Courier New"/>
      <w:lang w:eastAsia="ar-SA"/>
    </w:rPr>
  </w:style>
  <w:style w:type="character" w:customStyle="1" w:styleId="10">
    <w:name w:val="Заголовок 1 Знак"/>
    <w:uiPriority w:val="9"/>
    <w:qFormat/>
    <w:rsid w:val="0095716B"/>
    <w:rPr>
      <w:b/>
      <w:bCs/>
      <w:kern w:val="2"/>
      <w:sz w:val="48"/>
      <w:szCs w:val="48"/>
    </w:rPr>
  </w:style>
  <w:style w:type="character" w:customStyle="1" w:styleId="a4">
    <w:name w:val="Текст выноски Знак"/>
    <w:basedOn w:val="a0"/>
    <w:uiPriority w:val="99"/>
    <w:semiHidden/>
    <w:qFormat/>
    <w:rsid w:val="0054366D"/>
    <w:rPr>
      <w:rFonts w:ascii="Tahoma" w:eastAsia="SimSun" w:hAnsi="Tahoma" w:cs="Tahoma"/>
      <w:sz w:val="16"/>
      <w:szCs w:val="16"/>
      <w:lang w:val="en-US" w:eastAsia="ar-SA"/>
    </w:rPr>
  </w:style>
  <w:style w:type="paragraph" w:customStyle="1" w:styleId="Heading">
    <w:name w:val="Heading"/>
    <w:basedOn w:val="a"/>
    <w:next w:val="a5"/>
    <w:qFormat/>
    <w:pPr>
      <w:keepNext/>
      <w:spacing w:before="240" w:after="120"/>
    </w:pPr>
    <w:rPr>
      <w:rFonts w:ascii="Liberation Sans" w:eastAsia="Microsoft YaHei" w:hAnsi="Liberation Sans" w:cs="Mangal"/>
      <w:sz w:val="28"/>
      <w:szCs w:val="28"/>
    </w:rPr>
  </w:style>
  <w:style w:type="paragraph" w:styleId="a5">
    <w:name w:val="Body Text"/>
    <w:basedOn w:val="a"/>
    <w:pPr>
      <w:spacing w:after="120"/>
    </w:pPr>
  </w:style>
  <w:style w:type="paragraph" w:styleId="a6">
    <w:name w:val="List"/>
    <w:basedOn w:val="a5"/>
    <w:rPr>
      <w:rFonts w:cs="Mangal"/>
    </w:rPr>
  </w:style>
  <w:style w:type="paragraph" w:styleId="a7">
    <w:name w:val="caption"/>
    <w:basedOn w:val="a"/>
    <w:qFormat/>
    <w:rsid w:val="00B269FA"/>
    <w:pPr>
      <w:suppressAutoHyphens w:val="0"/>
      <w:spacing w:line="240" w:lineRule="auto"/>
      <w:ind w:right="-1050"/>
      <w:jc w:val="center"/>
    </w:pPr>
    <w:rPr>
      <w:rFonts w:ascii="Arial AzLat" w:eastAsia="Times New Roman" w:hAnsi="Arial AzLat" w:cs="Times New Roman"/>
      <w:sz w:val="28"/>
      <w:szCs w:val="20"/>
      <w:lang w:eastAsia="ru-RU"/>
    </w:rPr>
  </w:style>
  <w:style w:type="paragraph" w:customStyle="1" w:styleId="Index">
    <w:name w:val="Index"/>
    <w:basedOn w:val="a"/>
    <w:qFormat/>
    <w:pPr>
      <w:suppressLineNumbers/>
    </w:pPr>
    <w:rPr>
      <w:rFonts w:ascii="Arial" w:hAnsi="Arial" w:cs="Mangal"/>
    </w:rPr>
  </w:style>
  <w:style w:type="paragraph" w:customStyle="1" w:styleId="11">
    <w:name w:val="Заголовок1"/>
    <w:basedOn w:val="a"/>
    <w:next w:val="a5"/>
    <w:qFormat/>
    <w:pPr>
      <w:keepNext/>
      <w:spacing w:before="240" w:after="120"/>
    </w:pPr>
    <w:rPr>
      <w:rFonts w:ascii="Arial" w:eastAsia="Microsoft YaHei" w:hAnsi="Arial" w:cs="Mangal"/>
      <w:sz w:val="28"/>
      <w:szCs w:val="28"/>
    </w:rPr>
  </w:style>
  <w:style w:type="paragraph" w:customStyle="1" w:styleId="12">
    <w:name w:val="Название1"/>
    <w:basedOn w:val="a"/>
    <w:qFormat/>
    <w:pPr>
      <w:suppressLineNumbers/>
      <w:spacing w:before="120" w:after="120"/>
    </w:pPr>
    <w:rPr>
      <w:rFonts w:cs="Mangal"/>
      <w:i/>
      <w:iCs/>
      <w:sz w:val="24"/>
      <w:szCs w:val="24"/>
    </w:rPr>
  </w:style>
  <w:style w:type="paragraph" w:customStyle="1" w:styleId="13">
    <w:name w:val="Указатель1"/>
    <w:basedOn w:val="a"/>
    <w:qFormat/>
    <w:pPr>
      <w:suppressLineNumbers/>
    </w:pPr>
    <w:rPr>
      <w:rFonts w:cs="Mangal"/>
    </w:rPr>
  </w:style>
  <w:style w:type="paragraph" w:customStyle="1" w:styleId="PlainText1">
    <w:name w:val="Plain Text1"/>
    <w:basedOn w:val="a"/>
    <w:qFormat/>
    <w:rPr>
      <w:szCs w:val="21"/>
    </w:rPr>
  </w:style>
  <w:style w:type="paragraph" w:customStyle="1" w:styleId="ListParagraph1">
    <w:name w:val="List Paragraph1"/>
    <w:basedOn w:val="a"/>
    <w:qFormat/>
    <w:pPr>
      <w:ind w:left="720"/>
    </w:pPr>
  </w:style>
  <w:style w:type="paragraph" w:customStyle="1" w:styleId="BalloonText1">
    <w:name w:val="Balloon Text1"/>
    <w:basedOn w:val="a"/>
    <w:qFormat/>
    <w:rPr>
      <w:rFonts w:ascii="Tahoma" w:hAnsi="Tahoma" w:cs="Tahoma"/>
      <w:sz w:val="16"/>
      <w:szCs w:val="16"/>
    </w:rPr>
  </w:style>
  <w:style w:type="paragraph" w:customStyle="1" w:styleId="CommentText1">
    <w:name w:val="Comment Text1"/>
    <w:basedOn w:val="a"/>
    <w:qFormat/>
    <w:rPr>
      <w:sz w:val="20"/>
      <w:szCs w:val="20"/>
    </w:rPr>
  </w:style>
  <w:style w:type="paragraph" w:customStyle="1" w:styleId="CommentSubject1">
    <w:name w:val="Comment Subject1"/>
    <w:basedOn w:val="CommentText1"/>
    <w:qFormat/>
    <w:rPr>
      <w:b/>
      <w:bCs/>
    </w:rPr>
  </w:style>
  <w:style w:type="paragraph" w:customStyle="1" w:styleId="Default">
    <w:name w:val="Default"/>
    <w:qFormat/>
    <w:pPr>
      <w:spacing w:line="100" w:lineRule="atLeast"/>
    </w:pPr>
    <w:rPr>
      <w:rFonts w:ascii="Arial" w:eastAsia="SimSun" w:hAnsi="Arial" w:cs="Arial"/>
      <w:color w:val="000000"/>
      <w:sz w:val="24"/>
      <w:szCs w:val="24"/>
      <w:lang w:eastAsia="ar-SA"/>
    </w:rPr>
  </w:style>
  <w:style w:type="paragraph" w:customStyle="1" w:styleId="a8">
    <w:name w:val="Знак Знак Знак Знак"/>
    <w:basedOn w:val="a"/>
    <w:qFormat/>
    <w:pPr>
      <w:spacing w:after="160" w:line="240" w:lineRule="exact"/>
    </w:pPr>
    <w:rPr>
      <w:rFonts w:ascii="Arial" w:eastAsia="Times New Roman" w:hAnsi="Arial" w:cs="Arial"/>
      <w:sz w:val="20"/>
      <w:szCs w:val="20"/>
    </w:rPr>
  </w:style>
  <w:style w:type="paragraph" w:customStyle="1" w:styleId="Caption1">
    <w:name w:val="Caption1"/>
    <w:basedOn w:val="a"/>
    <w:qFormat/>
    <w:pPr>
      <w:ind w:right="-1050"/>
      <w:jc w:val="center"/>
    </w:pPr>
    <w:rPr>
      <w:rFonts w:ascii="Arial AzLat" w:eastAsia="Times New Roman" w:hAnsi="Arial AzLat" w:cs="Times New Roman"/>
      <w:sz w:val="28"/>
      <w:szCs w:val="20"/>
    </w:rPr>
  </w:style>
  <w:style w:type="paragraph" w:styleId="a9">
    <w:name w:val="Plain Text"/>
    <w:basedOn w:val="a"/>
    <w:uiPriority w:val="99"/>
    <w:unhideWhenUsed/>
    <w:qFormat/>
    <w:rsid w:val="00134067"/>
    <w:pPr>
      <w:suppressAutoHyphens w:val="0"/>
      <w:spacing w:line="240" w:lineRule="auto"/>
    </w:pPr>
    <w:rPr>
      <w:rFonts w:eastAsia="Times New Roman" w:cs="Times New Roman"/>
      <w:szCs w:val="21"/>
      <w:lang w:eastAsia="en-US"/>
    </w:rPr>
  </w:style>
  <w:style w:type="paragraph" w:styleId="aa">
    <w:name w:val="Balloon Text"/>
    <w:basedOn w:val="a"/>
    <w:uiPriority w:val="99"/>
    <w:semiHidden/>
    <w:unhideWhenUsed/>
    <w:qFormat/>
    <w:rsid w:val="0054366D"/>
    <w:pPr>
      <w:spacing w:line="240" w:lineRule="auto"/>
    </w:pPr>
    <w:rPr>
      <w:rFonts w:ascii="Tahoma" w:hAnsi="Tahoma" w:cs="Tahoma"/>
      <w:sz w:val="16"/>
      <w:szCs w:val="16"/>
    </w:rPr>
  </w:style>
  <w:style w:type="paragraph" w:styleId="ab">
    <w:name w:val="List Paragraph"/>
    <w:basedOn w:val="a"/>
    <w:uiPriority w:val="34"/>
    <w:qFormat/>
    <w:rsid w:val="00634030"/>
    <w:pPr>
      <w:ind w:left="720"/>
      <w:contextualSpacing/>
    </w:pPr>
  </w:style>
  <w:style w:type="character" w:styleId="ac">
    <w:name w:val="annotation reference"/>
    <w:basedOn w:val="a0"/>
    <w:uiPriority w:val="99"/>
    <w:semiHidden/>
    <w:unhideWhenUsed/>
    <w:rsid w:val="003D70A5"/>
    <w:rPr>
      <w:sz w:val="16"/>
      <w:szCs w:val="16"/>
    </w:rPr>
  </w:style>
  <w:style w:type="paragraph" w:styleId="ad">
    <w:name w:val="annotation text"/>
    <w:basedOn w:val="a"/>
    <w:link w:val="ae"/>
    <w:uiPriority w:val="99"/>
    <w:semiHidden/>
    <w:unhideWhenUsed/>
    <w:rsid w:val="003D70A5"/>
    <w:pPr>
      <w:spacing w:line="240" w:lineRule="auto"/>
    </w:pPr>
    <w:rPr>
      <w:sz w:val="20"/>
      <w:szCs w:val="20"/>
    </w:rPr>
  </w:style>
  <w:style w:type="character" w:customStyle="1" w:styleId="ae">
    <w:name w:val="Текст примечания Знак"/>
    <w:basedOn w:val="a0"/>
    <w:link w:val="ad"/>
    <w:uiPriority w:val="99"/>
    <w:semiHidden/>
    <w:rsid w:val="003D70A5"/>
    <w:rPr>
      <w:rFonts w:ascii="Calibri" w:eastAsia="SimSun" w:hAnsi="Calibri" w:cs="Calibri"/>
      <w:lang w:val="en-US" w:eastAsia="ar-SA"/>
    </w:rPr>
  </w:style>
  <w:style w:type="paragraph" w:styleId="af">
    <w:name w:val="annotation subject"/>
    <w:basedOn w:val="ad"/>
    <w:next w:val="ad"/>
    <w:link w:val="af0"/>
    <w:uiPriority w:val="99"/>
    <w:semiHidden/>
    <w:unhideWhenUsed/>
    <w:rsid w:val="003D70A5"/>
    <w:rPr>
      <w:b/>
      <w:bCs/>
    </w:rPr>
  </w:style>
  <w:style w:type="character" w:customStyle="1" w:styleId="af0">
    <w:name w:val="Тема примечания Знак"/>
    <w:basedOn w:val="ae"/>
    <w:link w:val="af"/>
    <w:uiPriority w:val="99"/>
    <w:semiHidden/>
    <w:rsid w:val="003D70A5"/>
    <w:rPr>
      <w:rFonts w:ascii="Calibri" w:eastAsia="SimSun" w:hAnsi="Calibri" w:cs="Calibri"/>
      <w:b/>
      <w:bCs/>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F7610FC-AB52-45DB-B1A8-CEEA24706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9957</Words>
  <Characters>5677</Characters>
  <Application>Microsoft Office Word</Application>
  <DocSecurity>0</DocSecurity>
  <Lines>47</Lines>
  <Paragraphs>31</Paragraphs>
  <ScaleCrop>false</ScaleCrop>
  <HeadingPairs>
    <vt:vector size="4" baseType="variant">
      <vt:variant>
        <vt:lpstr>Başlıq</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Maliyyə şöbəsi</dc:creator>
  <dc:description/>
  <cp:lastModifiedBy>Arif Alakbar</cp:lastModifiedBy>
  <cp:revision>4</cp:revision>
  <cp:lastPrinted>2019-06-21T06:32:00Z</cp:lastPrinted>
  <dcterms:created xsi:type="dcterms:W3CDTF">2025-04-14T11:35:00Z</dcterms:created>
  <dcterms:modified xsi:type="dcterms:W3CDTF">2025-04-24T12:42:00Z</dcterms:modified>
  <dc:language>az-Latn-AZ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