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32264" w14:textId="52BA48B8" w:rsidR="00E07452" w:rsidRPr="00ED68BE" w:rsidRDefault="00F1215B">
      <w:pPr>
        <w:pStyle w:val="Caption1"/>
        <w:spacing w:line="360" w:lineRule="auto"/>
        <w:ind w:left="5103" w:right="-5"/>
        <w:jc w:val="both"/>
        <w:rPr>
          <w:color w:val="auto"/>
        </w:rPr>
      </w:pPr>
      <w:proofErr w:type="spellStart"/>
      <w:r w:rsidRPr="00ED68BE">
        <w:rPr>
          <w:rStyle w:val="tm81"/>
          <w:color w:val="auto"/>
          <w:lang w:val="en-US"/>
        </w:rPr>
        <w:t>Azərbaycan</w:t>
      </w:r>
      <w:proofErr w:type="spellEnd"/>
      <w:r w:rsidRPr="00ED68BE">
        <w:rPr>
          <w:rStyle w:val="tm81"/>
          <w:color w:val="auto"/>
          <w:lang w:val="en-US"/>
        </w:rPr>
        <w:t xml:space="preserve"> </w:t>
      </w:r>
      <w:proofErr w:type="spellStart"/>
      <w:r w:rsidRPr="00ED68BE">
        <w:rPr>
          <w:rStyle w:val="tm81"/>
          <w:color w:val="auto"/>
          <w:lang w:val="en-US"/>
        </w:rPr>
        <w:t>Respublikasının</w:t>
      </w:r>
      <w:proofErr w:type="spellEnd"/>
      <w:r w:rsidRPr="00ED68BE">
        <w:rPr>
          <w:rStyle w:val="tm81"/>
          <w:color w:val="auto"/>
          <w:lang w:val="en-US"/>
        </w:rPr>
        <w:t xml:space="preserve"> </w:t>
      </w:r>
      <w:proofErr w:type="spellStart"/>
      <w:r w:rsidRPr="00ED68BE">
        <w:rPr>
          <w:rStyle w:val="tm81"/>
          <w:color w:val="auto"/>
          <w:lang w:val="en-US"/>
        </w:rPr>
        <w:t>İqtisadiyyat</w:t>
      </w:r>
      <w:proofErr w:type="spellEnd"/>
      <w:r w:rsidRPr="00ED68BE">
        <w:rPr>
          <w:rStyle w:val="tm81"/>
          <w:color w:val="auto"/>
          <w:lang w:val="en-US"/>
        </w:rPr>
        <w:t xml:space="preserve"> </w:t>
      </w:r>
      <w:proofErr w:type="spellStart"/>
      <w:r w:rsidRPr="00ED68BE">
        <w:rPr>
          <w:rStyle w:val="tm81"/>
          <w:color w:val="auto"/>
          <w:lang w:val="en-US"/>
        </w:rPr>
        <w:t>Nazirliyi</w:t>
      </w:r>
      <w:proofErr w:type="spellEnd"/>
      <w:r w:rsidRPr="00ED68BE">
        <w:rPr>
          <w:rStyle w:val="tm81"/>
          <w:color w:val="auto"/>
          <w:lang w:val="en-US"/>
        </w:rPr>
        <w:t xml:space="preserve"> </w:t>
      </w:r>
      <w:proofErr w:type="spellStart"/>
      <w:r w:rsidRPr="00ED68BE">
        <w:rPr>
          <w:rStyle w:val="tm81"/>
          <w:color w:val="auto"/>
          <w:lang w:val="en-US"/>
        </w:rPr>
        <w:t>yanında</w:t>
      </w:r>
      <w:proofErr w:type="spellEnd"/>
      <w:r w:rsidRPr="00ED68BE">
        <w:rPr>
          <w:rStyle w:val="tm81"/>
          <w:color w:val="auto"/>
          <w:lang w:val="en-US"/>
        </w:rPr>
        <w:t xml:space="preserve"> </w:t>
      </w:r>
      <w:proofErr w:type="spellStart"/>
      <w:r w:rsidRPr="00ED68BE">
        <w:rPr>
          <w:rStyle w:val="tm81"/>
          <w:color w:val="auto"/>
          <w:lang w:val="en-US"/>
        </w:rPr>
        <w:t>Dövlət</w:t>
      </w:r>
      <w:proofErr w:type="spellEnd"/>
      <w:r w:rsidRPr="00ED68BE">
        <w:rPr>
          <w:rStyle w:val="tm81"/>
          <w:color w:val="auto"/>
          <w:lang w:val="en-US"/>
        </w:rPr>
        <w:t xml:space="preserve"> </w:t>
      </w:r>
      <w:proofErr w:type="spellStart"/>
      <w:r w:rsidRPr="00ED68BE">
        <w:rPr>
          <w:rStyle w:val="tm81"/>
          <w:color w:val="auto"/>
          <w:lang w:val="en-US"/>
        </w:rPr>
        <w:t>Vergi</w:t>
      </w:r>
      <w:proofErr w:type="spellEnd"/>
      <w:r w:rsidRPr="00ED68BE">
        <w:rPr>
          <w:rStyle w:val="tm81"/>
          <w:color w:val="auto"/>
          <w:lang w:val="en-US"/>
        </w:rPr>
        <w:t xml:space="preserve"> </w:t>
      </w:r>
      <w:proofErr w:type="spellStart"/>
      <w:r w:rsidRPr="00ED68BE">
        <w:rPr>
          <w:rStyle w:val="tm81"/>
          <w:color w:val="auto"/>
          <w:lang w:val="en-US"/>
        </w:rPr>
        <w:t>Xidmətinin</w:t>
      </w:r>
      <w:proofErr w:type="spellEnd"/>
      <w:r w:rsidRPr="00ED68BE">
        <w:rPr>
          <w:rStyle w:val="tm81"/>
          <w:color w:val="auto"/>
          <w:lang w:val="en-US"/>
        </w:rPr>
        <w:t xml:space="preserve"> </w:t>
      </w:r>
      <w:r w:rsidR="00DF7D13" w:rsidRPr="00DF7D13">
        <w:rPr>
          <w:rStyle w:val="tm81"/>
          <w:color w:val="auto"/>
          <w:lang w:val="en-US"/>
        </w:rPr>
        <w:t>03.04.2026</w:t>
      </w:r>
      <w:r w:rsidRPr="00ED68BE">
        <w:rPr>
          <w:rStyle w:val="tm81"/>
          <w:color w:val="auto"/>
          <w:lang w:val="en-US"/>
        </w:rPr>
        <w:t>-c</w:t>
      </w:r>
      <w:r w:rsidR="00DF7D13">
        <w:rPr>
          <w:rStyle w:val="tm81"/>
          <w:color w:val="auto"/>
          <w:lang w:val="en-US"/>
        </w:rPr>
        <w:t>ı</w:t>
      </w:r>
      <w:r w:rsidRPr="00ED68BE">
        <w:rPr>
          <w:rStyle w:val="tm81"/>
          <w:color w:val="auto"/>
          <w:lang w:val="en-US"/>
        </w:rPr>
        <w:t xml:space="preserve"> il </w:t>
      </w:r>
      <w:proofErr w:type="spellStart"/>
      <w:r w:rsidRPr="00ED68BE">
        <w:rPr>
          <w:rStyle w:val="tm81"/>
          <w:color w:val="auto"/>
          <w:lang w:val="en-US"/>
        </w:rPr>
        <w:t>tarixli</w:t>
      </w:r>
      <w:proofErr w:type="spellEnd"/>
      <w:r w:rsidRPr="00543F5F">
        <w:rPr>
          <w:rStyle w:val="tm81"/>
          <w:color w:val="auto"/>
          <w:lang w:val="en-US"/>
        </w:rPr>
        <w:t xml:space="preserve"> </w:t>
      </w:r>
      <w:r w:rsidR="00DF7D13" w:rsidRPr="00DF7D13">
        <w:rPr>
          <w:rFonts w:ascii="Arial" w:hAnsi="Arial" w:cs="Arial"/>
          <w:sz w:val="24"/>
          <w:szCs w:val="24"/>
          <w:lang w:val="az-Latn-AZ"/>
        </w:rPr>
        <w:t>2617140100317700</w:t>
      </w:r>
      <w:r w:rsidR="00DF7D13">
        <w:rPr>
          <w:rFonts w:ascii="Arial" w:hAnsi="Arial" w:cs="Arial"/>
          <w:sz w:val="24"/>
          <w:szCs w:val="24"/>
          <w:lang w:val="az-Latn-AZ"/>
        </w:rPr>
        <w:t xml:space="preserve"> </w:t>
      </w:r>
      <w:r w:rsidRPr="00ED68BE">
        <w:rPr>
          <w:rStyle w:val="tm81"/>
          <w:color w:val="auto"/>
          <w:lang w:val="en-US"/>
        </w:rPr>
        <w:t xml:space="preserve">№-li </w:t>
      </w:r>
      <w:proofErr w:type="spellStart"/>
      <w:r w:rsidRPr="00ED68BE">
        <w:rPr>
          <w:rStyle w:val="tm81"/>
          <w:color w:val="auto"/>
          <w:lang w:val="en-US"/>
        </w:rPr>
        <w:t>Əmri</w:t>
      </w:r>
      <w:proofErr w:type="spellEnd"/>
      <w:r w:rsidRPr="00ED68BE">
        <w:rPr>
          <w:rStyle w:val="tm81"/>
          <w:color w:val="auto"/>
          <w:lang w:val="en-US"/>
        </w:rPr>
        <w:t xml:space="preserve"> </w:t>
      </w:r>
      <w:proofErr w:type="spellStart"/>
      <w:r w:rsidRPr="00ED68BE">
        <w:rPr>
          <w:rStyle w:val="tm81"/>
          <w:color w:val="auto"/>
          <w:lang w:val="en-US"/>
        </w:rPr>
        <w:t>ilə</w:t>
      </w:r>
      <w:proofErr w:type="spellEnd"/>
      <w:r w:rsidRPr="00ED68BE">
        <w:rPr>
          <w:rStyle w:val="tm81"/>
          <w:color w:val="auto"/>
          <w:lang w:val="en-US"/>
        </w:rPr>
        <w:t xml:space="preserve"> </w:t>
      </w:r>
      <w:proofErr w:type="spellStart"/>
      <w:r w:rsidRPr="00ED68BE">
        <w:rPr>
          <w:rStyle w:val="tm81"/>
          <w:color w:val="auto"/>
          <w:lang w:val="en-US"/>
        </w:rPr>
        <w:t>təsdiq</w:t>
      </w:r>
      <w:proofErr w:type="spellEnd"/>
      <w:r w:rsidRPr="00ED68BE">
        <w:rPr>
          <w:rStyle w:val="tm81"/>
          <w:color w:val="auto"/>
          <w:lang w:val="en-US"/>
        </w:rPr>
        <w:t xml:space="preserve"> </w:t>
      </w:r>
      <w:proofErr w:type="spellStart"/>
      <w:r w:rsidRPr="00ED68BE">
        <w:rPr>
          <w:rStyle w:val="tm81"/>
          <w:color w:val="auto"/>
          <w:lang w:val="en-US"/>
        </w:rPr>
        <w:t>edilmişdir</w:t>
      </w:r>
      <w:proofErr w:type="spellEnd"/>
      <w:r w:rsidRPr="00ED68BE">
        <w:rPr>
          <w:rStyle w:val="tm81"/>
          <w:color w:val="auto"/>
          <w:lang w:val="en-US"/>
        </w:rPr>
        <w:t>.</w:t>
      </w:r>
    </w:p>
    <w:p w14:paraId="5D7B5601" w14:textId="77777777" w:rsidR="00E07452" w:rsidRPr="00ED68BE" w:rsidRDefault="00E07452">
      <w:pPr>
        <w:pStyle w:val="ad"/>
        <w:spacing w:line="360" w:lineRule="auto"/>
        <w:ind w:left="57" w:right="-2" w:firstLine="284"/>
        <w:rPr>
          <w:rFonts w:ascii="Arial" w:hAnsi="Arial" w:cs="Arial"/>
          <w:b/>
          <w:sz w:val="24"/>
          <w:szCs w:val="24"/>
          <w:lang w:val="az-Latn-AZ"/>
        </w:rPr>
      </w:pPr>
    </w:p>
    <w:p w14:paraId="5F9F51FB" w14:textId="77777777" w:rsidR="00E07452" w:rsidRPr="00ED68BE" w:rsidRDefault="00E07452">
      <w:pPr>
        <w:pStyle w:val="ad"/>
        <w:spacing w:line="360" w:lineRule="auto"/>
        <w:ind w:left="57" w:right="-2" w:firstLine="284"/>
        <w:rPr>
          <w:rFonts w:ascii="Arial" w:hAnsi="Arial" w:cs="Arial"/>
          <w:b/>
          <w:sz w:val="24"/>
          <w:szCs w:val="24"/>
          <w:lang w:val="az-Latn-AZ"/>
        </w:rPr>
      </w:pPr>
    </w:p>
    <w:p w14:paraId="7E19006B" w14:textId="77777777" w:rsidR="00E07452" w:rsidRPr="00ED68BE" w:rsidRDefault="00F1215B">
      <w:pPr>
        <w:pStyle w:val="ad"/>
        <w:spacing w:line="360" w:lineRule="auto"/>
        <w:ind w:right="-2"/>
        <w:rPr>
          <w:rFonts w:ascii="Arial" w:hAnsi="Arial" w:cs="Arial"/>
          <w:b/>
          <w:sz w:val="24"/>
          <w:szCs w:val="24"/>
          <w:lang w:val="az-Latn-AZ"/>
        </w:rPr>
      </w:pPr>
      <w:r w:rsidRPr="00ED68BE">
        <w:rPr>
          <w:rFonts w:ascii="Arial" w:hAnsi="Arial" w:cs="Arial"/>
          <w:b/>
          <w:sz w:val="24"/>
          <w:szCs w:val="24"/>
          <w:lang w:val="az-Latn-AZ"/>
        </w:rPr>
        <w:t>Aksiz bəyannaməsinin tərtib edilməsi</w:t>
      </w:r>
    </w:p>
    <w:p w14:paraId="2031FAD7" w14:textId="77777777" w:rsidR="00E07452" w:rsidRPr="00ED68BE" w:rsidRDefault="00F1215B">
      <w:pPr>
        <w:pStyle w:val="ad"/>
        <w:spacing w:line="360" w:lineRule="auto"/>
        <w:ind w:right="-2"/>
        <w:rPr>
          <w:rFonts w:ascii="Arial" w:hAnsi="Arial" w:cs="Arial"/>
          <w:b/>
          <w:sz w:val="24"/>
          <w:szCs w:val="24"/>
          <w:lang w:val="az-Latn-AZ"/>
        </w:rPr>
      </w:pPr>
      <w:r w:rsidRPr="00ED68BE">
        <w:rPr>
          <w:rFonts w:ascii="Arial" w:hAnsi="Arial" w:cs="Arial"/>
          <w:b/>
          <w:sz w:val="24"/>
          <w:szCs w:val="24"/>
          <w:lang w:val="az-Latn-AZ"/>
        </w:rPr>
        <w:t>Q A Y D A S I</w:t>
      </w:r>
    </w:p>
    <w:p w14:paraId="3870C839" w14:textId="77777777" w:rsidR="00E07452" w:rsidRPr="00ED68BE" w:rsidRDefault="00E07452">
      <w:pPr>
        <w:pStyle w:val="ad"/>
        <w:spacing w:line="360" w:lineRule="auto"/>
        <w:ind w:right="-2"/>
        <w:jc w:val="both"/>
        <w:rPr>
          <w:rFonts w:ascii="Arial" w:hAnsi="Arial" w:cs="Arial"/>
          <w:sz w:val="24"/>
          <w:szCs w:val="24"/>
          <w:lang w:val="az-Latn-AZ"/>
        </w:rPr>
      </w:pPr>
    </w:p>
    <w:p w14:paraId="59BDFC6F"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w:t>
      </w:r>
      <w:r w:rsidRPr="00ED68BE">
        <w:rPr>
          <w:rFonts w:ascii="Arial" w:hAnsi="Arial" w:cs="Arial"/>
          <w:b/>
          <w:sz w:val="24"/>
          <w:szCs w:val="24"/>
          <w:lang w:val="az-Latn-AZ"/>
        </w:rPr>
        <w:t>Aksiz bəyannaməsi</w:t>
      </w:r>
      <w:r w:rsidRPr="00ED68BE">
        <w:rPr>
          <w:rFonts w:ascii="Arial" w:hAnsi="Arial" w:cs="Arial"/>
          <w:sz w:val="24"/>
          <w:szCs w:val="24"/>
          <w:lang w:val="az-Latn-AZ"/>
        </w:rPr>
        <w:t>” (bundan sonra Bəyannamə) Azərbaycan Respublikasının Vergi Məcəlləsinə əsasən aksiz ödəyicisi sayılan vergi ödəyiciləri tərəfindən bu Qaydalara əsasən tərtib və təqdim edilir.</w:t>
      </w:r>
    </w:p>
    <w:p w14:paraId="688A2456"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Bəyannamə verməli olan şəxslər aksizləri aylıq olaraq hesablayır və bəyannaməni ay başa çatdıqdan sonra növbəti ayın 20-dən gec olmayaraq təqdim edirlər.</w:t>
      </w:r>
    </w:p>
    <w:p w14:paraId="16A0D44E" w14:textId="77777777" w:rsidR="00B82136" w:rsidRPr="00B2599F" w:rsidRDefault="00B82136" w:rsidP="00B82136">
      <w:pPr>
        <w:spacing w:line="360" w:lineRule="auto"/>
        <w:ind w:firstLine="540"/>
        <w:jc w:val="both"/>
        <w:rPr>
          <w:rFonts w:ascii="Arial" w:hAnsi="Arial" w:cs="Arial"/>
          <w:lang w:val="az-Latn-AZ"/>
        </w:rPr>
      </w:pPr>
      <w:r w:rsidRPr="00B2599F">
        <w:rPr>
          <w:rFonts w:ascii="Arial" w:hAnsi="Arial" w:cs="Arial"/>
          <w:lang w:val="az-Latn-AZ"/>
        </w:rPr>
        <w:t>Vergi ödəyicisi bu bə</w:t>
      </w:r>
      <w:r w:rsidRPr="00B2599F">
        <w:rPr>
          <w:rFonts w:ascii="Arial" w:hAnsi="Arial" w:cs="Arial"/>
          <w:lang w:val="az-Latn-AZ"/>
        </w:rPr>
        <w:softHyphen/>
      </w:r>
      <w:r w:rsidRPr="00B2599F">
        <w:rPr>
          <w:rFonts w:ascii="Arial" w:hAnsi="Arial" w:cs="Arial"/>
          <w:lang w:val="az-Latn-AZ"/>
        </w:rPr>
        <w:softHyphen/>
        <w:t>yan</w:t>
      </w:r>
      <w:r w:rsidRPr="00B2599F">
        <w:rPr>
          <w:rFonts w:ascii="Arial" w:hAnsi="Arial" w:cs="Arial"/>
          <w:lang w:val="az-Latn-AZ"/>
        </w:rPr>
        <w:softHyphen/>
        <w:t>namə formasının tərtib edilməsi qaydaları ilə tanış olmalı, eyni za</w:t>
      </w:r>
      <w:r w:rsidRPr="00B2599F">
        <w:rPr>
          <w:rFonts w:ascii="Arial" w:hAnsi="Arial" w:cs="Arial"/>
          <w:lang w:val="az-Latn-AZ"/>
        </w:rPr>
        <w:softHyphen/>
        <w:t>man</w:t>
      </w:r>
      <w:r w:rsidRPr="00B2599F">
        <w:rPr>
          <w:rFonts w:ascii="Arial" w:hAnsi="Arial" w:cs="Arial"/>
          <w:lang w:val="az-Latn-AZ"/>
        </w:rPr>
        <w:softHyphen/>
        <w:t>da bəyannamənin tərt</w:t>
      </w:r>
      <w:r w:rsidRPr="00B2599F">
        <w:rPr>
          <w:rFonts w:ascii="Arial" w:hAnsi="Arial" w:cs="Arial"/>
          <w:lang w:val="az-Latn-AZ"/>
        </w:rPr>
        <w:softHyphen/>
        <w:t>ibatı zamanı “</w:t>
      </w:r>
      <w:r w:rsidRPr="00B2599F">
        <w:rPr>
          <w:rFonts w:ascii="Arial" w:hAnsi="Arial" w:cs="Arial"/>
          <w:b/>
          <w:lang w:val="az-Latn-AZ"/>
        </w:rPr>
        <w:t>!”</w:t>
      </w:r>
      <w:r w:rsidRPr="00B2599F">
        <w:rPr>
          <w:rFonts w:ascii="Arial" w:hAnsi="Arial" w:cs="Arial"/>
          <w:lang w:val="az-Latn-AZ"/>
        </w:rPr>
        <w:t xml:space="preserve"> (nida) durğu işarəsindən və “</w:t>
      </w:r>
      <w:r w:rsidRPr="00B2599F">
        <w:rPr>
          <w:rFonts w:ascii="Arial" w:hAnsi="Arial" w:cs="Arial"/>
          <w:b/>
          <w:lang w:val="az-Latn-AZ"/>
        </w:rPr>
        <w:t>+”</w:t>
      </w:r>
      <w:r w:rsidRPr="00B2599F">
        <w:rPr>
          <w:rFonts w:ascii="Arial" w:hAnsi="Arial" w:cs="Arial"/>
          <w:lang w:val="az-Latn-AZ"/>
        </w:rPr>
        <w:t xml:space="preserve"> (üstəgəl), “</w:t>
      </w:r>
      <w:r w:rsidRPr="00B2599F">
        <w:rPr>
          <w:rFonts w:ascii="Arial" w:hAnsi="Arial" w:cs="Arial"/>
          <w:b/>
          <w:lang w:val="az-Latn-AZ"/>
        </w:rPr>
        <w:t>/”</w:t>
      </w:r>
      <w:r w:rsidRPr="00B2599F">
        <w:rPr>
          <w:rFonts w:ascii="Arial" w:hAnsi="Arial" w:cs="Arial"/>
          <w:lang w:val="az-Latn-AZ"/>
        </w:rPr>
        <w:t xml:space="preserve"> (bölmə), “</w:t>
      </w:r>
      <w:r w:rsidRPr="00B2599F">
        <w:rPr>
          <w:rFonts w:ascii="Arial" w:hAnsi="Arial" w:cs="Arial"/>
          <w:b/>
          <w:lang w:val="az-Latn-AZ"/>
        </w:rPr>
        <w:t>%”</w:t>
      </w:r>
      <w:r w:rsidRPr="00B2599F">
        <w:rPr>
          <w:rFonts w:ascii="Arial" w:hAnsi="Arial" w:cs="Arial"/>
          <w:lang w:val="az-Latn-AZ"/>
        </w:rPr>
        <w:t xml:space="preserve"> (faiz) və “</w:t>
      </w:r>
      <w:r w:rsidRPr="00B2599F">
        <w:rPr>
          <w:rFonts w:ascii="Arial" w:hAnsi="Arial" w:cs="Arial"/>
          <w:b/>
          <w:lang w:val="az-Latn-AZ"/>
        </w:rPr>
        <w:t>Z”</w:t>
      </w:r>
      <w:r w:rsidRPr="00B2599F">
        <w:rPr>
          <w:rFonts w:ascii="Arial" w:hAnsi="Arial" w:cs="Arial"/>
          <w:lang w:val="az-Latn-AZ"/>
        </w:rPr>
        <w:t xml:space="preserve"> (zet) simvollarından istifadə etməmək şərti ilə bütün yazı xanalarını yalnız </w:t>
      </w:r>
      <w:r w:rsidRPr="00B2599F">
        <w:rPr>
          <w:rFonts w:ascii="Arial" w:hAnsi="Arial" w:cs="Arial"/>
          <w:b/>
          <w:lang w:val="az-Latn-AZ"/>
        </w:rPr>
        <w:t>Əlifbanın</w:t>
      </w:r>
      <w:r w:rsidRPr="00B2599F">
        <w:rPr>
          <w:rFonts w:ascii="Arial" w:hAnsi="Arial" w:cs="Arial"/>
          <w:lang w:val="az-Latn-AZ"/>
        </w:rPr>
        <w:t xml:space="preserve"> </w:t>
      </w:r>
      <w:r w:rsidRPr="00B2599F">
        <w:rPr>
          <w:rFonts w:ascii="Arial" w:hAnsi="Arial" w:cs="Arial"/>
          <w:b/>
          <w:lang w:val="az-Latn-AZ"/>
        </w:rPr>
        <w:t>baş çap hərfləri</w:t>
      </w:r>
      <w:r w:rsidRPr="00B2599F">
        <w:rPr>
          <w:rFonts w:ascii="Arial" w:hAnsi="Arial" w:cs="Arial"/>
          <w:lang w:val="az-Latn-AZ"/>
        </w:rPr>
        <w:t xml:space="preserve"> ilə doldurulması barədə tövsiyəyə ciddi əməl etməlidir. Kağız formalı bə</w:t>
      </w:r>
      <w:r w:rsidRPr="00B2599F">
        <w:rPr>
          <w:rFonts w:ascii="Arial" w:hAnsi="Arial" w:cs="Arial"/>
          <w:lang w:val="az-Latn-AZ"/>
        </w:rPr>
        <w:softHyphen/>
        <w:t>yan</w:t>
      </w:r>
      <w:r w:rsidRPr="00B2599F">
        <w:rPr>
          <w:rFonts w:ascii="Arial" w:hAnsi="Arial" w:cs="Arial"/>
          <w:lang w:val="az-Latn-AZ"/>
        </w:rPr>
        <w:softHyphen/>
        <w:t>na</w:t>
      </w:r>
      <w:r w:rsidRPr="00B2599F">
        <w:rPr>
          <w:rFonts w:ascii="Arial" w:hAnsi="Arial" w:cs="Arial"/>
          <w:lang w:val="az-Latn-AZ"/>
        </w:rPr>
        <w:softHyphen/>
        <w:t xml:space="preserve">mənin </w:t>
      </w:r>
      <w:r w:rsidRPr="00B2599F">
        <w:rPr>
          <w:rFonts w:ascii="Arial" w:hAnsi="Arial" w:cs="Arial"/>
          <w:b/>
          <w:lang w:val="az-Latn-AZ"/>
        </w:rPr>
        <w:t>qa</w:t>
      </w:r>
      <w:r w:rsidRPr="00B2599F">
        <w:rPr>
          <w:rFonts w:ascii="Arial" w:hAnsi="Arial" w:cs="Arial"/>
          <w:b/>
          <w:lang w:val="az-Latn-AZ"/>
        </w:rPr>
        <w:softHyphen/>
        <w:t>ra və ya göy rəngli diyircəkli qələm</w:t>
      </w:r>
      <w:r w:rsidRPr="00B2599F">
        <w:rPr>
          <w:rFonts w:ascii="Arial" w:hAnsi="Arial" w:cs="Arial"/>
          <w:lang w:val="az-Latn-AZ"/>
        </w:rPr>
        <w:t xml:space="preserve">lə tərtib edilməsi mütləqdir. </w:t>
      </w:r>
    </w:p>
    <w:p w14:paraId="32FD7EBE" w14:textId="77777777" w:rsidR="00B82136" w:rsidRPr="00B2599F" w:rsidRDefault="00B82136" w:rsidP="00B82136">
      <w:pPr>
        <w:pStyle w:val="ab"/>
        <w:spacing w:line="360" w:lineRule="auto"/>
        <w:ind w:right="-5" w:firstLine="540"/>
        <w:rPr>
          <w:rFonts w:ascii="Arial" w:hAnsi="Arial" w:cs="Arial"/>
          <w:szCs w:val="24"/>
          <w:lang w:val="az-Latn-AZ"/>
        </w:rPr>
      </w:pPr>
      <w:r w:rsidRPr="00B2599F">
        <w:rPr>
          <w:rFonts w:ascii="Arial" w:hAnsi="Arial" w:cs="Arial"/>
          <w:szCs w:val="24"/>
          <w:lang w:val="az-Latn-AZ"/>
        </w:rPr>
        <w:t>Bəyannamə tərtib və ya təqdim edildikdən sonra hesablamalarda müəyyən edilmiş</w:t>
      </w:r>
      <w:r w:rsidRPr="00B2599F">
        <w:rPr>
          <w:rFonts w:ascii="Arial" w:hAnsi="Arial" w:cs="Arial"/>
          <w:b/>
          <w:szCs w:val="24"/>
          <w:lang w:val="az-Latn-AZ"/>
        </w:rPr>
        <w:t xml:space="preserve"> </w:t>
      </w:r>
      <w:r w:rsidRPr="00B2599F">
        <w:rPr>
          <w:rFonts w:ascii="Arial" w:hAnsi="Arial" w:cs="Arial"/>
          <w:szCs w:val="24"/>
          <w:lang w:val="az-Latn-AZ"/>
        </w:rPr>
        <w:t>riyazi səhvlər proqram təminatı tərəfindən və ya vergi orqanı tərəfindən düzəldilir və kompüter proqram təminatı vasitəsi ilə düzgün hesablanmış vergi məbləğləri birbaşa baza göstəricilərinə daxil edilir.</w:t>
      </w:r>
    </w:p>
    <w:p w14:paraId="41F400A9"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Bəyannamənin “</w:t>
      </w:r>
      <w:r w:rsidRPr="00ED68BE">
        <w:rPr>
          <w:rFonts w:ascii="Arial" w:hAnsi="Arial" w:cs="Arial"/>
          <w:b/>
          <w:lang w:val="az-Latn-AZ"/>
        </w:rPr>
        <w:t>Bəyannamə təqdim edilən vergi orqanının adı</w:t>
      </w:r>
      <w:r w:rsidRPr="00ED68BE">
        <w:rPr>
          <w:rFonts w:ascii="Arial" w:hAnsi="Arial" w:cs="Arial"/>
          <w:lang w:val="az-Latn-AZ"/>
        </w:rPr>
        <w:t xml:space="preserve">” sətri üzrə xanalarda bəyannamənin təqdim edildiyi (vergi ödəyicisinin qeydiyyatda olduğu) vergi orqanının adı qeyd olunur: </w:t>
      </w:r>
    </w:p>
    <w:p w14:paraId="48CA31BB" w14:textId="77777777" w:rsidR="00E07452" w:rsidRPr="00ED68BE" w:rsidRDefault="00F43591">
      <w:pPr>
        <w:pStyle w:val="ad"/>
        <w:spacing w:line="360" w:lineRule="auto"/>
        <w:ind w:right="-2" w:firstLine="567"/>
        <w:rPr>
          <w:rFonts w:ascii="Arial" w:hAnsi="Arial" w:cs="Arial"/>
          <w:b/>
          <w:bCs/>
          <w:sz w:val="24"/>
          <w:szCs w:val="24"/>
          <w:lang w:val="az-Latn-AZ"/>
        </w:rPr>
      </w:pPr>
      <w:r w:rsidRPr="00F43591">
        <w:rPr>
          <w:noProof/>
        </w:rPr>
        <w:drawing>
          <wp:inline distT="0" distB="0" distL="0" distR="0" wp14:anchorId="54CAD398" wp14:editId="04246236">
            <wp:extent cx="6002926" cy="2133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8396" cy="217109"/>
                    </a:xfrm>
                    <a:prstGeom prst="rect">
                      <a:avLst/>
                    </a:prstGeom>
                  </pic:spPr>
                </pic:pic>
              </a:graphicData>
            </a:graphic>
          </wp:inline>
        </w:drawing>
      </w:r>
    </w:p>
    <w:p w14:paraId="0FE2A0B6" w14:textId="77777777" w:rsidR="00E07452" w:rsidRPr="00ED68BE" w:rsidRDefault="00E07452">
      <w:pPr>
        <w:pStyle w:val="ad"/>
        <w:spacing w:line="360" w:lineRule="auto"/>
        <w:ind w:right="-2" w:firstLine="567"/>
        <w:rPr>
          <w:rFonts w:ascii="Arial" w:hAnsi="Arial" w:cs="Arial"/>
          <w:b/>
          <w:bCs/>
          <w:sz w:val="24"/>
          <w:szCs w:val="24"/>
          <w:lang w:val="az-Latn-AZ"/>
        </w:rPr>
      </w:pPr>
    </w:p>
    <w:p w14:paraId="043C2E6D" w14:textId="77777777" w:rsidR="00E07452" w:rsidRPr="00ED68BE" w:rsidRDefault="00F1215B">
      <w:pPr>
        <w:pStyle w:val="ad"/>
        <w:spacing w:line="360" w:lineRule="auto"/>
        <w:ind w:right="-2" w:firstLine="567"/>
        <w:rPr>
          <w:rFonts w:ascii="Arial" w:hAnsi="Arial" w:cs="Arial"/>
          <w:b/>
          <w:bCs/>
          <w:sz w:val="24"/>
          <w:szCs w:val="24"/>
          <w:u w:val="single"/>
          <w:lang w:val="az-Latn-AZ"/>
        </w:rPr>
      </w:pPr>
      <w:r w:rsidRPr="00ED68BE">
        <w:rPr>
          <w:rFonts w:ascii="Arial" w:hAnsi="Arial" w:cs="Arial"/>
          <w:b/>
          <w:bCs/>
          <w:sz w:val="24"/>
          <w:szCs w:val="24"/>
          <w:u w:val="single"/>
          <w:lang w:val="az-Latn-AZ"/>
        </w:rPr>
        <w:t>Bölmə 1.</w:t>
      </w:r>
      <w:r w:rsidRPr="00ED68BE">
        <w:rPr>
          <w:rFonts w:ascii="Arial" w:hAnsi="Arial" w:cs="Arial"/>
          <w:sz w:val="24"/>
          <w:szCs w:val="24"/>
          <w:u w:val="single"/>
          <w:lang w:val="az-Latn-AZ"/>
        </w:rPr>
        <w:t xml:space="preserve"> </w:t>
      </w:r>
      <w:r w:rsidRPr="00ED68BE">
        <w:rPr>
          <w:rFonts w:ascii="Arial" w:hAnsi="Arial" w:cs="Arial"/>
          <w:b/>
          <w:bCs/>
          <w:sz w:val="24"/>
          <w:szCs w:val="24"/>
          <w:u w:val="single"/>
          <w:lang w:val="az-Latn-AZ"/>
        </w:rPr>
        <w:t xml:space="preserve">Vergi ödəyicisi </w:t>
      </w:r>
      <w:r w:rsidR="00CB5AD1">
        <w:rPr>
          <w:rFonts w:ascii="Arial" w:hAnsi="Arial" w:cs="Arial"/>
          <w:b/>
          <w:bCs/>
          <w:sz w:val="24"/>
          <w:szCs w:val="24"/>
          <w:u w:val="single"/>
          <w:lang w:val="az-Latn-AZ"/>
        </w:rPr>
        <w:t>haqqında</w:t>
      </w:r>
      <w:r w:rsidRPr="00ED68BE">
        <w:rPr>
          <w:rFonts w:ascii="Arial" w:hAnsi="Arial" w:cs="Arial"/>
          <w:b/>
          <w:bCs/>
          <w:sz w:val="24"/>
          <w:szCs w:val="24"/>
          <w:u w:val="single"/>
          <w:lang w:val="az-Latn-AZ"/>
        </w:rPr>
        <w:t xml:space="preserve"> ümumi məlumat.</w:t>
      </w:r>
    </w:p>
    <w:p w14:paraId="13CDC9F1" w14:textId="77777777" w:rsidR="00E07452" w:rsidRPr="00ED68BE" w:rsidRDefault="00E07452">
      <w:pPr>
        <w:spacing w:line="360" w:lineRule="auto"/>
        <w:ind w:left="900" w:firstLine="567"/>
        <w:jc w:val="both"/>
        <w:rPr>
          <w:rFonts w:ascii="Arial" w:hAnsi="Arial" w:cs="Arial"/>
          <w:lang w:val="az-Latn-AZ"/>
        </w:rPr>
      </w:pPr>
    </w:p>
    <w:p w14:paraId="58C8DAD2"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sz w:val="24"/>
          <w:szCs w:val="24"/>
          <w:lang w:val="az-Latn-AZ"/>
        </w:rPr>
        <w:t>1-ci sətrin</w:t>
      </w:r>
      <w:r w:rsidRPr="00ED68BE">
        <w:rPr>
          <w:rFonts w:ascii="Arial" w:hAnsi="Arial" w:cs="Arial"/>
          <w:sz w:val="24"/>
          <w:szCs w:val="24"/>
          <w:lang w:val="az-Latn-AZ"/>
        </w:rPr>
        <w:t xml:space="preserve"> “</w:t>
      </w:r>
      <w:r w:rsidRPr="00ED68BE">
        <w:rPr>
          <w:rFonts w:ascii="Arial" w:hAnsi="Arial" w:cs="Arial"/>
          <w:b/>
          <w:bCs/>
          <w:sz w:val="24"/>
          <w:szCs w:val="24"/>
          <w:lang w:val="az-Latn-AZ"/>
        </w:rPr>
        <w:t>VÖEN</w:t>
      </w:r>
      <w:r w:rsidRPr="00ED68BE">
        <w:rPr>
          <w:rFonts w:ascii="Arial" w:hAnsi="Arial" w:cs="Arial"/>
          <w:bCs/>
          <w:sz w:val="24"/>
          <w:szCs w:val="24"/>
          <w:lang w:val="az-Latn-AZ"/>
        </w:rPr>
        <w:t>”</w:t>
      </w:r>
      <w:r w:rsidRPr="00ED68BE">
        <w:rPr>
          <w:rFonts w:ascii="Arial" w:hAnsi="Arial" w:cs="Arial"/>
          <w:sz w:val="24"/>
          <w:szCs w:val="24"/>
          <w:lang w:val="az-Latn-AZ"/>
        </w:rPr>
        <w:t xml:space="preserve"> xanalarında vergi ödəyicisinin 10 rəqəmli VÖEN-i yazılmalıdır;</w:t>
      </w:r>
    </w:p>
    <w:p w14:paraId="2C7F93F1" w14:textId="77777777" w:rsidR="00E07452" w:rsidRPr="00ED68BE" w:rsidRDefault="00F1215B">
      <w:pPr>
        <w:pStyle w:val="ad"/>
        <w:spacing w:line="360" w:lineRule="auto"/>
        <w:ind w:right="-2" w:firstLine="567"/>
        <w:rPr>
          <w:rFonts w:ascii="Arial" w:hAnsi="Arial" w:cs="Arial"/>
          <w:b/>
          <w:bCs/>
          <w:sz w:val="24"/>
          <w:szCs w:val="24"/>
          <w:lang w:val="az-Latn-AZ"/>
        </w:rPr>
      </w:pPr>
      <w:r w:rsidRPr="00ED68BE">
        <w:rPr>
          <w:noProof/>
          <w:lang w:eastAsia="en-US"/>
        </w:rPr>
        <w:drawing>
          <wp:inline distT="0" distB="0" distL="0" distR="0" wp14:anchorId="02D86BFE" wp14:editId="43B38F7E">
            <wp:extent cx="3562350"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rcRect t="34302"/>
                    <a:stretch>
                      <a:fillRect/>
                    </a:stretch>
                  </pic:blipFill>
                  <pic:spPr bwMode="auto">
                    <a:xfrm>
                      <a:off x="0" y="0"/>
                      <a:ext cx="3562350" cy="219075"/>
                    </a:xfrm>
                    <a:prstGeom prst="rect">
                      <a:avLst/>
                    </a:prstGeom>
                  </pic:spPr>
                </pic:pic>
              </a:graphicData>
            </a:graphic>
          </wp:inline>
        </w:drawing>
      </w:r>
    </w:p>
    <w:p w14:paraId="355B3C60"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lang w:val="az-Latn-AZ"/>
        </w:rPr>
        <w:t>2-ci sətrin</w:t>
      </w:r>
      <w:r w:rsidRPr="00ED68BE">
        <w:rPr>
          <w:rFonts w:ascii="Arial" w:hAnsi="Arial" w:cs="Arial"/>
          <w:lang w:val="az-Latn-AZ"/>
        </w:rPr>
        <w:t xml:space="preserve"> “</w:t>
      </w:r>
      <w:r w:rsidRPr="00ED68BE">
        <w:rPr>
          <w:rFonts w:ascii="Arial" w:hAnsi="Arial" w:cs="Arial"/>
          <w:b/>
          <w:bCs/>
          <w:lang w:val="az-Latn-AZ"/>
        </w:rPr>
        <w:t>Vergi ödəyicisinin tam adı</w:t>
      </w:r>
      <w:r w:rsidRPr="00ED68BE">
        <w:rPr>
          <w:rFonts w:ascii="Arial" w:hAnsi="Arial" w:cs="Arial"/>
          <w:bCs/>
          <w:lang w:val="az-Latn-AZ"/>
        </w:rPr>
        <w:t>”</w:t>
      </w:r>
      <w:r w:rsidRPr="00ED68BE">
        <w:rPr>
          <w:rFonts w:ascii="Arial" w:hAnsi="Arial" w:cs="Arial"/>
          <w:lang w:val="az-Latn-AZ"/>
        </w:rPr>
        <w:t xml:space="preserve"> xanalarında böyük çap hərfləri ilə vergi ödəyicisinin tam adı yazılır;</w:t>
      </w:r>
    </w:p>
    <w:p w14:paraId="0827EEB8" w14:textId="77777777" w:rsidR="00E07452" w:rsidRPr="00ED68BE" w:rsidRDefault="00F1215B">
      <w:pPr>
        <w:spacing w:line="360" w:lineRule="auto"/>
        <w:ind w:firstLine="567"/>
        <w:jc w:val="center"/>
        <w:rPr>
          <w:rFonts w:ascii="Arial" w:hAnsi="Arial" w:cs="Arial"/>
          <w:b/>
          <w:lang w:val="az-Latn-AZ"/>
        </w:rPr>
      </w:pPr>
      <w:r w:rsidRPr="00ED68BE">
        <w:rPr>
          <w:noProof/>
          <w:lang w:val="en-US" w:eastAsia="en-US"/>
        </w:rPr>
        <w:lastRenderedPageBreak/>
        <w:drawing>
          <wp:inline distT="0" distB="0" distL="0" distR="0" wp14:anchorId="5A94B2A9" wp14:editId="1596DEBB">
            <wp:extent cx="5705475" cy="57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srcRect t="7357" b="7357"/>
                    <a:stretch>
                      <a:fillRect/>
                    </a:stretch>
                  </pic:blipFill>
                  <pic:spPr bwMode="auto">
                    <a:xfrm>
                      <a:off x="0" y="0"/>
                      <a:ext cx="5705475" cy="571500"/>
                    </a:xfrm>
                    <a:prstGeom prst="rect">
                      <a:avLst/>
                    </a:prstGeom>
                  </pic:spPr>
                </pic:pic>
              </a:graphicData>
            </a:graphic>
          </wp:inline>
        </w:drawing>
      </w:r>
    </w:p>
    <w:p w14:paraId="7EFDB306"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lang w:val="az-Latn-AZ"/>
        </w:rPr>
        <w:t xml:space="preserve">3-cü sətrin </w:t>
      </w:r>
      <w:r w:rsidRPr="00ED68BE">
        <w:rPr>
          <w:rFonts w:ascii="Arial" w:hAnsi="Arial" w:cs="Arial"/>
          <w:lang w:val="az-Latn-AZ"/>
        </w:rPr>
        <w:t>“Telefon nömrəsi (şəhər, rayon, şəhər rayonu)”, “Telefon nömrəsi (mobil)” xanalarında bəyannaməni tərtib edən şəxslə əks əlaqə yaratmaq məqsədilə işlək telefon nömrəsi qeyd edilir. Qeyd edilən xanalarda ən azı bir telefon nömrəsi yazmaq mütləqdir.</w:t>
      </w:r>
    </w:p>
    <w:p w14:paraId="65C9F77F"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sz w:val="24"/>
          <w:szCs w:val="24"/>
          <w:lang w:val="az-Latn-AZ"/>
        </w:rPr>
        <w:t>4-cü</w:t>
      </w:r>
      <w:r w:rsidRPr="00ED68BE">
        <w:rPr>
          <w:rFonts w:ascii="Arial" w:hAnsi="Arial" w:cs="Arial"/>
          <w:b/>
          <w:bCs/>
          <w:sz w:val="24"/>
          <w:szCs w:val="24"/>
          <w:lang w:val="az-Latn-AZ"/>
        </w:rPr>
        <w:t xml:space="preserve"> </w:t>
      </w:r>
      <w:r w:rsidRPr="00ED68BE">
        <w:rPr>
          <w:rFonts w:ascii="Arial" w:hAnsi="Arial" w:cs="Arial"/>
          <w:b/>
          <w:sz w:val="24"/>
          <w:szCs w:val="24"/>
          <w:lang w:val="az-Latn-AZ"/>
        </w:rPr>
        <w:t>sətrin</w:t>
      </w:r>
      <w:r w:rsidRPr="00ED68BE">
        <w:rPr>
          <w:rFonts w:ascii="Arial" w:hAnsi="Arial" w:cs="Arial"/>
          <w:sz w:val="24"/>
          <w:szCs w:val="24"/>
          <w:lang w:val="az-Latn-AZ"/>
        </w:rPr>
        <w:t xml:space="preserve"> “</w:t>
      </w:r>
      <w:r w:rsidRPr="00ED68BE">
        <w:rPr>
          <w:rFonts w:ascii="Arial" w:hAnsi="Arial" w:cs="Arial"/>
          <w:b/>
          <w:bCs/>
          <w:sz w:val="24"/>
          <w:szCs w:val="24"/>
          <w:lang w:val="az-Latn-AZ"/>
        </w:rPr>
        <w:t>Təqdim olunmuş əlavələrin sayı</w:t>
      </w:r>
      <w:r w:rsidRPr="00ED68BE">
        <w:rPr>
          <w:rFonts w:ascii="Arial" w:hAnsi="Arial" w:cs="Arial"/>
          <w:bCs/>
          <w:sz w:val="24"/>
          <w:szCs w:val="24"/>
          <w:lang w:val="az-Latn-AZ"/>
        </w:rPr>
        <w:t>”</w:t>
      </w:r>
      <w:r w:rsidRPr="00ED68BE">
        <w:rPr>
          <w:rFonts w:ascii="Arial" w:hAnsi="Arial" w:cs="Arial"/>
          <w:sz w:val="24"/>
          <w:szCs w:val="24"/>
          <w:lang w:val="az-Latn-AZ"/>
        </w:rPr>
        <w:t xml:space="preserve"> xanalarında vergi ödəyicisi tərəfindən bəyannaməyə əlavə olunan sənəd və əlavələrin səhifələrinin sayı yazılır;</w:t>
      </w:r>
    </w:p>
    <w:p w14:paraId="1028A8F8"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i/>
          <w:sz w:val="24"/>
          <w:szCs w:val="24"/>
          <w:lang w:val="az-Latn-AZ"/>
        </w:rPr>
        <w:t xml:space="preserve">Misal: </w:t>
      </w:r>
      <w:r w:rsidRPr="00ED68BE">
        <w:rPr>
          <w:rFonts w:ascii="Arial" w:hAnsi="Arial" w:cs="Arial"/>
          <w:i/>
          <w:sz w:val="24"/>
          <w:szCs w:val="24"/>
          <w:lang w:val="az-Latn-AZ"/>
        </w:rPr>
        <w:t>Vergi ödəyicisinin təqdim etdiyi cari “</w:t>
      </w:r>
      <w:r w:rsidRPr="00ED68BE">
        <w:rPr>
          <w:rFonts w:ascii="Arial" w:hAnsi="Arial" w:cs="Arial"/>
          <w:b/>
          <w:i/>
          <w:sz w:val="24"/>
          <w:szCs w:val="24"/>
          <w:lang w:val="az-Latn-AZ"/>
        </w:rPr>
        <w:t>Aksiz bəyannaməsi</w:t>
      </w:r>
      <w:r w:rsidRPr="00ED68BE">
        <w:rPr>
          <w:rFonts w:ascii="Arial" w:hAnsi="Arial" w:cs="Arial"/>
          <w:i/>
          <w:sz w:val="24"/>
          <w:szCs w:val="24"/>
          <w:lang w:val="az-Latn-AZ"/>
        </w:rPr>
        <w:t>”nə iki səhifədən ibarət əlavə sənəd qoşma edir.</w:t>
      </w:r>
      <w:r w:rsidRPr="00ED68BE">
        <w:rPr>
          <w:rFonts w:ascii="Arial" w:hAnsi="Arial" w:cs="Arial"/>
          <w:sz w:val="24"/>
          <w:szCs w:val="24"/>
          <w:lang w:val="az-Latn-AZ"/>
        </w:rPr>
        <w:t xml:space="preserve"> </w:t>
      </w:r>
    </w:p>
    <w:p w14:paraId="02E6DFCE"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 xml:space="preserve">Bu halda “təqdim olunmuş əlavələrin sayı” xanaları aşağıdakı kimi doldurulur: </w:t>
      </w:r>
    </w:p>
    <w:p w14:paraId="6E248DAB" w14:textId="77777777" w:rsidR="00E07452" w:rsidRPr="00ED68BE" w:rsidRDefault="00F1215B">
      <w:pPr>
        <w:spacing w:line="360" w:lineRule="auto"/>
        <w:ind w:firstLine="567"/>
        <w:jc w:val="center"/>
        <w:rPr>
          <w:rFonts w:ascii="Arial" w:hAnsi="Arial" w:cs="Arial"/>
          <w:lang w:val="az-Latn-AZ"/>
        </w:rPr>
      </w:pPr>
      <w:r w:rsidRPr="00ED68BE">
        <w:rPr>
          <w:noProof/>
          <w:lang w:val="en-US" w:eastAsia="en-US"/>
        </w:rPr>
        <w:drawing>
          <wp:inline distT="0" distB="0" distL="0" distR="0" wp14:anchorId="57EB5D89" wp14:editId="7B70340C">
            <wp:extent cx="3314700" cy="285750"/>
            <wp:effectExtent l="0" t="0" r="0" b="0"/>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11"/>
                    <a:stretch>
                      <a:fillRect/>
                    </a:stretch>
                  </pic:blipFill>
                  <pic:spPr bwMode="auto">
                    <a:xfrm>
                      <a:off x="0" y="0"/>
                      <a:ext cx="3314700" cy="285750"/>
                    </a:xfrm>
                    <a:prstGeom prst="rect">
                      <a:avLst/>
                    </a:prstGeom>
                  </pic:spPr>
                </pic:pic>
              </a:graphicData>
            </a:graphic>
          </wp:inline>
        </w:drawing>
      </w:r>
    </w:p>
    <w:p w14:paraId="0B5BBCEE"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lang w:val="az-Latn-AZ"/>
        </w:rPr>
        <w:t>5-ci sətirdə,</w:t>
      </w:r>
      <w:r w:rsidRPr="00ED68BE">
        <w:rPr>
          <w:rFonts w:ascii="Arial" w:hAnsi="Arial" w:cs="Arial"/>
          <w:lang w:val="az-Latn-AZ"/>
        </w:rPr>
        <w:t xml:space="preserve"> “</w:t>
      </w:r>
      <w:r w:rsidRPr="00ED68BE">
        <w:rPr>
          <w:rFonts w:ascii="Arial" w:hAnsi="Arial" w:cs="Arial"/>
          <w:b/>
          <w:lang w:val="az-Latn-AZ"/>
        </w:rPr>
        <w:t>Bəyannamənin növü</w:t>
      </w:r>
      <w:r w:rsidRPr="00ED68BE">
        <w:rPr>
          <w:rFonts w:ascii="Arial" w:hAnsi="Arial" w:cs="Arial"/>
          <w:lang w:val="az-Latn-AZ"/>
        </w:rPr>
        <w:t xml:space="preserve">” adlı sətirdə təqdim olunan bəyannamənin </w:t>
      </w:r>
      <w:r w:rsidRPr="00ED68BE">
        <w:rPr>
          <w:rFonts w:ascii="Arial" w:hAnsi="Arial" w:cs="Arial"/>
          <w:b/>
          <w:lang w:val="az-Latn-AZ"/>
        </w:rPr>
        <w:t>cari, dəqiqləşdirilmiş, ləğv olma</w:t>
      </w:r>
      <w:r w:rsidRPr="00ED68BE">
        <w:rPr>
          <w:rFonts w:ascii="Arial" w:hAnsi="Arial" w:cs="Arial"/>
          <w:lang w:val="az-Latn-AZ"/>
        </w:rPr>
        <w:t xml:space="preserve"> və ya </w:t>
      </w:r>
      <w:r w:rsidRPr="00ED68BE">
        <w:rPr>
          <w:rFonts w:ascii="Arial" w:hAnsi="Arial" w:cs="Arial"/>
          <w:b/>
          <w:lang w:val="az-Latn-AZ"/>
        </w:rPr>
        <w:t>könüllü açıqlama</w:t>
      </w:r>
      <w:r w:rsidRPr="00ED68BE">
        <w:rPr>
          <w:rFonts w:ascii="Arial" w:hAnsi="Arial" w:cs="Arial"/>
          <w:lang w:val="az-Latn-AZ"/>
        </w:rPr>
        <w:t xml:space="preserve"> (</w:t>
      </w:r>
      <w:r w:rsidRPr="00ED68BE">
        <w:rPr>
          <w:rFonts w:ascii="Arial" w:hAnsi="Arial" w:cs="Arial"/>
          <w:i/>
          <w:lang w:val="az-Latn-AZ"/>
        </w:rPr>
        <w:t xml:space="preserve">səyyar vergi yoxlaması başa çatdıqdan sonra yoxlama zamanı aşkar edilməyən və vergi öhdəliyinin yaranmasına səbəb olan halların vergi ödəyiciləri tərəfindən vergi orqanlarına könüllü olaraq bəyan edilməsi) </w:t>
      </w:r>
      <w:r w:rsidRPr="00ED68BE">
        <w:rPr>
          <w:rFonts w:ascii="Arial" w:hAnsi="Arial" w:cs="Arial"/>
          <w:lang w:val="az-Latn-AZ"/>
        </w:rPr>
        <w:t>bəyannaməsi olması barədə məlumat verilir. Bu məqsədlə sətrin adının qarşısındakı 3 xanadan yalnız birində “</w:t>
      </w:r>
      <w:r w:rsidRPr="00ED68BE">
        <w:rPr>
          <w:rFonts w:ascii="Arial" w:hAnsi="Arial" w:cs="Arial"/>
          <w:b/>
          <w:lang w:val="az-Latn-AZ"/>
        </w:rPr>
        <w:t>X</w:t>
      </w:r>
      <w:r w:rsidRPr="00ED68BE">
        <w:rPr>
          <w:rFonts w:ascii="Arial" w:hAnsi="Arial" w:cs="Arial"/>
          <w:lang w:val="az-Latn-AZ"/>
        </w:rPr>
        <w:t>” işarəsi qoyulur. “</w:t>
      </w:r>
      <w:r w:rsidRPr="00ED68BE">
        <w:rPr>
          <w:rFonts w:ascii="Arial" w:hAnsi="Arial" w:cs="Arial"/>
          <w:b/>
          <w:lang w:val="az-Latn-AZ"/>
        </w:rPr>
        <w:t>Ləğv olma</w:t>
      </w:r>
      <w:r w:rsidRPr="00ED68BE">
        <w:rPr>
          <w:rFonts w:ascii="Arial" w:hAnsi="Arial" w:cs="Arial"/>
          <w:lang w:val="az-Latn-AZ"/>
        </w:rPr>
        <w:t>” bəyannaməsi vergi ödəyicisi tərəfindən yalnız ləğv edilməsi barədə müvafiq ərizə vergi orqanına təqdim edildiyi halda tərtib edilib təqdim edilməlidir.</w:t>
      </w:r>
    </w:p>
    <w:p w14:paraId="596BBEEA"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i/>
          <w:sz w:val="24"/>
          <w:szCs w:val="24"/>
          <w:lang w:val="az-Latn-AZ"/>
        </w:rPr>
        <w:t xml:space="preserve">Misal 1: </w:t>
      </w:r>
      <w:r w:rsidRPr="00ED68BE">
        <w:rPr>
          <w:rFonts w:ascii="Arial" w:hAnsi="Arial" w:cs="Arial"/>
          <w:i/>
          <w:sz w:val="24"/>
          <w:szCs w:val="24"/>
          <w:lang w:val="az-Latn-AZ"/>
        </w:rPr>
        <w:t xml:space="preserve">Vergi ödəyicisi </w:t>
      </w:r>
      <w:r w:rsidR="0004333B">
        <w:rPr>
          <w:rFonts w:ascii="Arial" w:hAnsi="Arial" w:cs="Arial"/>
          <w:i/>
          <w:sz w:val="24"/>
          <w:szCs w:val="24"/>
          <w:lang w:val="az-Latn-AZ"/>
        </w:rPr>
        <w:t>2026-cı</w:t>
      </w:r>
      <w:r w:rsidRPr="00ED68BE">
        <w:rPr>
          <w:rFonts w:ascii="Arial" w:hAnsi="Arial" w:cs="Arial"/>
          <w:i/>
          <w:sz w:val="24"/>
          <w:szCs w:val="24"/>
          <w:lang w:val="az-Latn-AZ"/>
        </w:rPr>
        <w:t xml:space="preserve"> ilin </w:t>
      </w:r>
      <w:r w:rsidR="006B5A69" w:rsidRPr="00ED68BE">
        <w:rPr>
          <w:rFonts w:ascii="Arial" w:hAnsi="Arial" w:cs="Arial"/>
          <w:i/>
          <w:sz w:val="24"/>
          <w:szCs w:val="24"/>
          <w:lang w:val="az-Latn-AZ"/>
        </w:rPr>
        <w:t>iyul</w:t>
      </w:r>
      <w:r w:rsidRPr="00ED68BE">
        <w:rPr>
          <w:rFonts w:ascii="Arial" w:hAnsi="Arial" w:cs="Arial"/>
          <w:i/>
          <w:sz w:val="24"/>
          <w:szCs w:val="24"/>
          <w:lang w:val="az-Latn-AZ"/>
        </w:rPr>
        <w:t xml:space="preserve"> ayı üçün cari “</w:t>
      </w:r>
      <w:r w:rsidRPr="00ED68BE">
        <w:rPr>
          <w:rFonts w:ascii="Arial" w:hAnsi="Arial" w:cs="Arial"/>
          <w:b/>
          <w:i/>
          <w:sz w:val="24"/>
          <w:szCs w:val="24"/>
          <w:lang w:val="az-Latn-AZ"/>
        </w:rPr>
        <w:t>Aksiz bəyannaməsi</w:t>
      </w:r>
      <w:r w:rsidRPr="00ED68BE">
        <w:rPr>
          <w:rFonts w:ascii="Arial" w:hAnsi="Arial" w:cs="Arial"/>
          <w:i/>
          <w:sz w:val="24"/>
          <w:szCs w:val="24"/>
          <w:lang w:val="az-Latn-AZ"/>
        </w:rPr>
        <w:t>”ni təqdim edir.</w:t>
      </w:r>
      <w:r w:rsidRPr="00ED68BE">
        <w:rPr>
          <w:rFonts w:ascii="Arial" w:hAnsi="Arial" w:cs="Arial"/>
          <w:sz w:val="24"/>
          <w:szCs w:val="24"/>
          <w:lang w:val="az-Latn-AZ"/>
        </w:rPr>
        <w:t xml:space="preserve"> </w:t>
      </w:r>
    </w:p>
    <w:p w14:paraId="158809A7"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 xml:space="preserve">Bu halda </w:t>
      </w:r>
      <w:r w:rsidR="0004333B">
        <w:rPr>
          <w:rFonts w:ascii="Arial" w:hAnsi="Arial" w:cs="Arial"/>
          <w:sz w:val="24"/>
          <w:szCs w:val="24"/>
          <w:lang w:val="az-Latn-AZ"/>
        </w:rPr>
        <w:t>2026-cı</w:t>
      </w:r>
      <w:r w:rsidRPr="00ED68BE">
        <w:rPr>
          <w:rFonts w:ascii="Arial" w:hAnsi="Arial" w:cs="Arial"/>
          <w:sz w:val="24"/>
          <w:szCs w:val="24"/>
          <w:lang w:val="az-Latn-AZ"/>
        </w:rPr>
        <w:t xml:space="preserve"> ilin </w:t>
      </w:r>
      <w:r w:rsidR="0004333B">
        <w:rPr>
          <w:rFonts w:ascii="Arial" w:hAnsi="Arial" w:cs="Arial"/>
          <w:sz w:val="24"/>
          <w:szCs w:val="24"/>
          <w:lang w:val="az-Latn-AZ"/>
        </w:rPr>
        <w:t>avqust</w:t>
      </w:r>
      <w:r w:rsidRPr="00ED68BE">
        <w:rPr>
          <w:rFonts w:ascii="Arial" w:hAnsi="Arial" w:cs="Arial"/>
          <w:sz w:val="24"/>
          <w:szCs w:val="24"/>
          <w:lang w:val="az-Latn-AZ"/>
        </w:rPr>
        <w:t xml:space="preserve"> ayının 20-dək təqdim olunan bəyannamənin 5-ci -</w:t>
      </w:r>
      <w:r w:rsidRPr="00ED68BE">
        <w:rPr>
          <w:rFonts w:ascii="Arial" w:hAnsi="Arial" w:cs="Arial"/>
          <w:b/>
          <w:sz w:val="24"/>
          <w:szCs w:val="24"/>
          <w:lang w:val="az-Latn-AZ"/>
        </w:rPr>
        <w:t xml:space="preserve"> Bəyannamənin növü</w:t>
      </w:r>
      <w:r w:rsidRPr="00ED68BE">
        <w:rPr>
          <w:rFonts w:ascii="Arial" w:hAnsi="Arial" w:cs="Arial"/>
          <w:sz w:val="24"/>
          <w:szCs w:val="24"/>
          <w:lang w:val="az-Latn-AZ"/>
        </w:rPr>
        <w:t xml:space="preserve"> sətrində “</w:t>
      </w:r>
      <w:r w:rsidRPr="00ED68BE">
        <w:rPr>
          <w:rFonts w:ascii="Arial" w:hAnsi="Arial" w:cs="Arial"/>
          <w:b/>
          <w:sz w:val="24"/>
          <w:szCs w:val="24"/>
          <w:lang w:val="az-Latn-AZ"/>
        </w:rPr>
        <w:t>Cari</w:t>
      </w:r>
      <w:r w:rsidRPr="00ED68BE">
        <w:rPr>
          <w:rFonts w:ascii="Arial" w:hAnsi="Arial" w:cs="Arial"/>
          <w:sz w:val="24"/>
          <w:szCs w:val="24"/>
          <w:lang w:val="az-Latn-AZ"/>
        </w:rPr>
        <w:t xml:space="preserve">” xanasına </w:t>
      </w:r>
      <w:r w:rsidRPr="00ED68BE">
        <w:rPr>
          <w:rFonts w:ascii="Arial" w:hAnsi="Arial" w:cs="Arial"/>
          <w:sz w:val="24"/>
          <w:szCs w:val="24"/>
          <w:bdr w:val="single" w:sz="4" w:space="0" w:color="000000"/>
          <w:lang w:val="az-Latn-AZ"/>
        </w:rPr>
        <w:t>X</w:t>
      </w:r>
      <w:r w:rsidRPr="00ED68BE">
        <w:rPr>
          <w:rFonts w:ascii="Arial" w:hAnsi="Arial" w:cs="Arial"/>
          <w:sz w:val="24"/>
          <w:szCs w:val="24"/>
          <w:lang w:val="az-Latn-AZ"/>
        </w:rPr>
        <w:t xml:space="preserve"> işarəsi yazılır:</w:t>
      </w:r>
    </w:p>
    <w:p w14:paraId="1EE6FBB3" w14:textId="77777777" w:rsidR="00E07452" w:rsidRPr="00ED68BE" w:rsidRDefault="00F1215B">
      <w:pPr>
        <w:pStyle w:val="ad"/>
        <w:spacing w:line="360" w:lineRule="auto"/>
        <w:ind w:right="-2" w:firstLine="567"/>
        <w:rPr>
          <w:rFonts w:ascii="Arial" w:hAnsi="Arial" w:cs="Arial"/>
          <w:sz w:val="24"/>
          <w:szCs w:val="24"/>
          <w:lang w:val="az-Latn-AZ"/>
        </w:rPr>
      </w:pPr>
      <w:r w:rsidRPr="00ED68BE">
        <w:rPr>
          <w:noProof/>
          <w:lang w:eastAsia="en-US"/>
        </w:rPr>
        <w:drawing>
          <wp:inline distT="0" distB="0" distL="0" distR="0" wp14:anchorId="1A89A40D" wp14:editId="2D674B95">
            <wp:extent cx="5981700" cy="647700"/>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2"/>
                    <a:stretch>
                      <a:fillRect/>
                    </a:stretch>
                  </pic:blipFill>
                  <pic:spPr bwMode="auto">
                    <a:xfrm>
                      <a:off x="0" y="0"/>
                      <a:ext cx="5981700" cy="647700"/>
                    </a:xfrm>
                    <a:prstGeom prst="rect">
                      <a:avLst/>
                    </a:prstGeom>
                  </pic:spPr>
                </pic:pic>
              </a:graphicData>
            </a:graphic>
          </wp:inline>
        </w:drawing>
      </w:r>
    </w:p>
    <w:p w14:paraId="1E52C611"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i/>
          <w:sz w:val="24"/>
          <w:szCs w:val="24"/>
          <w:lang w:val="az-Latn-AZ"/>
        </w:rPr>
        <w:t xml:space="preserve">Misal 2: </w:t>
      </w:r>
      <w:r w:rsidRPr="00ED68BE">
        <w:rPr>
          <w:rFonts w:ascii="Arial" w:hAnsi="Arial" w:cs="Arial"/>
          <w:i/>
          <w:sz w:val="24"/>
          <w:szCs w:val="24"/>
          <w:lang w:val="az-Latn-AZ"/>
        </w:rPr>
        <w:t>Vergi ödəyicisinin 202</w:t>
      </w:r>
      <w:r w:rsidR="0004333B">
        <w:rPr>
          <w:rFonts w:ascii="Arial" w:hAnsi="Arial" w:cs="Arial"/>
          <w:i/>
          <w:sz w:val="24"/>
          <w:szCs w:val="24"/>
          <w:lang w:val="az-Latn-AZ"/>
        </w:rPr>
        <w:t>1</w:t>
      </w:r>
      <w:r w:rsidRPr="00ED68BE">
        <w:rPr>
          <w:rFonts w:ascii="Arial" w:hAnsi="Arial" w:cs="Arial"/>
          <w:i/>
          <w:sz w:val="24"/>
          <w:szCs w:val="24"/>
          <w:lang w:val="az-Latn-AZ"/>
        </w:rPr>
        <w:t>-ci ilin sentyabr ayınadək olan hesabat dövrləri səyyar vergi yoxlaması ilə əhatə olunmuş, yoxlama başa çatdıqdan sonra vergi ödəyicisi tərəfindən 2021-ci ilin mart ayı üzrə yoxlama zamanı aşkar edilməyən vergi öhdəliyi halları müəyyən edilmişdir.</w:t>
      </w:r>
      <w:r w:rsidRPr="00ED68BE">
        <w:rPr>
          <w:rFonts w:ascii="Arial" w:hAnsi="Arial" w:cs="Arial"/>
          <w:sz w:val="24"/>
          <w:szCs w:val="24"/>
          <w:lang w:val="az-Latn-AZ"/>
        </w:rPr>
        <w:t xml:space="preserve"> </w:t>
      </w:r>
    </w:p>
    <w:p w14:paraId="68852AF4"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Bu halda vergi ödəyicisi tərəfindən könüllü olaraq təqdim etdiyi “</w:t>
      </w:r>
      <w:r w:rsidRPr="00ED68BE">
        <w:rPr>
          <w:rFonts w:ascii="Arial" w:hAnsi="Arial" w:cs="Arial"/>
          <w:b/>
          <w:sz w:val="24"/>
          <w:szCs w:val="24"/>
          <w:lang w:val="az-Latn-AZ"/>
        </w:rPr>
        <w:t>Aksiz bəyannaməsi</w:t>
      </w:r>
      <w:r w:rsidRPr="00ED68BE">
        <w:rPr>
          <w:rFonts w:ascii="Arial" w:hAnsi="Arial" w:cs="Arial"/>
          <w:sz w:val="24"/>
          <w:szCs w:val="24"/>
          <w:lang w:val="az-Latn-AZ"/>
        </w:rPr>
        <w:t xml:space="preserve">”nin </w:t>
      </w:r>
      <w:r w:rsidRPr="00ED68BE">
        <w:rPr>
          <w:rFonts w:ascii="Arial" w:hAnsi="Arial" w:cs="Arial"/>
          <w:b/>
          <w:sz w:val="24"/>
          <w:szCs w:val="24"/>
          <w:lang w:val="az-Latn-AZ"/>
        </w:rPr>
        <w:t xml:space="preserve">5-ci </w:t>
      </w:r>
      <w:r w:rsidRPr="00ED68BE">
        <w:rPr>
          <w:rFonts w:ascii="Arial" w:hAnsi="Arial" w:cs="Arial"/>
          <w:sz w:val="24"/>
          <w:szCs w:val="24"/>
          <w:lang w:val="az-Latn-AZ"/>
        </w:rPr>
        <w:t>“</w:t>
      </w:r>
      <w:r w:rsidRPr="00ED68BE">
        <w:rPr>
          <w:rFonts w:ascii="Arial" w:hAnsi="Arial" w:cs="Arial"/>
          <w:b/>
          <w:sz w:val="24"/>
          <w:szCs w:val="24"/>
          <w:lang w:val="az-Latn-AZ"/>
        </w:rPr>
        <w:t>Bəyannamənin növü</w:t>
      </w:r>
      <w:r w:rsidRPr="00ED68BE">
        <w:rPr>
          <w:rFonts w:ascii="Arial" w:hAnsi="Arial" w:cs="Arial"/>
          <w:sz w:val="24"/>
          <w:szCs w:val="24"/>
          <w:lang w:val="az-Latn-AZ"/>
        </w:rPr>
        <w:t xml:space="preserve"> sətrində “</w:t>
      </w:r>
      <w:r w:rsidRPr="00ED68BE">
        <w:rPr>
          <w:rFonts w:ascii="Arial" w:hAnsi="Arial" w:cs="Arial"/>
          <w:b/>
          <w:sz w:val="24"/>
          <w:szCs w:val="24"/>
          <w:lang w:val="az-Latn-AZ"/>
        </w:rPr>
        <w:t>Könüllü açıqlama</w:t>
      </w:r>
      <w:r w:rsidRPr="00ED68BE">
        <w:rPr>
          <w:rFonts w:ascii="Arial" w:hAnsi="Arial" w:cs="Arial"/>
          <w:sz w:val="24"/>
          <w:szCs w:val="24"/>
          <w:lang w:val="az-Latn-AZ"/>
        </w:rPr>
        <w:t xml:space="preserve">” xanasına </w:t>
      </w:r>
      <w:r w:rsidRPr="00ED68BE">
        <w:rPr>
          <w:rFonts w:ascii="Arial" w:hAnsi="Arial" w:cs="Arial"/>
          <w:sz w:val="24"/>
          <w:szCs w:val="24"/>
          <w:bdr w:val="single" w:sz="4" w:space="0" w:color="000000"/>
          <w:lang w:val="az-Latn-AZ"/>
        </w:rPr>
        <w:t xml:space="preserve">X </w:t>
      </w:r>
      <w:r w:rsidRPr="00ED68BE">
        <w:rPr>
          <w:rFonts w:ascii="Arial" w:hAnsi="Arial" w:cs="Arial"/>
          <w:sz w:val="24"/>
          <w:szCs w:val="24"/>
          <w:lang w:val="az-Latn-AZ"/>
        </w:rPr>
        <w:t>işarəsi yazılır:</w:t>
      </w:r>
    </w:p>
    <w:p w14:paraId="57CDB5FF"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noProof/>
          <w:lang w:eastAsia="en-US"/>
        </w:rPr>
        <w:drawing>
          <wp:inline distT="0" distB="0" distL="0" distR="0" wp14:anchorId="6ECB6A31" wp14:editId="0CB5DC8E">
            <wp:extent cx="5991225" cy="638175"/>
            <wp:effectExtent l="0" t="0" r="0" b="0"/>
            <wp:docPr id="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
                    <pic:cNvPicPr>
                      <a:picLocks noChangeAspect="1" noChangeArrowheads="1"/>
                    </pic:cNvPicPr>
                  </pic:nvPicPr>
                  <pic:blipFill>
                    <a:blip r:embed="rId13"/>
                    <a:stretch>
                      <a:fillRect/>
                    </a:stretch>
                  </pic:blipFill>
                  <pic:spPr bwMode="auto">
                    <a:xfrm>
                      <a:off x="0" y="0"/>
                      <a:ext cx="5991225" cy="638175"/>
                    </a:xfrm>
                    <a:prstGeom prst="rect">
                      <a:avLst/>
                    </a:prstGeom>
                  </pic:spPr>
                </pic:pic>
              </a:graphicData>
            </a:graphic>
          </wp:inline>
        </w:drawing>
      </w:r>
    </w:p>
    <w:p w14:paraId="09CBCBEF" w14:textId="77777777" w:rsidR="00E07452" w:rsidRPr="00ED68BE" w:rsidRDefault="00F1215B">
      <w:pPr>
        <w:pStyle w:val="ad"/>
        <w:shd w:val="clear" w:color="auto" w:fill="FFFFFF"/>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lastRenderedPageBreak/>
        <w:t>Təqdim edilən dəqiqləşdirilmiş bəyannamə vergi ödəyicisinə vergi orqanı tərəfindən göndərilmiş</w:t>
      </w:r>
      <w:r w:rsidRPr="00ED68BE">
        <w:rPr>
          <w:rFonts w:ascii="Arial" w:hAnsi="Arial" w:cs="Arial"/>
          <w:b/>
          <w:sz w:val="24"/>
          <w:szCs w:val="24"/>
          <w:lang w:val="az-Latn-AZ"/>
        </w:rPr>
        <w:t xml:space="preserve"> “</w:t>
      </w:r>
      <w:r w:rsidRPr="00ED68BE">
        <w:rPr>
          <w:rFonts w:ascii="Arial" w:hAnsi="Arial" w:cs="Arial"/>
          <w:sz w:val="24"/>
          <w:szCs w:val="24"/>
          <w:lang w:val="az-Latn-AZ"/>
        </w:rPr>
        <w:t xml:space="preserve">Vergi orqanına dəqiqləşdirilmiş vergi bəyannaməsinin və ya kənarlaşmaya dair yazılı izahatın təqdim edilməsi barədə” Bildiriş ilə əlaqədar olduğu halda Bəyannamənin </w:t>
      </w:r>
      <w:r w:rsidRPr="00ED68BE">
        <w:rPr>
          <w:rFonts w:ascii="Arial" w:hAnsi="Arial" w:cs="Arial"/>
          <w:b/>
          <w:sz w:val="24"/>
          <w:szCs w:val="24"/>
          <w:lang w:val="az-Latn-AZ"/>
        </w:rPr>
        <w:t>5.1-ci</w:t>
      </w:r>
      <w:r w:rsidRPr="00ED68BE">
        <w:rPr>
          <w:rFonts w:ascii="Arial" w:hAnsi="Arial" w:cs="Arial"/>
          <w:sz w:val="24"/>
          <w:szCs w:val="24"/>
          <w:lang w:val="az-Latn-AZ"/>
        </w:rPr>
        <w:t>, “</w:t>
      </w:r>
      <w:r w:rsidRPr="00ED68BE">
        <w:rPr>
          <w:rFonts w:ascii="Arial" w:hAnsi="Arial" w:cs="Arial"/>
          <w:b/>
          <w:sz w:val="24"/>
          <w:szCs w:val="24"/>
          <w:lang w:val="az-Latn-AZ"/>
        </w:rPr>
        <w:t>Dəqiqləşdirilmiş bəyannamənin təqdim edilməsi barədə bildirişin nömrəsi</w:t>
      </w:r>
      <w:r w:rsidRPr="00ED68BE">
        <w:rPr>
          <w:rFonts w:ascii="Arial" w:hAnsi="Arial" w:cs="Arial"/>
          <w:sz w:val="24"/>
          <w:szCs w:val="24"/>
          <w:lang w:val="az-Latn-AZ"/>
        </w:rPr>
        <w:t>” adlı sətirində vergi ödəyicisinə vergi orqanı tərəfindən göndərilmiş “</w:t>
      </w:r>
      <w:r w:rsidRPr="00ED68BE">
        <w:rPr>
          <w:rFonts w:ascii="Arial" w:hAnsi="Arial" w:cs="Arial"/>
          <w:b/>
          <w:sz w:val="24"/>
          <w:szCs w:val="24"/>
          <w:lang w:val="az-Latn-AZ"/>
        </w:rPr>
        <w:t>Vergi orqanına dəqiqləşdirilmiş vergi bəyannaməsinin, məcburi dövlət sosial sığorta və işsizliksən sığorta haqqı üzrə hesabatların təqdim edilməsi barədə”</w:t>
      </w:r>
      <w:r w:rsidRPr="00ED68BE">
        <w:rPr>
          <w:rFonts w:ascii="Arial" w:hAnsi="Arial" w:cs="Arial"/>
          <w:sz w:val="24"/>
          <w:szCs w:val="24"/>
          <w:lang w:val="az-Latn-AZ"/>
        </w:rPr>
        <w:t xml:space="preserve"> </w:t>
      </w:r>
      <w:r w:rsidRPr="00ED68BE">
        <w:rPr>
          <w:rFonts w:ascii="Arial" w:hAnsi="Arial" w:cs="Arial"/>
          <w:b/>
          <w:sz w:val="24"/>
          <w:szCs w:val="24"/>
          <w:lang w:val="az-Latn-AZ"/>
        </w:rPr>
        <w:t>Bildirişin</w:t>
      </w:r>
      <w:r w:rsidRPr="00ED68BE">
        <w:rPr>
          <w:rFonts w:ascii="Arial" w:hAnsi="Arial" w:cs="Arial"/>
          <w:sz w:val="24"/>
          <w:szCs w:val="24"/>
          <w:lang w:val="az-Latn-AZ"/>
        </w:rPr>
        <w:t xml:space="preserve"> nömrəsi yazılmalıdır. Bildirişin nömrəsi yazılmadıqda və ya səhv yazıldıqda, həmçinin bildiriş üzrə dəqiqləşdirilmiş bəyannamə Vergi Məcəlləsinin 37.2-1-ci maddəsində qeyd edilən müddətdən sonra təqdim edildikdə bu bəyannamə bildiriş üzrə verilmiş dəqiqləşdirilmiş bəyannamə hesab edilmir. </w:t>
      </w:r>
    </w:p>
    <w:p w14:paraId="6A5B508F" w14:textId="77777777" w:rsidR="00E07452" w:rsidRPr="00ED68BE" w:rsidRDefault="00F1215B">
      <w:pPr>
        <w:shd w:val="clear" w:color="auto" w:fill="FFFFFF"/>
        <w:spacing w:line="360" w:lineRule="auto"/>
        <w:ind w:firstLine="567"/>
        <w:jc w:val="both"/>
        <w:rPr>
          <w:rFonts w:ascii="Arial" w:hAnsi="Arial" w:cs="Arial"/>
          <w:lang w:val="az-Latn-AZ"/>
        </w:rPr>
      </w:pPr>
      <w:r w:rsidRPr="00ED68BE">
        <w:rPr>
          <w:noProof/>
          <w:lang w:val="en-US" w:eastAsia="en-US"/>
        </w:rPr>
        <w:drawing>
          <wp:inline distT="0" distB="0" distL="0" distR="0" wp14:anchorId="37DAE5B7" wp14:editId="63AB64CF">
            <wp:extent cx="6010275" cy="285750"/>
            <wp:effectExtent l="0" t="0" r="0" b="0"/>
            <wp:docPr id="7"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
                    <pic:cNvPicPr>
                      <a:picLocks noChangeAspect="1" noChangeArrowheads="1"/>
                    </pic:cNvPicPr>
                  </pic:nvPicPr>
                  <pic:blipFill>
                    <a:blip r:embed="rId14"/>
                    <a:stretch>
                      <a:fillRect/>
                    </a:stretch>
                  </pic:blipFill>
                  <pic:spPr bwMode="auto">
                    <a:xfrm>
                      <a:off x="0" y="0"/>
                      <a:ext cx="6010275" cy="285750"/>
                    </a:xfrm>
                    <a:prstGeom prst="rect">
                      <a:avLst/>
                    </a:prstGeom>
                  </pic:spPr>
                </pic:pic>
              </a:graphicData>
            </a:graphic>
          </wp:inline>
        </w:drawing>
      </w:r>
    </w:p>
    <w:p w14:paraId="4C2E7BC1"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sz w:val="24"/>
          <w:szCs w:val="24"/>
          <w:lang w:val="az-Latn-AZ"/>
        </w:rPr>
        <w:t xml:space="preserve">6-cı sətirdə </w:t>
      </w:r>
      <w:r w:rsidRPr="00ED68BE">
        <w:rPr>
          <w:rFonts w:ascii="Arial" w:hAnsi="Arial" w:cs="Arial"/>
          <w:bCs/>
          <w:sz w:val="24"/>
          <w:szCs w:val="24"/>
          <w:lang w:val="az-Latn-AZ"/>
        </w:rPr>
        <w:t>“</w:t>
      </w:r>
      <w:r w:rsidRPr="00ED68BE">
        <w:rPr>
          <w:rFonts w:ascii="Arial" w:hAnsi="Arial" w:cs="Arial"/>
          <w:b/>
          <w:bCs/>
          <w:sz w:val="24"/>
          <w:szCs w:val="24"/>
          <w:lang w:val="az-Latn-AZ"/>
        </w:rPr>
        <w:t>Vergi dövrü</w:t>
      </w:r>
      <w:r w:rsidRPr="00ED68BE">
        <w:rPr>
          <w:rFonts w:ascii="Arial" w:hAnsi="Arial" w:cs="Arial"/>
          <w:bCs/>
          <w:sz w:val="24"/>
          <w:szCs w:val="24"/>
          <w:lang w:val="az-Latn-AZ"/>
        </w:rPr>
        <w:t xml:space="preserve">” </w:t>
      </w:r>
      <w:r w:rsidRPr="00ED68BE">
        <w:rPr>
          <w:rFonts w:ascii="Arial" w:hAnsi="Arial" w:cs="Arial"/>
          <w:sz w:val="24"/>
          <w:szCs w:val="24"/>
          <w:lang w:val="az-Latn-AZ"/>
        </w:rPr>
        <w:t>işarəsindən sonrakı altı simvollu xanalarda bəyannamənin hansı hesabat ayına aid olmasından asılı olaraq müvafiq ay və il yazılır.</w:t>
      </w:r>
    </w:p>
    <w:p w14:paraId="2E4E73FB"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b/>
          <w:bCs/>
          <w:i/>
          <w:lang w:val="az-Latn-AZ"/>
        </w:rPr>
        <w:t xml:space="preserve">Misal: </w:t>
      </w:r>
      <w:r w:rsidRPr="00ED68BE">
        <w:rPr>
          <w:rFonts w:ascii="Arial" w:hAnsi="Arial" w:cs="Arial"/>
          <w:i/>
          <w:lang w:val="az-Latn-AZ"/>
        </w:rPr>
        <w:t xml:space="preserve">Əgər bəyannamə </w:t>
      </w:r>
      <w:r w:rsidR="0004333B">
        <w:rPr>
          <w:rFonts w:ascii="Arial" w:hAnsi="Arial" w:cs="Arial"/>
          <w:i/>
          <w:lang w:val="az-Latn-AZ"/>
        </w:rPr>
        <w:t>2026-cı</w:t>
      </w:r>
      <w:r w:rsidRPr="00ED68BE">
        <w:rPr>
          <w:rFonts w:ascii="Arial" w:hAnsi="Arial" w:cs="Arial"/>
          <w:i/>
          <w:lang w:val="az-Latn-AZ"/>
        </w:rPr>
        <w:t xml:space="preserve"> ilin </w:t>
      </w:r>
      <w:r w:rsidR="005D493D" w:rsidRPr="00ED68BE">
        <w:rPr>
          <w:rFonts w:ascii="Arial" w:hAnsi="Arial" w:cs="Arial"/>
          <w:i/>
          <w:lang w:val="az-Latn-AZ"/>
        </w:rPr>
        <w:t>iyul</w:t>
      </w:r>
      <w:r w:rsidRPr="00ED68BE">
        <w:rPr>
          <w:rFonts w:ascii="Arial" w:hAnsi="Arial" w:cs="Arial"/>
          <w:i/>
          <w:lang w:val="az-Latn-AZ"/>
        </w:rPr>
        <w:t xml:space="preserve"> ayı üzrə tərtib edilirsə, bu halda soldan sağa doğru ilk xanalarda </w:t>
      </w:r>
      <w:r w:rsidRPr="00ED68BE">
        <w:rPr>
          <w:rFonts w:ascii="Arial" w:hAnsi="Arial" w:cs="Arial"/>
          <w:b/>
          <w:i/>
          <w:lang w:val="az-Latn-AZ"/>
        </w:rPr>
        <w:t>ay</w:t>
      </w:r>
      <w:r w:rsidRPr="00ED68BE">
        <w:rPr>
          <w:rFonts w:ascii="Arial" w:hAnsi="Arial" w:cs="Arial"/>
          <w:i/>
          <w:lang w:val="az-Latn-AZ"/>
        </w:rPr>
        <w:t xml:space="preserve">, sonrakı dörd xanada isə </w:t>
      </w:r>
      <w:r w:rsidRPr="00ED68BE">
        <w:rPr>
          <w:rFonts w:ascii="Arial" w:hAnsi="Arial" w:cs="Arial"/>
          <w:b/>
          <w:i/>
          <w:lang w:val="az-Latn-AZ"/>
        </w:rPr>
        <w:t>il</w:t>
      </w:r>
      <w:r w:rsidRPr="00ED68BE">
        <w:rPr>
          <w:rFonts w:ascii="Arial" w:hAnsi="Arial" w:cs="Arial"/>
          <w:i/>
          <w:lang w:val="az-Latn-AZ"/>
        </w:rPr>
        <w:t xml:space="preserve"> aşağıdakı qaydada yazılır:</w:t>
      </w:r>
    </w:p>
    <w:p w14:paraId="12C427FF" w14:textId="77777777" w:rsidR="00E07452" w:rsidRPr="00ED68BE" w:rsidRDefault="0004333B">
      <w:pPr>
        <w:spacing w:line="360" w:lineRule="auto"/>
        <w:ind w:firstLine="567"/>
        <w:jc w:val="center"/>
        <w:rPr>
          <w:rFonts w:ascii="Arial" w:hAnsi="Arial" w:cs="Arial"/>
          <w:lang w:val="az-Latn-AZ"/>
        </w:rPr>
      </w:pPr>
      <w:r w:rsidRPr="0004333B">
        <w:rPr>
          <w:noProof/>
        </w:rPr>
        <w:drawing>
          <wp:inline distT="0" distB="0" distL="0" distR="0" wp14:anchorId="41475668" wp14:editId="68CA9B43">
            <wp:extent cx="2872740" cy="28956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2740" cy="289560"/>
                    </a:xfrm>
                    <a:prstGeom prst="rect">
                      <a:avLst/>
                    </a:prstGeom>
                  </pic:spPr>
                </pic:pic>
              </a:graphicData>
            </a:graphic>
          </wp:inline>
        </w:drawing>
      </w:r>
      <w:r w:rsidRPr="00F43591">
        <w:rPr>
          <w:lang w:val="az-Latn-AZ"/>
        </w:rPr>
        <w:t xml:space="preserve"> </w:t>
      </w:r>
    </w:p>
    <w:p w14:paraId="0A3F23E0" w14:textId="77777777" w:rsidR="00E07452" w:rsidRPr="00ED68BE" w:rsidRDefault="00E07452">
      <w:pPr>
        <w:pStyle w:val="ad"/>
        <w:spacing w:line="360" w:lineRule="auto"/>
        <w:ind w:right="-2" w:firstLine="567"/>
        <w:rPr>
          <w:rFonts w:ascii="Arial" w:hAnsi="Arial" w:cs="Arial"/>
          <w:b/>
          <w:bCs/>
          <w:sz w:val="24"/>
          <w:szCs w:val="24"/>
          <w:lang w:val="az-Latn-AZ"/>
        </w:rPr>
      </w:pPr>
    </w:p>
    <w:p w14:paraId="335011BB" w14:textId="77777777" w:rsidR="00E07452" w:rsidRPr="00ED68BE" w:rsidRDefault="00F1215B">
      <w:pPr>
        <w:pStyle w:val="ad"/>
        <w:spacing w:line="360" w:lineRule="auto"/>
        <w:ind w:right="-2" w:firstLine="567"/>
        <w:rPr>
          <w:rFonts w:ascii="Arial" w:hAnsi="Arial" w:cs="Arial"/>
          <w:b/>
          <w:bCs/>
          <w:sz w:val="24"/>
          <w:szCs w:val="24"/>
          <w:u w:val="single"/>
          <w:lang w:val="az-Latn-AZ"/>
        </w:rPr>
      </w:pPr>
      <w:r w:rsidRPr="00ED68BE">
        <w:rPr>
          <w:rFonts w:ascii="Arial" w:hAnsi="Arial" w:cs="Arial"/>
          <w:b/>
          <w:bCs/>
          <w:sz w:val="24"/>
          <w:szCs w:val="24"/>
          <w:u w:val="single"/>
          <w:lang w:val="az-Latn-AZ"/>
        </w:rPr>
        <w:t>Bölmə 2.</w:t>
      </w:r>
      <w:r w:rsidRPr="00ED68BE">
        <w:rPr>
          <w:rFonts w:ascii="Arial" w:hAnsi="Arial" w:cs="Arial"/>
          <w:sz w:val="24"/>
          <w:szCs w:val="24"/>
          <w:u w:val="single"/>
          <w:lang w:val="az-Latn-AZ"/>
        </w:rPr>
        <w:t xml:space="preserve"> </w:t>
      </w:r>
      <w:r w:rsidR="00C829BA" w:rsidRPr="00ED68BE">
        <w:rPr>
          <w:rFonts w:ascii="Arial" w:hAnsi="Arial" w:cs="Arial"/>
          <w:b/>
          <w:bCs/>
          <w:sz w:val="24"/>
          <w:szCs w:val="24"/>
          <w:u w:val="single"/>
          <w:lang w:val="az-Latn-AZ"/>
        </w:rPr>
        <w:t>Aksizin</w:t>
      </w:r>
      <w:r w:rsidRPr="00ED68BE">
        <w:rPr>
          <w:rFonts w:ascii="Arial" w:hAnsi="Arial" w:cs="Arial"/>
          <w:b/>
          <w:bCs/>
          <w:sz w:val="24"/>
          <w:szCs w:val="24"/>
          <w:u w:val="single"/>
          <w:lang w:val="az-Latn-AZ"/>
        </w:rPr>
        <w:t xml:space="preserve"> hesablanması</w:t>
      </w:r>
    </w:p>
    <w:p w14:paraId="21C5061B" w14:textId="77777777" w:rsidR="00E07452" w:rsidRPr="00ED68BE" w:rsidRDefault="00E07452">
      <w:pPr>
        <w:spacing w:line="360" w:lineRule="auto"/>
        <w:ind w:left="2316" w:firstLine="567"/>
        <w:jc w:val="both"/>
        <w:rPr>
          <w:rFonts w:ascii="Arial" w:hAnsi="Arial" w:cs="Arial"/>
          <w:lang w:val="az-Latn-AZ"/>
        </w:rPr>
      </w:pPr>
    </w:p>
    <w:p w14:paraId="1E88051D"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 xml:space="preserve">Bəyannmənin 2-ci bölməsi </w:t>
      </w:r>
      <w:r w:rsidR="00CB5AD1">
        <w:rPr>
          <w:rFonts w:ascii="Arial" w:hAnsi="Arial" w:cs="Arial"/>
          <w:lang w:val="az-Latn-AZ"/>
        </w:rPr>
        <w:t>4</w:t>
      </w:r>
      <w:r w:rsidRPr="00ED68BE">
        <w:rPr>
          <w:rFonts w:ascii="Arial" w:hAnsi="Arial" w:cs="Arial"/>
          <w:lang w:val="az-Latn-AZ"/>
        </w:rPr>
        <w:t xml:space="preserve"> hissədən ibarətdir:</w:t>
      </w:r>
    </w:p>
    <w:p w14:paraId="6338F210" w14:textId="77777777" w:rsidR="00E07452" w:rsidRPr="00ED68BE" w:rsidRDefault="00F1215B">
      <w:pPr>
        <w:numPr>
          <w:ilvl w:val="0"/>
          <w:numId w:val="1"/>
        </w:numPr>
        <w:spacing w:line="360" w:lineRule="auto"/>
        <w:ind w:left="284" w:firstLine="567"/>
        <w:jc w:val="both"/>
        <w:rPr>
          <w:rFonts w:ascii="Arial" w:hAnsi="Arial" w:cs="Arial"/>
          <w:lang w:val="az-Latn-AZ"/>
        </w:rPr>
      </w:pPr>
      <w:r w:rsidRPr="00ED68BE">
        <w:rPr>
          <w:rFonts w:ascii="Arial" w:hAnsi="Arial" w:cs="Arial"/>
          <w:b/>
          <w:lang w:val="az-Latn-AZ"/>
        </w:rPr>
        <w:t xml:space="preserve">1-ci hissə </w:t>
      </w:r>
      <w:r w:rsidRPr="00ED68BE">
        <w:rPr>
          <w:rFonts w:ascii="Arial" w:hAnsi="Arial" w:cs="Arial"/>
          <w:lang w:val="az-Latn-AZ"/>
        </w:rPr>
        <w:t>“</w:t>
      </w:r>
      <w:r w:rsidR="0004333B" w:rsidRPr="0004333B">
        <w:rPr>
          <w:rFonts w:ascii="Arial" w:hAnsi="Arial" w:cs="Arial"/>
          <w:lang w:val="az-Latn-AZ"/>
        </w:rPr>
        <w:t>Hesabat dövründə aksizlərin hesablanması</w:t>
      </w:r>
      <w:r w:rsidRPr="00ED68BE">
        <w:rPr>
          <w:rFonts w:ascii="Arial" w:hAnsi="Arial" w:cs="Arial"/>
          <w:lang w:val="az-Latn-AZ"/>
        </w:rPr>
        <w:t>”</w:t>
      </w:r>
      <w:r w:rsidR="00CB5AD1">
        <w:rPr>
          <w:rFonts w:ascii="Arial" w:hAnsi="Arial" w:cs="Arial"/>
          <w:lang w:val="az-Latn-AZ"/>
        </w:rPr>
        <w:t>;</w:t>
      </w:r>
    </w:p>
    <w:p w14:paraId="1AAB496C" w14:textId="77777777" w:rsidR="00E07452" w:rsidRPr="00ED68BE" w:rsidRDefault="00F1215B">
      <w:pPr>
        <w:numPr>
          <w:ilvl w:val="0"/>
          <w:numId w:val="1"/>
        </w:numPr>
        <w:spacing w:line="360" w:lineRule="auto"/>
        <w:ind w:left="284" w:firstLine="567"/>
        <w:jc w:val="both"/>
        <w:rPr>
          <w:rFonts w:ascii="Arial" w:hAnsi="Arial" w:cs="Arial"/>
          <w:lang w:val="az-Latn-AZ"/>
        </w:rPr>
      </w:pPr>
      <w:r w:rsidRPr="00ED68BE">
        <w:rPr>
          <w:rFonts w:ascii="Arial" w:hAnsi="Arial" w:cs="Arial"/>
          <w:b/>
          <w:lang w:val="az-Latn-AZ"/>
        </w:rPr>
        <w:t>2-ci hissə “</w:t>
      </w:r>
      <w:r w:rsidRPr="00ED68BE">
        <w:rPr>
          <w:rFonts w:ascii="Arial" w:hAnsi="Arial" w:cs="Arial"/>
          <w:lang w:val="az-Latn-AZ"/>
        </w:rPr>
        <w:t>Hesabat dövründə dövriyyə üzrə əvəzləşdirilən aksizlərin hesablanması”</w:t>
      </w:r>
      <w:r w:rsidR="00CB5AD1">
        <w:rPr>
          <w:rFonts w:ascii="Arial" w:hAnsi="Arial" w:cs="Arial"/>
          <w:lang w:val="az-Latn-AZ"/>
        </w:rPr>
        <w:t>;</w:t>
      </w:r>
    </w:p>
    <w:p w14:paraId="382C8682" w14:textId="77777777" w:rsidR="00E07452" w:rsidRDefault="00F1215B" w:rsidP="00CB5AD1">
      <w:pPr>
        <w:numPr>
          <w:ilvl w:val="0"/>
          <w:numId w:val="1"/>
        </w:numPr>
        <w:spacing w:line="360" w:lineRule="auto"/>
        <w:ind w:left="851" w:firstLine="0"/>
        <w:jc w:val="both"/>
        <w:rPr>
          <w:rFonts w:ascii="Arial" w:hAnsi="Arial" w:cs="Arial"/>
          <w:lang w:val="az-Latn-AZ"/>
        </w:rPr>
      </w:pPr>
      <w:r w:rsidRPr="00ED68BE">
        <w:rPr>
          <w:rFonts w:ascii="Arial" w:hAnsi="Arial" w:cs="Arial"/>
          <w:b/>
          <w:lang w:val="az-Latn-AZ"/>
        </w:rPr>
        <w:t>3-cü hissədə</w:t>
      </w:r>
      <w:r w:rsidRPr="00ED68BE">
        <w:rPr>
          <w:rFonts w:ascii="Arial" w:hAnsi="Arial" w:cs="Arial"/>
          <w:lang w:val="az-Latn-AZ"/>
        </w:rPr>
        <w:t xml:space="preserve"> isə “</w:t>
      </w:r>
      <w:r w:rsidR="0004333B" w:rsidRPr="0004333B">
        <w:rPr>
          <w:rFonts w:ascii="Arial" w:hAnsi="Arial" w:cs="Arial"/>
          <w:lang w:val="az-Latn-AZ"/>
        </w:rPr>
        <w:t>VM-nin 186-1-ci maddəsinə əsasən hesabat dövründə aksiz hesablanan dövriyyənin dəqiqləşdirilməsi</w:t>
      </w:r>
      <w:r w:rsidRPr="00ED68BE">
        <w:rPr>
          <w:rFonts w:ascii="Arial" w:hAnsi="Arial" w:cs="Arial"/>
          <w:lang w:val="az-Latn-AZ"/>
        </w:rPr>
        <w:t>”</w:t>
      </w:r>
      <w:r w:rsidR="00CB5AD1">
        <w:rPr>
          <w:rFonts w:ascii="Arial" w:hAnsi="Arial" w:cs="Arial"/>
          <w:lang w:val="az-Latn-AZ"/>
        </w:rPr>
        <w:t>;</w:t>
      </w:r>
      <w:r w:rsidRPr="00ED68BE">
        <w:rPr>
          <w:rFonts w:ascii="Arial" w:hAnsi="Arial" w:cs="Arial"/>
          <w:lang w:val="az-Latn-AZ"/>
        </w:rPr>
        <w:t xml:space="preserve"> </w:t>
      </w:r>
    </w:p>
    <w:p w14:paraId="1F30EDA3" w14:textId="77777777" w:rsidR="00CB5AD1" w:rsidRPr="00ED68BE" w:rsidRDefault="00CB5AD1" w:rsidP="00CB5AD1">
      <w:pPr>
        <w:numPr>
          <w:ilvl w:val="0"/>
          <w:numId w:val="1"/>
        </w:numPr>
        <w:spacing w:line="360" w:lineRule="auto"/>
        <w:ind w:left="851" w:firstLine="0"/>
        <w:jc w:val="both"/>
        <w:rPr>
          <w:rFonts w:ascii="Arial" w:hAnsi="Arial" w:cs="Arial"/>
          <w:lang w:val="az-Latn-AZ"/>
        </w:rPr>
      </w:pPr>
      <w:r>
        <w:rPr>
          <w:rFonts w:ascii="Arial" w:hAnsi="Arial" w:cs="Arial"/>
          <w:b/>
          <w:lang w:val="az-Latn-AZ"/>
        </w:rPr>
        <w:t xml:space="preserve">4-cü hissədə </w:t>
      </w:r>
      <w:r>
        <w:rPr>
          <w:rFonts w:ascii="Arial" w:hAnsi="Arial" w:cs="Arial"/>
          <w:lang w:val="az-Latn-AZ"/>
        </w:rPr>
        <w:t>isə “</w:t>
      </w:r>
      <w:r w:rsidRPr="00CB5AD1">
        <w:rPr>
          <w:rFonts w:ascii="Arial" w:hAnsi="Arial" w:cs="Arial"/>
          <w:lang w:val="az-Latn-AZ"/>
        </w:rPr>
        <w:t>Hesabat dövrü üzrə hesablaşmalar</w:t>
      </w:r>
      <w:r>
        <w:rPr>
          <w:rFonts w:ascii="Arial" w:hAnsi="Arial" w:cs="Arial"/>
          <w:lang w:val="az-Latn-AZ"/>
        </w:rPr>
        <w:t xml:space="preserve">” </w:t>
      </w:r>
      <w:r w:rsidRPr="00ED68BE">
        <w:rPr>
          <w:rFonts w:ascii="Arial" w:hAnsi="Arial" w:cs="Arial"/>
          <w:lang w:val="az-Latn-AZ"/>
        </w:rPr>
        <w:t>əks etdirlir.</w:t>
      </w:r>
    </w:p>
    <w:p w14:paraId="331959D6" w14:textId="77777777" w:rsidR="00E07452" w:rsidRPr="00ED68BE" w:rsidRDefault="00E07452">
      <w:pPr>
        <w:spacing w:line="360" w:lineRule="auto"/>
        <w:ind w:left="900" w:firstLine="567"/>
        <w:jc w:val="center"/>
        <w:rPr>
          <w:rFonts w:ascii="Arial" w:hAnsi="Arial" w:cs="Arial"/>
          <w:u w:val="single"/>
          <w:lang w:val="az-Latn-AZ"/>
        </w:rPr>
      </w:pPr>
    </w:p>
    <w:p w14:paraId="6E98357D" w14:textId="77777777" w:rsidR="00E07452" w:rsidRPr="00ED68BE" w:rsidRDefault="00F1215B">
      <w:pPr>
        <w:spacing w:line="360" w:lineRule="auto"/>
        <w:ind w:firstLine="567"/>
        <w:jc w:val="center"/>
        <w:rPr>
          <w:rFonts w:ascii="Arial" w:hAnsi="Arial" w:cs="Arial"/>
          <w:b/>
          <w:u w:val="single"/>
          <w:lang w:val="az-Latn-AZ"/>
        </w:rPr>
      </w:pPr>
      <w:r w:rsidRPr="00ED68BE">
        <w:rPr>
          <w:rFonts w:ascii="Arial" w:hAnsi="Arial" w:cs="Arial"/>
          <w:b/>
          <w:u w:val="single"/>
          <w:lang w:val="az-Latn-AZ"/>
        </w:rPr>
        <w:t>Hissə 1. Hesabat dövründə aksizlərin hesablanması</w:t>
      </w:r>
    </w:p>
    <w:p w14:paraId="6048F8F0" w14:textId="77777777" w:rsidR="00E07452" w:rsidRPr="00ED68BE" w:rsidRDefault="00E07452">
      <w:pPr>
        <w:spacing w:line="360" w:lineRule="auto"/>
        <w:ind w:firstLine="567"/>
        <w:jc w:val="both"/>
        <w:rPr>
          <w:rFonts w:ascii="Arial" w:hAnsi="Arial" w:cs="Arial"/>
          <w:lang w:val="az-Latn-AZ"/>
        </w:rPr>
      </w:pPr>
    </w:p>
    <w:p w14:paraId="6A830B31" w14:textId="77777777" w:rsidR="00E07452" w:rsidRPr="00ED68BE" w:rsidRDefault="00F1215B">
      <w:pPr>
        <w:spacing w:line="360" w:lineRule="auto"/>
        <w:ind w:firstLine="567"/>
        <w:jc w:val="both"/>
        <w:rPr>
          <w:rFonts w:ascii="Arial" w:hAnsi="Arial" w:cs="Arial"/>
          <w:b/>
          <w:bCs/>
          <w:i/>
          <w:iCs/>
          <w:u w:val="single"/>
          <w:lang w:val="az-Latn-AZ"/>
        </w:rPr>
      </w:pPr>
      <w:r w:rsidRPr="00ED68BE">
        <w:rPr>
          <w:rFonts w:ascii="Arial" w:hAnsi="Arial" w:cs="Arial"/>
          <w:lang w:val="az-Latn-AZ"/>
        </w:rPr>
        <w:t>“</w:t>
      </w:r>
      <w:r w:rsidRPr="00ED68BE">
        <w:rPr>
          <w:rFonts w:ascii="Arial" w:hAnsi="Arial" w:cs="Arial"/>
          <w:b/>
          <w:lang w:val="az-Latn-AZ"/>
        </w:rPr>
        <w:t>Hesabat dövründə aksizlərin hesablanması</w:t>
      </w:r>
      <w:r w:rsidRPr="00ED68BE">
        <w:rPr>
          <w:rFonts w:ascii="Arial" w:hAnsi="Arial" w:cs="Arial"/>
          <w:lang w:val="az-Latn-AZ"/>
        </w:rPr>
        <w:t xml:space="preserve">” hissəsinin </w:t>
      </w:r>
      <w:r w:rsidRPr="00ED68BE">
        <w:rPr>
          <w:rFonts w:ascii="Arial" w:hAnsi="Arial" w:cs="Arial"/>
          <w:b/>
          <w:bCs/>
          <w:lang w:val="az-Latn-AZ"/>
        </w:rPr>
        <w:t>401-ci sətrinin</w:t>
      </w:r>
      <w:r w:rsidRPr="00ED68BE">
        <w:rPr>
          <w:rFonts w:ascii="Arial" w:hAnsi="Arial" w:cs="Arial"/>
          <w:lang w:val="az-Latn-AZ"/>
        </w:rPr>
        <w:t xml:space="preserve"> “</w:t>
      </w:r>
      <w:r w:rsidR="00C829BA" w:rsidRPr="00ED68BE">
        <w:rPr>
          <w:rFonts w:ascii="Arial" w:hAnsi="Arial" w:cs="Arial"/>
          <w:lang w:val="az-Latn-AZ"/>
        </w:rPr>
        <w:t>Aksiz</w:t>
      </w:r>
      <w:r w:rsidRPr="00ED68BE">
        <w:rPr>
          <w:rFonts w:ascii="Arial" w:hAnsi="Arial" w:cs="Arial"/>
          <w:lang w:val="az-Latn-AZ"/>
        </w:rPr>
        <w:t xml:space="preserve"> tutulan əməliyyatın həcmi (miqdarı)” sütununda </w:t>
      </w:r>
      <w:r w:rsidR="00C829BA" w:rsidRPr="00ED68BE">
        <w:rPr>
          <w:rFonts w:ascii="Arial" w:hAnsi="Arial" w:cs="Arial"/>
          <w:lang w:val="az-Latn-AZ"/>
        </w:rPr>
        <w:t>aksiz</w:t>
      </w:r>
      <w:r w:rsidRPr="00ED68BE">
        <w:rPr>
          <w:rFonts w:ascii="Arial" w:hAnsi="Arial" w:cs="Arial"/>
          <w:lang w:val="az-Latn-AZ"/>
        </w:rPr>
        <w:t xml:space="preserve"> tutulan istеhsаlın həcmi tоnlа, “</w:t>
      </w:r>
      <w:r w:rsidR="0042762A" w:rsidRPr="0042762A">
        <w:rPr>
          <w:rFonts w:ascii="Arial" w:hAnsi="Arial" w:cs="Arial"/>
          <w:lang w:val="az-Latn-AZ"/>
        </w:rPr>
        <w:t>o cümlədən aksizə sıfır (0) faiz dərəcə ilə cəlb olunan əməliyyatlar</w:t>
      </w:r>
      <w:r w:rsidRPr="00ED68BE">
        <w:rPr>
          <w:rFonts w:ascii="Arial" w:hAnsi="Arial" w:cs="Arial"/>
          <w:lang w:val="az-Latn-AZ"/>
        </w:rPr>
        <w:t xml:space="preserve">” sütununda ixrac edilmiş neft məhsullarının həcmi tonla, “Aksiz məbləği, manatla” sütununda neft məhsulları üzrə hesablanan aksizin məbləği əks </w:t>
      </w:r>
      <w:r w:rsidRPr="00ED68BE">
        <w:rPr>
          <w:rFonts w:ascii="Arial" w:hAnsi="Arial" w:cs="Arial"/>
          <w:lang w:val="az-Latn-AZ"/>
        </w:rPr>
        <w:lastRenderedPageBreak/>
        <w:t xml:space="preserve">etdirilir. Bu sətrin təfsilatı “Aksiz bəyannaməsi”nə Əlavə №1”-də verilir </w:t>
      </w:r>
      <w:r w:rsidRPr="00ED68BE">
        <w:rPr>
          <w:rFonts w:ascii="Arial" w:hAnsi="Arial" w:cs="Arial"/>
          <w:bCs/>
          <w:iCs/>
          <w:lang w:val="az-Latn-AZ"/>
        </w:rPr>
        <w:t>və əlavənin doldurulması mütləqdir.</w:t>
      </w:r>
    </w:p>
    <w:p w14:paraId="4051483E"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b/>
          <w:i/>
          <w:lang w:val="az-Latn-AZ"/>
        </w:rPr>
        <w:t xml:space="preserve">Misal: </w:t>
      </w:r>
      <w:r w:rsidRPr="00ED68BE">
        <w:rPr>
          <w:rFonts w:ascii="Arial" w:hAnsi="Arial" w:cs="Arial"/>
          <w:i/>
          <w:lang w:val="az-Latn-AZ"/>
        </w:rPr>
        <w:t xml:space="preserve">“А” vergi ödəyicisi </w:t>
      </w:r>
      <w:r w:rsidR="0004333B">
        <w:rPr>
          <w:rFonts w:ascii="Arial" w:hAnsi="Arial" w:cs="Arial"/>
          <w:i/>
          <w:lang w:val="az-Latn-AZ"/>
        </w:rPr>
        <w:t>2026-cı</w:t>
      </w:r>
      <w:r w:rsidRPr="00ED68BE">
        <w:rPr>
          <w:rFonts w:ascii="Arial" w:hAnsi="Arial" w:cs="Arial"/>
          <w:i/>
          <w:lang w:val="az-Latn-AZ"/>
        </w:rPr>
        <w:t xml:space="preserve"> ilin </w:t>
      </w:r>
      <w:r w:rsidR="006B5A69" w:rsidRPr="00ED68BE">
        <w:rPr>
          <w:rFonts w:ascii="Arial" w:hAnsi="Arial" w:cs="Arial"/>
          <w:i/>
          <w:lang w:val="az-Latn-AZ"/>
        </w:rPr>
        <w:t>iyul</w:t>
      </w:r>
      <w:r w:rsidRPr="00ED68BE">
        <w:rPr>
          <w:rFonts w:ascii="Arial" w:hAnsi="Arial" w:cs="Arial"/>
          <w:i/>
          <w:lang w:val="az-Latn-AZ"/>
        </w:rPr>
        <w:t xml:space="preserve"> аyındа 12 tоn Аİ-9</w:t>
      </w:r>
      <w:r w:rsidR="004C0B25" w:rsidRPr="00ED68BE">
        <w:rPr>
          <w:rFonts w:ascii="Arial" w:hAnsi="Arial" w:cs="Arial"/>
          <w:i/>
          <w:lang w:val="az-Latn-AZ"/>
        </w:rPr>
        <w:t>2</w:t>
      </w:r>
      <w:r w:rsidRPr="00ED68BE">
        <w:rPr>
          <w:rFonts w:ascii="Arial" w:hAnsi="Arial" w:cs="Arial"/>
          <w:i/>
          <w:lang w:val="az-Latn-AZ"/>
        </w:rPr>
        <w:t xml:space="preserve"> markalı аvtоmоbil bеnzini istеhsаl еtmiş və istеhsаl binаsının hüdudlаrındаn kənаrа burахmışdır. Neft məhsullarının qiymətləri dövlət tərəfindən tənzimləndiyindən Azərbaycan Respublikası Tarif (qiymət) Şurasının müvafiq Qərarı ilə belə məhsulların 1 tоnu üçün şirkətdахili qiymətlər müəyyənləşdirillir. </w:t>
      </w:r>
    </w:p>
    <w:p w14:paraId="094D4C84" w14:textId="77777777" w:rsidR="00E07452" w:rsidRPr="00ED68BE" w:rsidRDefault="00C829BA">
      <w:pPr>
        <w:spacing w:line="360" w:lineRule="auto"/>
        <w:ind w:firstLine="567"/>
        <w:jc w:val="both"/>
        <w:rPr>
          <w:rFonts w:ascii="Arial" w:hAnsi="Arial" w:cs="Arial"/>
          <w:i/>
          <w:lang w:val="az-Latn-AZ"/>
        </w:rPr>
      </w:pPr>
      <w:r w:rsidRPr="00ED68BE">
        <w:rPr>
          <w:rFonts w:ascii="Arial" w:hAnsi="Arial" w:cs="Arial"/>
          <w:i/>
          <w:lang w:val="az-Latn-AZ"/>
        </w:rPr>
        <w:t>Aksiz</w:t>
      </w:r>
      <w:r w:rsidR="00F1215B" w:rsidRPr="00ED68BE">
        <w:rPr>
          <w:rFonts w:ascii="Arial" w:hAnsi="Arial" w:cs="Arial"/>
          <w:i/>
          <w:lang w:val="az-Latn-AZ"/>
        </w:rPr>
        <w:t xml:space="preserve"> tutulan neft məhsullarının dəyərini tаpmаq üçün 1 tоnа görə müəyyən оlunmuş dəyər istеhsаl оlunmuş və burахılmış neft məhsullarının istеhsаl həcminə vurulmalıdır. Yuхаrıdа göstərilən misalа əsаsən </w:t>
      </w:r>
      <w:r w:rsidRPr="00ED68BE">
        <w:rPr>
          <w:rFonts w:ascii="Arial" w:hAnsi="Arial" w:cs="Arial"/>
          <w:i/>
          <w:lang w:val="az-Latn-AZ"/>
        </w:rPr>
        <w:t>aksizə</w:t>
      </w:r>
      <w:r w:rsidR="00F1215B" w:rsidRPr="00ED68BE">
        <w:rPr>
          <w:rFonts w:ascii="Arial" w:hAnsi="Arial" w:cs="Arial"/>
          <w:i/>
          <w:lang w:val="az-Latn-AZ"/>
        </w:rPr>
        <w:t xml:space="preserve"> cəlb оlunаn dəyər аşаğıdаkı kimi müəyyənləşdirilir:</w:t>
      </w:r>
    </w:p>
    <w:p w14:paraId="757D1D32" w14:textId="77777777" w:rsidR="00E07452" w:rsidRPr="00ED68BE" w:rsidRDefault="00F1215B" w:rsidP="00E158CA">
      <w:pPr>
        <w:spacing w:line="360" w:lineRule="auto"/>
        <w:ind w:firstLine="567"/>
        <w:jc w:val="both"/>
        <w:rPr>
          <w:rFonts w:ascii="Arial" w:hAnsi="Arial" w:cs="Arial"/>
          <w:i/>
          <w:lang w:val="az-Latn-AZ"/>
        </w:rPr>
      </w:pPr>
      <w:r w:rsidRPr="00ED68BE">
        <w:rPr>
          <w:rFonts w:ascii="Arial" w:hAnsi="Arial" w:cs="Arial"/>
          <w:i/>
          <w:lang w:val="az-Latn-AZ"/>
        </w:rPr>
        <w:t>Аvtоmоbil bеnzini Аİ-9</w:t>
      </w:r>
      <w:r w:rsidR="009E1BD6">
        <w:rPr>
          <w:rFonts w:ascii="Arial" w:hAnsi="Arial" w:cs="Arial"/>
          <w:i/>
          <w:lang w:val="az-Latn-AZ"/>
        </w:rPr>
        <w:t>2</w:t>
      </w:r>
      <w:r w:rsidRPr="00ED68BE">
        <w:rPr>
          <w:rFonts w:ascii="Arial" w:hAnsi="Arial" w:cs="Arial"/>
          <w:i/>
          <w:lang w:val="az-Latn-AZ"/>
        </w:rPr>
        <w:tab/>
      </w:r>
      <w:r w:rsidRPr="00ED68BE">
        <w:rPr>
          <w:rFonts w:ascii="Arial" w:hAnsi="Arial" w:cs="Arial"/>
          <w:i/>
          <w:lang w:val="az-Latn-AZ"/>
        </w:rPr>
        <w:tab/>
      </w:r>
      <w:r w:rsidR="00E158CA" w:rsidRPr="00ED68BE">
        <w:rPr>
          <w:rFonts w:ascii="Arial" w:hAnsi="Arial" w:cs="Arial"/>
          <w:i/>
          <w:lang w:val="az-Latn-AZ"/>
        </w:rPr>
        <w:t>687,36</w:t>
      </w:r>
      <w:r w:rsidRPr="00ED68BE">
        <w:rPr>
          <w:rFonts w:ascii="Arial" w:hAnsi="Arial" w:cs="Arial"/>
          <w:i/>
          <w:lang w:val="az-Latn-AZ"/>
        </w:rPr>
        <w:t>×12=</w:t>
      </w:r>
      <w:r w:rsidR="00E158CA" w:rsidRPr="00ED68BE">
        <w:rPr>
          <w:rFonts w:ascii="Arial" w:hAnsi="Arial" w:cs="Arial"/>
          <w:i/>
          <w:lang w:val="az-Latn-AZ"/>
        </w:rPr>
        <w:t>8248,32</w:t>
      </w:r>
      <w:r w:rsidRPr="00ED68BE">
        <w:rPr>
          <w:rFonts w:ascii="Arial" w:hAnsi="Arial" w:cs="Arial"/>
          <w:i/>
          <w:lang w:val="az-Latn-AZ"/>
        </w:rPr>
        <w:t xml:space="preserve"> mаnаt</w:t>
      </w:r>
    </w:p>
    <w:p w14:paraId="5BD5FEAC"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i/>
          <w:lang w:val="az-Latn-AZ"/>
        </w:rPr>
        <w:t xml:space="preserve">Aksizin dərəcəsi Аzərbаycаn Rеspublikаsının Nаzirlər Kаbinеtinin müvafiq Qərаrı ilə müəyyən еdilir. Həmin Qərаrа əsаsən misaldа göstərdiyimiz neft məhsulu üzrə aksizin dərəcəsi </w:t>
      </w:r>
      <w:r w:rsidR="00E158CA" w:rsidRPr="00ED68BE">
        <w:rPr>
          <w:rFonts w:ascii="Arial" w:hAnsi="Arial" w:cs="Arial"/>
          <w:i/>
          <w:lang w:val="az-Latn-AZ"/>
        </w:rPr>
        <w:t xml:space="preserve">42,5 </w:t>
      </w:r>
      <w:r w:rsidRPr="00ED68BE">
        <w:rPr>
          <w:rFonts w:ascii="Arial" w:hAnsi="Arial" w:cs="Arial"/>
          <w:i/>
          <w:lang w:val="az-Latn-AZ"/>
        </w:rPr>
        <w:t>% nəzərdə tutulmuşdur.</w:t>
      </w:r>
    </w:p>
    <w:p w14:paraId="3B9801E6" w14:textId="77777777" w:rsidR="00E07452" w:rsidRPr="00ED68BE" w:rsidRDefault="00E158CA">
      <w:pPr>
        <w:spacing w:line="360" w:lineRule="auto"/>
        <w:ind w:firstLine="567"/>
        <w:jc w:val="both"/>
        <w:rPr>
          <w:rFonts w:ascii="Arial" w:hAnsi="Arial" w:cs="Arial"/>
          <w:i/>
          <w:lang w:val="az-Latn-AZ"/>
        </w:rPr>
      </w:pPr>
      <w:r w:rsidRPr="00ED68BE">
        <w:rPr>
          <w:rFonts w:ascii="Arial" w:hAnsi="Arial" w:cs="Arial"/>
          <w:i/>
          <w:lang w:val="az-Latn-AZ"/>
        </w:rPr>
        <w:t>8248,32</w:t>
      </w:r>
      <w:r w:rsidR="00F1215B" w:rsidRPr="00ED68BE">
        <w:rPr>
          <w:rFonts w:ascii="Arial" w:hAnsi="Arial" w:cs="Arial"/>
          <w:i/>
          <w:lang w:val="az-Latn-AZ"/>
        </w:rPr>
        <w:t>x</w:t>
      </w:r>
      <w:r w:rsidR="009E1BD6">
        <w:rPr>
          <w:rFonts w:ascii="Arial" w:hAnsi="Arial" w:cs="Arial"/>
          <w:i/>
          <w:lang w:val="az-Latn-AZ"/>
        </w:rPr>
        <w:t>42,5</w:t>
      </w:r>
      <w:r w:rsidR="00F1215B" w:rsidRPr="00ED68BE">
        <w:rPr>
          <w:rFonts w:ascii="Arial" w:hAnsi="Arial" w:cs="Arial"/>
          <w:i/>
          <w:lang w:val="az-Latn-AZ"/>
        </w:rPr>
        <w:t>%=</w:t>
      </w:r>
      <w:r w:rsidRPr="00ED68BE">
        <w:rPr>
          <w:rFonts w:ascii="Arial" w:hAnsi="Arial" w:cs="Arial"/>
          <w:i/>
          <w:lang w:val="az-Latn-AZ"/>
        </w:rPr>
        <w:t>3505,54</w:t>
      </w:r>
    </w:p>
    <w:p w14:paraId="518DA03B"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i/>
          <w:lang w:val="az-Latn-AZ"/>
        </w:rPr>
        <w:t xml:space="preserve">Bu hаldа </w:t>
      </w:r>
      <w:r w:rsidR="00C829BA" w:rsidRPr="00ED68BE">
        <w:rPr>
          <w:rFonts w:ascii="Arial" w:hAnsi="Arial" w:cs="Arial"/>
          <w:i/>
          <w:lang w:val="az-Latn-AZ"/>
        </w:rPr>
        <w:t>aksizin</w:t>
      </w:r>
      <w:r w:rsidRPr="00ED68BE">
        <w:rPr>
          <w:rFonts w:ascii="Arial" w:hAnsi="Arial" w:cs="Arial"/>
          <w:i/>
          <w:lang w:val="az-Latn-AZ"/>
        </w:rPr>
        <w:t xml:space="preserve"> hesablanması bəyannamədə aşağıdakı kimi göstərilir:</w:t>
      </w:r>
    </w:p>
    <w:p w14:paraId="4148E2CE" w14:textId="77777777" w:rsidR="00E07452" w:rsidRPr="00ED68BE" w:rsidRDefault="00A1186A">
      <w:pPr>
        <w:spacing w:line="360" w:lineRule="auto"/>
        <w:ind w:firstLine="270"/>
        <w:jc w:val="both"/>
        <w:rPr>
          <w:rFonts w:ascii="Arial" w:hAnsi="Arial" w:cs="Arial"/>
          <w:i/>
          <w:lang w:val="az-Latn-AZ"/>
        </w:rPr>
      </w:pPr>
      <w:r w:rsidRPr="00A1186A">
        <w:rPr>
          <w:noProof/>
        </w:rPr>
        <w:drawing>
          <wp:inline distT="0" distB="0" distL="0" distR="0" wp14:anchorId="3FB33E1E" wp14:editId="5A62EA80">
            <wp:extent cx="6210300" cy="777240"/>
            <wp:effectExtent l="0" t="0" r="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10300" cy="777240"/>
                    </a:xfrm>
                    <a:prstGeom prst="rect">
                      <a:avLst/>
                    </a:prstGeom>
                  </pic:spPr>
                </pic:pic>
              </a:graphicData>
            </a:graphic>
          </wp:inline>
        </w:drawing>
      </w:r>
      <w:r w:rsidRPr="00D06BD6">
        <w:rPr>
          <w:lang w:val="az-Latn-AZ"/>
        </w:rPr>
        <w:t xml:space="preserve"> </w:t>
      </w:r>
      <w:r w:rsidR="00F83341" w:rsidRPr="00ED68BE">
        <w:rPr>
          <w:lang w:val="az-Latn-AZ"/>
        </w:rPr>
        <w:t xml:space="preserve"> </w:t>
      </w:r>
    </w:p>
    <w:p w14:paraId="2431DDD7"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lang w:val="az-Latn-AZ"/>
        </w:rPr>
        <w:t>402-ci sətrin</w:t>
      </w:r>
      <w:r w:rsidRPr="00ED68BE">
        <w:rPr>
          <w:rFonts w:ascii="Arial" w:hAnsi="Arial" w:cs="Arial"/>
          <w:lang w:val="az-Latn-AZ"/>
        </w:rPr>
        <w:t xml:space="preserve">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w:t>
      </w:r>
      <w:r w:rsidR="006F278F" w:rsidRPr="00ED68BE">
        <w:rPr>
          <w:rFonts w:ascii="Arial" w:hAnsi="Arial" w:cs="Arial"/>
          <w:lang w:val="az-Latn-AZ"/>
        </w:rPr>
        <w:t xml:space="preserve">içməli spirt, pivə (alkoqolsuz pivə istisna olmaqla) və spirtli içkilərin bütün növləri </w:t>
      </w:r>
      <w:r w:rsidRPr="00ED68BE">
        <w:rPr>
          <w:rFonts w:ascii="Arial" w:hAnsi="Arial" w:cs="Arial"/>
          <w:lang w:val="az-Latn-AZ"/>
        </w:rPr>
        <w:t>üzrə istehsal binasının hüdudlarından kənara buraxılmış içkilərin həcmi litrlə, “</w:t>
      </w:r>
      <w:r w:rsidR="00D06BD6">
        <w:rPr>
          <w:rFonts w:ascii="Arial" w:hAnsi="Arial" w:cs="Arial"/>
          <w:lang w:val="az-Latn-AZ"/>
        </w:rPr>
        <w:t>o cümlədən aksizə sıfır (0) faiz dərəcə ilə cəlb olunan əməliyyatlar</w:t>
      </w:r>
      <w:r w:rsidRPr="00ED68BE">
        <w:rPr>
          <w:rFonts w:ascii="Arial" w:hAnsi="Arial" w:cs="Arial"/>
          <w:lang w:val="az-Latn-AZ"/>
        </w:rPr>
        <w:t xml:space="preserve">” sütununda ixrac edilmiş </w:t>
      </w:r>
      <w:r w:rsidR="00D06BD6">
        <w:rPr>
          <w:rFonts w:ascii="Arial" w:hAnsi="Arial" w:cs="Arial"/>
          <w:lang w:val="az-Latn-AZ"/>
        </w:rPr>
        <w:t xml:space="preserve">və </w:t>
      </w:r>
      <w:r w:rsidR="00D06BD6"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w:t>
      </w:r>
      <w:r w:rsidR="00D06BD6">
        <w:rPr>
          <w:rFonts w:ascii="Arial" w:hAnsi="Arial" w:cs="Arial"/>
          <w:lang w:val="az-Latn-AZ"/>
        </w:rPr>
        <w:t>l</w:t>
      </w:r>
      <w:r w:rsidR="00D031E6">
        <w:rPr>
          <w:rFonts w:ascii="Arial" w:hAnsi="Arial" w:cs="Arial"/>
          <w:lang w:val="az-Latn-AZ"/>
        </w:rPr>
        <w:t>miş</w:t>
      </w:r>
      <w:r w:rsidR="00D06BD6" w:rsidRPr="00D06BD6">
        <w:rPr>
          <w:rFonts w:ascii="Arial" w:hAnsi="Arial" w:cs="Arial"/>
          <w:lang w:val="az-Latn-AZ"/>
        </w:rPr>
        <w:t xml:space="preserve"> </w:t>
      </w:r>
      <w:r w:rsidRPr="00ED68BE">
        <w:rPr>
          <w:rFonts w:ascii="Arial" w:hAnsi="Arial" w:cs="Arial"/>
          <w:lang w:val="az-Latn-AZ"/>
        </w:rPr>
        <w:t xml:space="preserve">içkilərin həcmi litrlə, “aksiz məbləği, manatla” sütununda hesablanan aksizin məbləği əks etdirilir. </w:t>
      </w:r>
    </w:p>
    <w:p w14:paraId="28185540"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iCs/>
          <w:lang w:val="az-Latn-AZ"/>
        </w:rPr>
        <w:t>Diqqət !</w:t>
      </w:r>
      <w:r w:rsidRPr="00ED68BE">
        <w:rPr>
          <w:rFonts w:ascii="Arial" w:hAnsi="Arial" w:cs="Arial"/>
          <w:iCs/>
          <w:lang w:val="az-Latn-AZ"/>
        </w:rPr>
        <w:t xml:space="preserve">  </w:t>
      </w:r>
      <w:r w:rsidRPr="00ED68BE">
        <w:rPr>
          <w:rFonts w:ascii="Arial" w:hAnsi="Arial" w:cs="Arial"/>
          <w:lang w:val="az-Latn-AZ"/>
        </w:rPr>
        <w:t>Bu sətrin təfsilatı “Aksiz bəyannaməsi”nə Əlavə №3”-</w:t>
      </w:r>
      <w:r w:rsidR="006A2B9C" w:rsidRPr="00ED68BE">
        <w:rPr>
          <w:rFonts w:ascii="Arial" w:hAnsi="Arial" w:cs="Arial"/>
          <w:lang w:val="az-Latn-AZ"/>
        </w:rPr>
        <w:t>ün Hissə 1-də</w:t>
      </w:r>
      <w:r w:rsidRPr="00ED68BE">
        <w:rPr>
          <w:rFonts w:ascii="Arial" w:hAnsi="Arial" w:cs="Arial"/>
          <w:lang w:val="az-Latn-AZ"/>
        </w:rPr>
        <w:t xml:space="preserve"> verilir və “</w:t>
      </w:r>
      <w:r w:rsidR="003F0AB2" w:rsidRPr="00ED68BE">
        <w:rPr>
          <w:rFonts w:ascii="Arial" w:hAnsi="Arial" w:cs="Arial"/>
          <w:lang w:val="az-Latn-AZ"/>
        </w:rPr>
        <w:t>İçməli spirt, pivə (alkoqolsuz pivə istisna olmaqla) və spirtli içkilərin bütün növləri üzrə cəmi</w:t>
      </w:r>
      <w:r w:rsidRPr="00ED68BE">
        <w:rPr>
          <w:rFonts w:ascii="Arial" w:hAnsi="Arial" w:cs="Arial"/>
          <w:lang w:val="az-Latn-AZ"/>
        </w:rPr>
        <w:t>” sətrində qeyd olunan cəmi göstəricilərə bərabər olmalıdır. Eyni zamanda, 402-ci sətrin “</w:t>
      </w:r>
      <w:r w:rsidR="006558A6" w:rsidRPr="00ED68BE">
        <w:rPr>
          <w:rFonts w:ascii="Arial" w:hAnsi="Arial" w:cs="Arial"/>
          <w:lang w:val="az-Latn-AZ"/>
        </w:rPr>
        <w:t>Aksiz</w:t>
      </w:r>
      <w:r w:rsidRPr="00ED68BE">
        <w:rPr>
          <w:rFonts w:ascii="Arial" w:hAnsi="Arial" w:cs="Arial"/>
          <w:lang w:val="az-Latn-AZ"/>
        </w:rPr>
        <w:t xml:space="preserve"> tutulan əməliyyatın həcmi (miqdarı)” sütununda </w:t>
      </w:r>
      <w:r w:rsidR="003F0AB2" w:rsidRPr="00ED68BE">
        <w:rPr>
          <w:rFonts w:ascii="Arial" w:hAnsi="Arial" w:cs="Arial"/>
          <w:lang w:val="az-Latn-AZ"/>
        </w:rPr>
        <w:t xml:space="preserve">İçməli spirt, pivə (alkoqolsuz pivə istisna olmaqla) və spirtli içkilərin bütün növləri üzrə </w:t>
      </w:r>
      <w:r w:rsidRPr="00ED68BE">
        <w:rPr>
          <w:rFonts w:ascii="Arial" w:hAnsi="Arial" w:cs="Arial"/>
          <w:lang w:val="az-Latn-AZ"/>
        </w:rPr>
        <w:t>istehsal binasının hüdudlarından kənara buraxılmış içkilərin həcmi yazıldığı halda içkinin növündən asılı olaraq 2 nömrəli əlavədə müvafiq olaraq 402.1-402.</w:t>
      </w:r>
      <w:r w:rsidR="00CB5AD1">
        <w:rPr>
          <w:rFonts w:ascii="Arial" w:hAnsi="Arial" w:cs="Arial"/>
          <w:lang w:val="az-Latn-AZ"/>
        </w:rPr>
        <w:t>7</w:t>
      </w:r>
      <w:r w:rsidRPr="00ED68BE">
        <w:rPr>
          <w:rFonts w:ascii="Arial" w:hAnsi="Arial" w:cs="Arial"/>
          <w:lang w:val="az-Latn-AZ"/>
        </w:rPr>
        <w:t xml:space="preserve">-ci </w:t>
      </w:r>
      <w:r w:rsidR="006A2B9C" w:rsidRPr="00ED68BE">
        <w:rPr>
          <w:rFonts w:ascii="Arial" w:hAnsi="Arial" w:cs="Arial"/>
          <w:lang w:val="az-Latn-AZ"/>
        </w:rPr>
        <w:t xml:space="preserve">və 407-ci </w:t>
      </w:r>
      <w:r w:rsidRPr="00ED68BE">
        <w:rPr>
          <w:rFonts w:ascii="Arial" w:hAnsi="Arial" w:cs="Arial"/>
          <w:lang w:val="az-Latn-AZ"/>
        </w:rPr>
        <w:t>sətirlərinin “Hesabat dövründə istifadə olunmuş (satılmış</w:t>
      </w:r>
      <w:r w:rsidR="00CB5AD1">
        <w:rPr>
          <w:rFonts w:ascii="Arial" w:hAnsi="Arial" w:cs="Arial"/>
          <w:lang w:val="az-Latn-AZ"/>
        </w:rPr>
        <w:t xml:space="preserve"> üzrə</w:t>
      </w:r>
      <w:r w:rsidRPr="00ED68BE">
        <w:rPr>
          <w:rFonts w:ascii="Arial" w:hAnsi="Arial" w:cs="Arial"/>
          <w:lang w:val="az-Latn-AZ"/>
        </w:rPr>
        <w:t>)</w:t>
      </w:r>
      <w:r w:rsidR="00CB5AD1">
        <w:rPr>
          <w:rFonts w:ascii="Arial" w:hAnsi="Arial" w:cs="Arial"/>
          <w:lang w:val="az-Latn-AZ"/>
        </w:rPr>
        <w:t>, ədədlə</w:t>
      </w:r>
      <w:r w:rsidRPr="00ED68BE">
        <w:rPr>
          <w:rFonts w:ascii="Arial" w:hAnsi="Arial" w:cs="Arial"/>
          <w:lang w:val="az-Latn-AZ"/>
        </w:rPr>
        <w:t xml:space="preserve"> sütununda </w:t>
      </w:r>
      <w:r w:rsidR="00CB5AD1">
        <w:rPr>
          <w:rFonts w:ascii="Arial" w:hAnsi="Arial" w:cs="Arial"/>
          <w:lang w:val="az-Latn-AZ"/>
        </w:rPr>
        <w:t xml:space="preserve">satış üzrə </w:t>
      </w:r>
      <w:r w:rsidRPr="00ED68BE">
        <w:rPr>
          <w:rFonts w:ascii="Arial" w:hAnsi="Arial" w:cs="Arial"/>
          <w:lang w:val="az-Latn-AZ"/>
        </w:rPr>
        <w:t>istifadə olunmuş aksiz markalarının sayı mütləq göstərilməlidir.</w:t>
      </w:r>
    </w:p>
    <w:p w14:paraId="488B516A"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lastRenderedPageBreak/>
        <w:t>403-cü sətrin</w:t>
      </w:r>
      <w:r w:rsidRPr="00ED68BE">
        <w:rPr>
          <w:rFonts w:ascii="Arial" w:hAnsi="Arial" w:cs="Arial"/>
          <w:lang w:val="az-Latn-AZ"/>
        </w:rPr>
        <w:t xml:space="preserve"> “</w:t>
      </w:r>
      <w:r w:rsidR="006558A6" w:rsidRPr="00ED68BE">
        <w:rPr>
          <w:rFonts w:ascii="Arial" w:hAnsi="Arial" w:cs="Arial"/>
          <w:lang w:val="az-Latn-AZ"/>
        </w:rPr>
        <w:t>Aksiz tutulan əməliyyatın</w:t>
      </w:r>
      <w:r w:rsidR="00121B58" w:rsidRPr="00ED68BE">
        <w:rPr>
          <w:rFonts w:ascii="Arial" w:hAnsi="Arial" w:cs="Arial"/>
          <w:lang w:val="az-Latn-AZ"/>
        </w:rPr>
        <w:t xml:space="preserve"> həcmi (miqdarı)” sütununda tütün məmulatları və onların əvəzediciləri üzrə</w:t>
      </w:r>
      <w:r w:rsidRPr="00ED68BE">
        <w:rPr>
          <w:rFonts w:ascii="Arial" w:hAnsi="Arial" w:cs="Arial"/>
          <w:lang w:val="az-Latn-AZ"/>
        </w:rPr>
        <w:t xml:space="preserve"> </w:t>
      </w:r>
      <w:r w:rsidR="006558A6" w:rsidRPr="00ED68BE">
        <w:rPr>
          <w:rFonts w:ascii="Arial" w:hAnsi="Arial" w:cs="Arial"/>
          <w:lang w:val="az-Latn-AZ"/>
        </w:rPr>
        <w:t>aksizə cəlb olunan</w:t>
      </w:r>
      <w:r w:rsidRPr="00ED68BE">
        <w:rPr>
          <w:rFonts w:ascii="Arial" w:hAnsi="Arial" w:cs="Arial"/>
          <w:lang w:val="az-Latn-AZ"/>
        </w:rPr>
        <w:t xml:space="preserve"> istehsalın həcmi ədədlə, “</w:t>
      </w:r>
      <w:r w:rsidR="00D06BD6">
        <w:rPr>
          <w:rFonts w:ascii="Arial" w:hAnsi="Arial" w:cs="Arial"/>
          <w:lang w:val="az-Latn-AZ"/>
        </w:rPr>
        <w:t>o cümlədən aksizə sıfır (0) faiz dərəcə ilə cəlb olunan əməliyyatlar</w:t>
      </w:r>
      <w:r w:rsidRPr="00ED68BE">
        <w:rPr>
          <w:rFonts w:ascii="Arial" w:hAnsi="Arial" w:cs="Arial"/>
          <w:lang w:val="az-Latn-AZ"/>
        </w:rPr>
        <w:t xml:space="preserve">” sütununda ixrac edilmiş </w:t>
      </w:r>
      <w:r w:rsidR="00D06BD6">
        <w:rPr>
          <w:rFonts w:ascii="Arial" w:hAnsi="Arial" w:cs="Arial"/>
          <w:lang w:val="az-Latn-AZ"/>
        </w:rPr>
        <w:t xml:space="preserve">və </w:t>
      </w:r>
      <w:r w:rsidR="00D06BD6"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edil</w:t>
      </w:r>
      <w:r w:rsidR="00074348">
        <w:rPr>
          <w:rFonts w:ascii="Arial" w:hAnsi="Arial" w:cs="Arial"/>
          <w:lang w:val="az-Latn-AZ"/>
        </w:rPr>
        <w:t>miş</w:t>
      </w:r>
      <w:r w:rsidR="00D06BD6" w:rsidRPr="00D06BD6">
        <w:rPr>
          <w:rFonts w:ascii="Arial" w:hAnsi="Arial" w:cs="Arial"/>
          <w:lang w:val="az-Latn-AZ"/>
        </w:rPr>
        <w:t xml:space="preserve"> </w:t>
      </w:r>
      <w:r w:rsidRPr="00ED68BE">
        <w:rPr>
          <w:rFonts w:ascii="Arial" w:hAnsi="Arial" w:cs="Arial"/>
          <w:lang w:val="az-Latn-AZ"/>
        </w:rPr>
        <w:t xml:space="preserve">tütün məmulatlarının həcmi ədədlə, “Aksiz məbləği, manatla” sütununda hesablanan aksizin məbləği əks etdirilir. </w:t>
      </w:r>
    </w:p>
    <w:p w14:paraId="23BF2F31"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iCs/>
          <w:lang w:val="az-Latn-AZ"/>
        </w:rPr>
        <w:t>Diqqət !</w:t>
      </w:r>
      <w:r w:rsidRPr="00ED68BE">
        <w:rPr>
          <w:rFonts w:ascii="Arial" w:hAnsi="Arial" w:cs="Arial"/>
          <w:iCs/>
          <w:lang w:val="az-Latn-AZ"/>
        </w:rPr>
        <w:t xml:space="preserve">  </w:t>
      </w:r>
      <w:r w:rsidRPr="00ED68BE">
        <w:rPr>
          <w:rFonts w:ascii="Arial" w:hAnsi="Arial" w:cs="Arial"/>
          <w:lang w:val="az-Latn-AZ"/>
        </w:rPr>
        <w:t>Bu sətrin təfsilatı “Aksiz bəyannaməsi”nə Əlavə №3”</w:t>
      </w:r>
      <w:r w:rsidR="000D4EAD">
        <w:rPr>
          <w:rFonts w:ascii="Arial" w:hAnsi="Arial" w:cs="Arial"/>
          <w:lang w:val="az-Latn-AZ"/>
        </w:rPr>
        <w:t>-də</w:t>
      </w:r>
      <w:r w:rsidR="005735A7">
        <w:rPr>
          <w:rFonts w:ascii="Arial" w:hAnsi="Arial" w:cs="Arial"/>
          <w:lang w:val="az-Latn-AZ"/>
        </w:rPr>
        <w:t>, Hissə 2</w:t>
      </w:r>
      <w:r w:rsidRPr="00ED68BE">
        <w:rPr>
          <w:rFonts w:ascii="Arial" w:hAnsi="Arial" w:cs="Arial"/>
          <w:lang w:val="az-Latn-AZ"/>
        </w:rPr>
        <w:t>-də verilir və “</w:t>
      </w:r>
      <w:r w:rsidR="00121B58" w:rsidRPr="00ED68BE">
        <w:rPr>
          <w:rFonts w:ascii="Arial" w:hAnsi="Arial" w:cs="Arial"/>
          <w:lang w:val="az-Latn-AZ"/>
        </w:rPr>
        <w:t xml:space="preserve">Tütün məmulatları və onların əvəzediciləri” </w:t>
      </w:r>
      <w:r w:rsidRPr="00ED68BE">
        <w:rPr>
          <w:rFonts w:ascii="Arial" w:hAnsi="Arial" w:cs="Arial"/>
          <w:lang w:val="az-Latn-AZ"/>
        </w:rPr>
        <w:t xml:space="preserve"> sətrində qeyd olunan cəmi göstəricilərə bərabər olmalıdır. Eyni zamanda, 403-cü sətrin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rəqəm yazıldığı halda tütün məmulatının növündən asılı olaraq 2 nömrəli əl</w:t>
      </w:r>
      <w:r w:rsidR="00C21591" w:rsidRPr="00ED68BE">
        <w:rPr>
          <w:rFonts w:ascii="Arial" w:hAnsi="Arial" w:cs="Arial"/>
          <w:lang w:val="az-Latn-AZ"/>
        </w:rPr>
        <w:t>avədə müvafiq olaraq 403.1-403.4-cü</w:t>
      </w:r>
      <w:r w:rsidRPr="00ED68BE">
        <w:rPr>
          <w:rFonts w:ascii="Arial" w:hAnsi="Arial" w:cs="Arial"/>
          <w:lang w:val="az-Latn-AZ"/>
        </w:rPr>
        <w:t xml:space="preserve"> sətirlərinin “Hesabat dövründə istifadə olunmuş (satılmış</w:t>
      </w:r>
      <w:r w:rsidR="00CB5AD1">
        <w:rPr>
          <w:rFonts w:ascii="Arial" w:hAnsi="Arial" w:cs="Arial"/>
          <w:lang w:val="az-Latn-AZ"/>
        </w:rPr>
        <w:t xml:space="preserve"> üzrə</w:t>
      </w:r>
      <w:r w:rsidRPr="00ED68BE">
        <w:rPr>
          <w:rFonts w:ascii="Arial" w:hAnsi="Arial" w:cs="Arial"/>
          <w:lang w:val="az-Latn-AZ"/>
        </w:rPr>
        <w:t>)</w:t>
      </w:r>
      <w:r w:rsidR="00CB5AD1">
        <w:rPr>
          <w:rFonts w:ascii="Arial" w:hAnsi="Arial" w:cs="Arial"/>
          <w:lang w:val="az-Latn-AZ"/>
        </w:rPr>
        <w:t>, ədədlə</w:t>
      </w:r>
      <w:r w:rsidR="00E27DC9">
        <w:rPr>
          <w:rFonts w:ascii="Arial" w:hAnsi="Arial" w:cs="Arial"/>
          <w:lang w:val="az-Latn-AZ"/>
        </w:rPr>
        <w:t>”</w:t>
      </w:r>
      <w:r w:rsidRPr="00ED68BE">
        <w:rPr>
          <w:rFonts w:ascii="Arial" w:hAnsi="Arial" w:cs="Arial"/>
          <w:lang w:val="az-Latn-AZ"/>
        </w:rPr>
        <w:t xml:space="preserve"> sütununda </w:t>
      </w:r>
      <w:r w:rsidR="00E27DC9">
        <w:rPr>
          <w:rFonts w:ascii="Arial" w:hAnsi="Arial" w:cs="Arial"/>
          <w:lang w:val="az-Latn-AZ"/>
        </w:rPr>
        <w:t xml:space="preserve">satış üzrə </w:t>
      </w:r>
      <w:r w:rsidRPr="00ED68BE">
        <w:rPr>
          <w:rFonts w:ascii="Arial" w:hAnsi="Arial" w:cs="Arial"/>
          <w:lang w:val="az-Latn-AZ"/>
        </w:rPr>
        <w:t>istifadə olunmuş aksiz markalarının sayı mütləq göstərilməlidir.</w:t>
      </w:r>
    </w:p>
    <w:p w14:paraId="788242EA"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404-cü sətrin</w:t>
      </w:r>
      <w:r w:rsidRPr="00ED68BE">
        <w:rPr>
          <w:rFonts w:ascii="Arial" w:hAnsi="Arial" w:cs="Arial"/>
          <w:lang w:val="az-Latn-AZ"/>
        </w:rPr>
        <w:t xml:space="preserve">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“Elektron siqaretlər üçün maye”nin </w:t>
      </w:r>
      <w:r w:rsidR="006558A6" w:rsidRPr="00ED68BE">
        <w:rPr>
          <w:rFonts w:ascii="Arial" w:hAnsi="Arial" w:cs="Arial"/>
          <w:lang w:val="az-Latn-AZ"/>
        </w:rPr>
        <w:t>aksizə cəlb olunan</w:t>
      </w:r>
      <w:r w:rsidRPr="00ED68BE">
        <w:rPr>
          <w:rFonts w:ascii="Arial" w:hAnsi="Arial" w:cs="Arial"/>
          <w:lang w:val="az-Latn-AZ"/>
        </w:rPr>
        <w:t xml:space="preserve"> istehsal həcmi litrlə, “</w:t>
      </w:r>
      <w:r w:rsidR="00D06BD6">
        <w:rPr>
          <w:rFonts w:ascii="Arial" w:hAnsi="Arial" w:cs="Arial"/>
          <w:lang w:val="az-Latn-AZ"/>
        </w:rPr>
        <w:t>o cümlədən aksizə sıfır (0) faiz dərəcə ilə cəlb olunan əməliyyatlar</w:t>
      </w:r>
      <w:r w:rsidRPr="00ED68BE">
        <w:rPr>
          <w:rFonts w:ascii="Arial" w:hAnsi="Arial" w:cs="Arial"/>
          <w:lang w:val="az-Latn-AZ"/>
        </w:rPr>
        <w:t>” sütununda ixrac edilmiş</w:t>
      </w:r>
      <w:r w:rsidR="00074348">
        <w:rPr>
          <w:rFonts w:ascii="Arial" w:hAnsi="Arial" w:cs="Arial"/>
          <w:lang w:val="az-Latn-AZ"/>
        </w:rPr>
        <w:t xml:space="preserve"> və </w:t>
      </w:r>
      <w:r w:rsidRPr="00ED68BE">
        <w:rPr>
          <w:rFonts w:ascii="Arial" w:hAnsi="Arial" w:cs="Arial"/>
          <w:lang w:val="az-Latn-AZ"/>
        </w:rPr>
        <w:t xml:space="preserve"> </w:t>
      </w:r>
      <w:r w:rsidR="00074348"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edil</w:t>
      </w:r>
      <w:r w:rsidR="00074348">
        <w:rPr>
          <w:rFonts w:ascii="Arial" w:hAnsi="Arial" w:cs="Arial"/>
          <w:lang w:val="az-Latn-AZ"/>
        </w:rPr>
        <w:t>miş</w:t>
      </w:r>
      <w:r w:rsidR="00074348" w:rsidRPr="00ED68BE">
        <w:rPr>
          <w:rFonts w:ascii="Arial" w:hAnsi="Arial" w:cs="Arial"/>
          <w:lang w:val="az-Latn-AZ"/>
        </w:rPr>
        <w:t xml:space="preserve"> </w:t>
      </w:r>
      <w:r w:rsidRPr="00ED68BE">
        <w:rPr>
          <w:rFonts w:ascii="Arial" w:hAnsi="Arial" w:cs="Arial"/>
          <w:lang w:val="az-Latn-AZ"/>
        </w:rPr>
        <w:t xml:space="preserve">elektron siqaretlər üçün mayenin həcmi litrlə, “Aksiz məbləği, manatla” sütununda isə hesablanan aksizin məbləği əks etdirilir. </w:t>
      </w:r>
    </w:p>
    <w:p w14:paraId="384DFC3A" w14:textId="77777777" w:rsidR="005E2014" w:rsidRPr="00627A5A" w:rsidRDefault="00F1215B">
      <w:pPr>
        <w:spacing w:line="360" w:lineRule="auto"/>
        <w:ind w:firstLine="567"/>
        <w:jc w:val="both"/>
        <w:rPr>
          <w:rFonts w:ascii="Arial" w:hAnsi="Arial" w:cs="Arial"/>
          <w:lang w:val="az-Latn-AZ"/>
        </w:rPr>
      </w:pPr>
      <w:r w:rsidRPr="00ED68BE">
        <w:rPr>
          <w:rFonts w:ascii="Arial" w:hAnsi="Arial" w:cs="Arial"/>
          <w:b/>
          <w:i/>
          <w:lang w:val="az-Latn-AZ"/>
        </w:rPr>
        <w:t>Misal:</w:t>
      </w:r>
      <w:r w:rsidRPr="00ED68BE">
        <w:rPr>
          <w:rFonts w:ascii="Arial" w:hAnsi="Arial" w:cs="Arial"/>
          <w:i/>
          <w:lang w:val="az-Latn-AZ"/>
        </w:rPr>
        <w:t xml:space="preserve"> “A” vergi ödəyicisi tərəfindən </w:t>
      </w:r>
      <w:r w:rsidR="0004333B">
        <w:rPr>
          <w:rFonts w:ascii="Arial" w:hAnsi="Arial" w:cs="Arial"/>
          <w:i/>
          <w:lang w:val="az-Latn-AZ"/>
        </w:rPr>
        <w:t>2026-cı</w:t>
      </w:r>
      <w:r w:rsidRPr="00ED68BE">
        <w:rPr>
          <w:rFonts w:ascii="Arial" w:hAnsi="Arial" w:cs="Arial"/>
          <w:i/>
          <w:lang w:val="az-Latn-AZ"/>
        </w:rPr>
        <w:t xml:space="preserve"> ilin </w:t>
      </w:r>
      <w:r w:rsidR="006B5A69" w:rsidRPr="00ED68BE">
        <w:rPr>
          <w:rFonts w:ascii="Arial" w:hAnsi="Arial" w:cs="Arial"/>
          <w:i/>
          <w:lang w:val="az-Latn-AZ"/>
        </w:rPr>
        <w:t>iyul</w:t>
      </w:r>
      <w:r w:rsidRPr="00ED68BE">
        <w:rPr>
          <w:rFonts w:ascii="Arial" w:hAnsi="Arial" w:cs="Arial"/>
          <w:i/>
          <w:lang w:val="az-Latn-AZ"/>
        </w:rPr>
        <w:t xml:space="preserve"> ayında </w:t>
      </w:r>
      <w:r w:rsidR="006B4E10">
        <w:rPr>
          <w:rFonts w:ascii="Arial" w:hAnsi="Arial" w:cs="Arial"/>
          <w:i/>
          <w:lang w:val="az-Latn-AZ"/>
        </w:rPr>
        <w:t xml:space="preserve">istehsal etdiyi </w:t>
      </w:r>
      <w:r w:rsidRPr="00ED68BE">
        <w:rPr>
          <w:rFonts w:ascii="Arial" w:hAnsi="Arial" w:cs="Arial"/>
          <w:i/>
          <w:lang w:val="az-Latn-AZ"/>
        </w:rPr>
        <w:t>11.000 ədəd siqarilla</w:t>
      </w:r>
      <w:r w:rsidR="00467A5E">
        <w:rPr>
          <w:rFonts w:ascii="Arial" w:hAnsi="Arial" w:cs="Arial"/>
          <w:i/>
          <w:lang w:val="az-Latn-AZ"/>
        </w:rPr>
        <w:t xml:space="preserve"> </w:t>
      </w:r>
      <w:r w:rsidRPr="00ED68BE">
        <w:rPr>
          <w:rFonts w:ascii="Arial" w:hAnsi="Arial" w:cs="Arial"/>
          <w:i/>
          <w:lang w:val="az-Latn-AZ"/>
        </w:rPr>
        <w:t xml:space="preserve">və 1.000 litr elektron siqaretlər üçün </w:t>
      </w:r>
      <w:r w:rsidR="005E2014">
        <w:rPr>
          <w:rFonts w:ascii="Arial" w:hAnsi="Arial" w:cs="Arial"/>
          <w:i/>
          <w:lang w:val="az-Latn-AZ"/>
        </w:rPr>
        <w:t xml:space="preserve">maye </w:t>
      </w:r>
      <w:r w:rsidR="00181DE6" w:rsidRPr="00627A5A">
        <w:rPr>
          <w:rFonts w:ascii="Arial" w:hAnsi="Arial" w:cs="Arial"/>
          <w:lang w:val="az-Latn-AZ"/>
        </w:rPr>
        <w:t xml:space="preserve">üzrə </w:t>
      </w:r>
      <w:r w:rsidR="00627A5A" w:rsidRPr="00627A5A">
        <w:rPr>
          <w:rStyle w:val="af0"/>
          <w:rFonts w:ascii="Arial" w:hAnsi="Arial" w:cs="Arial"/>
          <w:color w:val="303030"/>
          <w:shd w:val="clear" w:color="auto" w:fill="FFFFFF"/>
          <w:lang w:val="az-Latn-AZ"/>
        </w:rPr>
        <w:t>məcburi nişan alınmışdır.</w:t>
      </w:r>
    </w:p>
    <w:p w14:paraId="22D2023B"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i/>
          <w:lang w:val="az-Latn-AZ"/>
        </w:rPr>
        <w:t>Vergi Məcəlləsinin 190.3.7-ci və 190.3.12-ci maddələrinə əsasən</w:t>
      </w:r>
      <w:r w:rsidR="00596C65" w:rsidRPr="00ED68BE">
        <w:rPr>
          <w:rFonts w:ascii="Arial" w:hAnsi="Arial" w:cs="Arial"/>
          <w:i/>
          <w:lang w:val="az-Latn-AZ"/>
        </w:rPr>
        <w:t xml:space="preserve"> siqarillanın 1.000 ədədinə - </w:t>
      </w:r>
      <w:r w:rsidR="00D031E6">
        <w:rPr>
          <w:rFonts w:ascii="Arial" w:hAnsi="Arial" w:cs="Arial"/>
          <w:i/>
          <w:lang w:val="az-Latn-AZ"/>
        </w:rPr>
        <w:t>5</w:t>
      </w:r>
      <w:r w:rsidR="00596C65" w:rsidRPr="00ED68BE">
        <w:rPr>
          <w:rFonts w:ascii="Arial" w:hAnsi="Arial" w:cs="Arial"/>
          <w:i/>
          <w:lang w:val="az-Latn-AZ"/>
        </w:rPr>
        <w:t>5,</w:t>
      </w:r>
      <w:r w:rsidR="00D031E6">
        <w:rPr>
          <w:rFonts w:ascii="Arial" w:hAnsi="Arial" w:cs="Arial"/>
          <w:i/>
          <w:lang w:val="az-Latn-AZ"/>
        </w:rPr>
        <w:t>0</w:t>
      </w:r>
      <w:r w:rsidRPr="00ED68BE">
        <w:rPr>
          <w:rFonts w:ascii="Arial" w:hAnsi="Arial" w:cs="Arial"/>
          <w:i/>
          <w:lang w:val="az-Latn-AZ"/>
        </w:rPr>
        <w:t xml:space="preserve"> manat, elektron siqaretlər üçün mayenin hər litrinə 100,0 manat aksiz, müəyyənləşdirilmişdir. Qeyd olunanları nəzərə alaraq Bəyannamənin “</w:t>
      </w:r>
      <w:r w:rsidRPr="00ED68BE">
        <w:rPr>
          <w:rFonts w:ascii="Arial" w:hAnsi="Arial" w:cs="Arial"/>
          <w:b/>
          <w:i/>
          <w:lang w:val="az-Latn-AZ"/>
        </w:rPr>
        <w:t>Aksiz məbləği, manatla</w:t>
      </w:r>
      <w:r w:rsidRPr="00ED68BE">
        <w:rPr>
          <w:rFonts w:ascii="Arial" w:hAnsi="Arial" w:cs="Arial"/>
          <w:i/>
          <w:lang w:val="az-Latn-AZ"/>
        </w:rPr>
        <w:t>” sütununda aksizin məbləğini hesablamaq olar.</w:t>
      </w:r>
    </w:p>
    <w:p w14:paraId="6DAC5E02" w14:textId="77777777" w:rsidR="00E07452" w:rsidRPr="00ED68BE" w:rsidRDefault="00F1215B">
      <w:pPr>
        <w:spacing w:line="360" w:lineRule="auto"/>
        <w:ind w:firstLine="567"/>
        <w:jc w:val="both"/>
        <w:rPr>
          <w:rFonts w:ascii="Arial" w:hAnsi="Arial" w:cs="Arial"/>
          <w:i/>
          <w:lang w:val="az-Latn-AZ"/>
        </w:rPr>
      </w:pPr>
      <w:r w:rsidRPr="00ED68BE">
        <w:rPr>
          <w:rFonts w:ascii="Arial" w:hAnsi="Arial" w:cs="Arial"/>
          <w:i/>
          <w:lang w:val="az-Latn-AZ"/>
        </w:rPr>
        <w:t xml:space="preserve">İstehsal binasının hüdudlarından kənara </w:t>
      </w:r>
      <w:r w:rsidR="00596C65" w:rsidRPr="00ED68BE">
        <w:rPr>
          <w:rFonts w:ascii="Arial" w:hAnsi="Arial" w:cs="Arial"/>
          <w:i/>
          <w:lang w:val="az-Latn-AZ"/>
        </w:rPr>
        <w:t xml:space="preserve">buraxılmış siqarillalar üzrə </w:t>
      </w:r>
      <w:r w:rsidR="00074348">
        <w:rPr>
          <w:rFonts w:ascii="Arial" w:hAnsi="Arial" w:cs="Arial"/>
          <w:i/>
          <w:lang w:val="az-Latn-AZ"/>
        </w:rPr>
        <w:t>605</w:t>
      </w:r>
      <w:r w:rsidRPr="00ED68BE">
        <w:rPr>
          <w:rFonts w:ascii="Arial" w:hAnsi="Arial" w:cs="Arial"/>
          <w:i/>
          <w:lang w:val="az-Latn-AZ"/>
        </w:rPr>
        <w:t>,</w:t>
      </w:r>
      <w:r w:rsidR="00627A5A">
        <w:rPr>
          <w:rFonts w:ascii="Arial" w:hAnsi="Arial" w:cs="Arial"/>
          <w:i/>
          <w:lang w:val="az-Latn-AZ"/>
        </w:rPr>
        <w:t>0</w:t>
      </w:r>
      <w:r w:rsidRPr="00ED68BE">
        <w:rPr>
          <w:rFonts w:ascii="Arial" w:hAnsi="Arial" w:cs="Arial"/>
          <w:i/>
          <w:lang w:val="az-Latn-AZ"/>
        </w:rPr>
        <w:t xml:space="preserve">0 manat  - </w:t>
      </w:r>
      <w:r w:rsidRPr="00ED68BE">
        <w:rPr>
          <w:rFonts w:ascii="Arial" w:hAnsi="Arial" w:cs="Arial"/>
          <w:b/>
          <w:i/>
          <w:lang w:val="az-Latn-AZ"/>
        </w:rPr>
        <w:t>hesablama qaydası</w:t>
      </w:r>
      <w:r w:rsidR="00596C65" w:rsidRPr="00ED68BE">
        <w:rPr>
          <w:rFonts w:ascii="Arial" w:hAnsi="Arial" w:cs="Arial"/>
          <w:i/>
          <w:lang w:val="az-Latn-AZ"/>
        </w:rPr>
        <w:t xml:space="preserve"> 11.000×</w:t>
      </w:r>
      <w:r w:rsidR="00074348">
        <w:rPr>
          <w:rFonts w:ascii="Arial" w:hAnsi="Arial" w:cs="Arial"/>
          <w:i/>
          <w:lang w:val="az-Latn-AZ"/>
        </w:rPr>
        <w:t>5</w:t>
      </w:r>
      <w:r w:rsidR="00596C65" w:rsidRPr="00ED68BE">
        <w:rPr>
          <w:rFonts w:ascii="Arial" w:hAnsi="Arial" w:cs="Arial"/>
          <w:i/>
          <w:lang w:val="az-Latn-AZ"/>
        </w:rPr>
        <w:t>5/1.000=</w:t>
      </w:r>
      <w:r w:rsidR="00074348">
        <w:rPr>
          <w:rFonts w:ascii="Arial" w:hAnsi="Arial" w:cs="Arial"/>
          <w:i/>
          <w:lang w:val="az-Latn-AZ"/>
        </w:rPr>
        <w:t>6</w:t>
      </w:r>
      <w:r w:rsidR="00596C65" w:rsidRPr="00ED68BE">
        <w:rPr>
          <w:rFonts w:ascii="Arial" w:hAnsi="Arial" w:cs="Arial"/>
          <w:i/>
          <w:lang w:val="az-Latn-AZ"/>
        </w:rPr>
        <w:t>05,</w:t>
      </w:r>
      <w:r w:rsidR="00627A5A">
        <w:rPr>
          <w:rFonts w:ascii="Arial" w:hAnsi="Arial" w:cs="Arial"/>
          <w:i/>
          <w:lang w:val="az-Latn-AZ"/>
        </w:rPr>
        <w:t>0</w:t>
      </w:r>
      <w:r w:rsidR="00596C65" w:rsidRPr="00ED68BE">
        <w:rPr>
          <w:rFonts w:ascii="Arial" w:hAnsi="Arial" w:cs="Arial"/>
          <w:i/>
          <w:lang w:val="az-Latn-AZ"/>
        </w:rPr>
        <w:t>0</w:t>
      </w:r>
      <w:r w:rsidRPr="00ED68BE">
        <w:rPr>
          <w:rFonts w:ascii="Arial" w:hAnsi="Arial" w:cs="Arial"/>
          <w:i/>
          <w:lang w:val="az-Latn-AZ"/>
        </w:rPr>
        <w:t xml:space="preserve">, elektron siqaretlər üçün maye üzrə 100.000,0 manat (1.000 litr×100,0 manat) aksiz hesablanır. </w:t>
      </w:r>
    </w:p>
    <w:p w14:paraId="089F64FF" w14:textId="77777777" w:rsidR="00E07452" w:rsidRPr="00ED68BE" w:rsidRDefault="006558A6">
      <w:pPr>
        <w:spacing w:line="360" w:lineRule="auto"/>
        <w:ind w:firstLine="567"/>
        <w:jc w:val="both"/>
        <w:rPr>
          <w:rFonts w:ascii="Arial" w:hAnsi="Arial" w:cs="Arial"/>
          <w:i/>
          <w:lang w:val="az-Latn-AZ"/>
        </w:rPr>
      </w:pPr>
      <w:r w:rsidRPr="00ED68BE">
        <w:rPr>
          <w:rFonts w:ascii="Arial" w:hAnsi="Arial" w:cs="Arial"/>
          <w:i/>
          <w:lang w:val="az-Latn-AZ"/>
        </w:rPr>
        <w:t>Aksizin</w:t>
      </w:r>
      <w:r w:rsidR="00F1215B" w:rsidRPr="00ED68BE">
        <w:rPr>
          <w:rFonts w:ascii="Arial" w:hAnsi="Arial" w:cs="Arial"/>
          <w:i/>
          <w:lang w:val="az-Latn-AZ"/>
        </w:rPr>
        <w:t xml:space="preserve"> hesablanması bəyannamədə aşağıdakı kimi göstərilir:</w:t>
      </w:r>
    </w:p>
    <w:p w14:paraId="65F23E43" w14:textId="77777777" w:rsidR="00E07452" w:rsidRPr="00ED68BE" w:rsidRDefault="008179D6">
      <w:pPr>
        <w:spacing w:line="360" w:lineRule="auto"/>
        <w:jc w:val="both"/>
        <w:rPr>
          <w:rFonts w:ascii="Arial" w:hAnsi="Arial" w:cs="Arial"/>
          <w:lang w:val="az-Latn-AZ"/>
        </w:rPr>
      </w:pPr>
      <w:r w:rsidRPr="008179D6">
        <w:rPr>
          <w:noProof/>
        </w:rPr>
        <w:lastRenderedPageBreak/>
        <w:drawing>
          <wp:inline distT="0" distB="0" distL="0" distR="0" wp14:anchorId="1FCB1608" wp14:editId="4D18E91A">
            <wp:extent cx="6480175" cy="3692525"/>
            <wp:effectExtent l="0" t="0" r="0" b="317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80175" cy="3692525"/>
                    </a:xfrm>
                    <a:prstGeom prst="rect">
                      <a:avLst/>
                    </a:prstGeom>
                  </pic:spPr>
                </pic:pic>
              </a:graphicData>
            </a:graphic>
          </wp:inline>
        </w:drawing>
      </w:r>
      <w:r w:rsidR="00627A5A" w:rsidRPr="008179D6">
        <w:rPr>
          <w:lang w:val="az-Latn-AZ"/>
        </w:rPr>
        <w:t xml:space="preserve"> </w:t>
      </w:r>
      <w:r w:rsidR="00D031E6" w:rsidRPr="00F43591">
        <w:rPr>
          <w:lang w:val="az-Latn-AZ"/>
        </w:rPr>
        <w:t xml:space="preserve"> </w:t>
      </w:r>
      <w:r w:rsidR="00D0056E" w:rsidRPr="00ED68BE">
        <w:rPr>
          <w:lang w:val="az-Latn-AZ"/>
        </w:rPr>
        <w:t xml:space="preserve"> </w:t>
      </w:r>
      <w:r w:rsidR="00C54DBF" w:rsidRPr="00ED68BE">
        <w:rPr>
          <w:lang w:val="az-Latn-AZ"/>
        </w:rPr>
        <w:t xml:space="preserve">  </w:t>
      </w:r>
    </w:p>
    <w:p w14:paraId="194B6FF3"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405-ci sətrin</w:t>
      </w:r>
      <w:r w:rsidRPr="00ED68BE">
        <w:rPr>
          <w:rFonts w:ascii="Arial" w:hAnsi="Arial" w:cs="Arial"/>
          <w:lang w:val="az-Latn-AZ"/>
        </w:rPr>
        <w:t xml:space="preserve">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w:t>
      </w:r>
      <w:r w:rsidR="00E03DF6" w:rsidRPr="00ED68BE">
        <w:rPr>
          <w:rFonts w:ascii="Arial" w:hAnsi="Arial" w:cs="Arial"/>
          <w:lang w:val="az-Latn-AZ"/>
        </w:rPr>
        <w:t>Minik avtomobilləri, istirahət və ya idman üçün yaxtalar və bu məqsədlər üçün nəzərdə tutulan digər üzən vasitələr</w:t>
      </w:r>
      <w:r w:rsidRPr="00ED68BE">
        <w:rPr>
          <w:rFonts w:ascii="Arial" w:hAnsi="Arial" w:cs="Arial"/>
          <w:lang w:val="az-Latn-AZ"/>
        </w:rPr>
        <w:t xml:space="preserve">” üzrə </w:t>
      </w:r>
      <w:r w:rsidR="006558A6" w:rsidRPr="00ED68BE">
        <w:rPr>
          <w:rFonts w:ascii="Arial" w:hAnsi="Arial" w:cs="Arial"/>
          <w:lang w:val="az-Latn-AZ"/>
        </w:rPr>
        <w:t>aksizə cəlb olunan</w:t>
      </w:r>
      <w:r w:rsidRPr="00ED68BE">
        <w:rPr>
          <w:rFonts w:ascii="Arial" w:hAnsi="Arial" w:cs="Arial"/>
          <w:lang w:val="az-Latn-AZ"/>
        </w:rPr>
        <w:t xml:space="preserve"> </w:t>
      </w:r>
      <w:r w:rsidR="00C54DBF" w:rsidRPr="00ED68BE">
        <w:rPr>
          <w:rFonts w:ascii="Arial" w:hAnsi="Arial" w:cs="Arial"/>
          <w:spacing w:val="2"/>
          <w:shd w:val="clear" w:color="auto" w:fill="FFFFFF"/>
          <w:lang w:val="az-Latn-AZ"/>
        </w:rPr>
        <w:t>mühərrikinin həcmi</w:t>
      </w:r>
      <w:r w:rsidR="00C54DBF" w:rsidRPr="00ED68BE">
        <w:rPr>
          <w:rFonts w:ascii="Arial" w:hAnsi="Arial" w:cs="Arial"/>
          <w:lang w:val="az-Latn-AZ"/>
        </w:rPr>
        <w:t xml:space="preserve"> kub santimetirlə</w:t>
      </w:r>
      <w:r w:rsidRPr="00ED68BE">
        <w:rPr>
          <w:rFonts w:ascii="Arial" w:hAnsi="Arial" w:cs="Arial"/>
          <w:lang w:val="az-Latn-AZ"/>
        </w:rPr>
        <w:t>, “</w:t>
      </w:r>
      <w:r w:rsidR="00D06BD6">
        <w:rPr>
          <w:rFonts w:ascii="Arial" w:hAnsi="Arial" w:cs="Arial"/>
          <w:lang w:val="az-Latn-AZ"/>
        </w:rPr>
        <w:t>o cümlədən aksizə sıfır (0) faiz dərəcə ilə cəlb olunan əməliyyatlar</w:t>
      </w:r>
      <w:r w:rsidRPr="00ED68BE">
        <w:rPr>
          <w:rFonts w:ascii="Arial" w:hAnsi="Arial" w:cs="Arial"/>
          <w:lang w:val="az-Latn-AZ"/>
        </w:rPr>
        <w:t xml:space="preserve">” sütununda ixrac edilmiş minik avotmobillərinin </w:t>
      </w:r>
      <w:r w:rsidR="00C54DBF" w:rsidRPr="00ED68BE">
        <w:rPr>
          <w:rFonts w:ascii="Arial" w:hAnsi="Arial" w:cs="Arial"/>
          <w:spacing w:val="2"/>
          <w:shd w:val="clear" w:color="auto" w:fill="FFFFFF"/>
          <w:lang w:val="az-Latn-AZ"/>
        </w:rPr>
        <w:t xml:space="preserve">mühərrikinin həcmi </w:t>
      </w:r>
      <w:r w:rsidR="00C54DBF" w:rsidRPr="00ED68BE">
        <w:rPr>
          <w:rFonts w:ascii="Arial" w:hAnsi="Arial" w:cs="Arial"/>
          <w:lang w:val="az-Latn-AZ"/>
        </w:rPr>
        <w:t>kub santimetirlə</w:t>
      </w:r>
      <w:r w:rsidR="00C54DBF" w:rsidRPr="00ED68BE">
        <w:rPr>
          <w:rFonts w:ascii="Arial" w:hAnsi="Arial" w:cs="Arial"/>
          <w:spacing w:val="2"/>
          <w:shd w:val="clear" w:color="auto" w:fill="FFFFFF"/>
          <w:lang w:val="az-Latn-AZ"/>
        </w:rPr>
        <w:t xml:space="preserve">, </w:t>
      </w:r>
      <w:r w:rsidRPr="00ED68BE">
        <w:rPr>
          <w:rFonts w:ascii="Arial" w:hAnsi="Arial" w:cs="Arial"/>
          <w:lang w:val="az-Latn-AZ"/>
        </w:rPr>
        <w:t xml:space="preserve">“Aksiz məbləği, manatla” sütununda isə hesablanan aksizin məbləği əks etdirilir. </w:t>
      </w:r>
    </w:p>
    <w:p w14:paraId="7E128E6C" w14:textId="77777777" w:rsidR="00C21591" w:rsidRPr="00ED68BE" w:rsidRDefault="00C21591" w:rsidP="00C21591">
      <w:pPr>
        <w:spacing w:line="360" w:lineRule="auto"/>
        <w:ind w:firstLine="567"/>
        <w:jc w:val="both"/>
        <w:rPr>
          <w:rFonts w:ascii="Arial" w:hAnsi="Arial" w:cs="Arial"/>
          <w:lang w:val="az-Latn-AZ"/>
        </w:rPr>
      </w:pPr>
      <w:r w:rsidRPr="00ED68BE">
        <w:rPr>
          <w:rFonts w:ascii="Arial" w:hAnsi="Arial" w:cs="Arial"/>
          <w:b/>
          <w:bCs/>
          <w:lang w:val="az-Latn-AZ"/>
        </w:rPr>
        <w:t>406-cı sətrin</w:t>
      </w:r>
      <w:r w:rsidRPr="00ED68BE">
        <w:rPr>
          <w:rFonts w:ascii="Arial" w:hAnsi="Arial" w:cs="Arial"/>
          <w:lang w:val="az-Latn-AZ"/>
        </w:rPr>
        <w:t xml:space="preserve">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w:t>
      </w:r>
      <w:r w:rsidR="00E27DC9">
        <w:rPr>
          <w:rFonts w:ascii="Arial" w:hAnsi="Arial" w:cs="Arial"/>
          <w:lang w:val="az-Latn-AZ"/>
        </w:rPr>
        <w:t>“</w:t>
      </w:r>
      <w:r w:rsidRPr="00ED68BE">
        <w:rPr>
          <w:rFonts w:ascii="Arial" w:hAnsi="Arial" w:cs="Arial"/>
          <w:lang w:val="az-Latn-AZ"/>
        </w:rPr>
        <w:t>Qəlyan üçün tütünlər və tütün əvəzləyiciləri, istehsal məqsədli tütünlər istisna olmaqla digər çəkməli tütünlər</w:t>
      </w:r>
      <w:r w:rsidR="00E27DC9">
        <w:rPr>
          <w:rFonts w:ascii="Arial" w:hAnsi="Arial" w:cs="Arial"/>
          <w:lang w:val="az-Latn-AZ"/>
        </w:rPr>
        <w:t>”</w:t>
      </w:r>
      <w:r w:rsidRPr="00ED68BE">
        <w:rPr>
          <w:rFonts w:ascii="Arial" w:hAnsi="Arial" w:cs="Arial"/>
          <w:lang w:val="az-Latn-AZ"/>
        </w:rPr>
        <w:t>, “homogenləşdirilmiş” və ya “bərpa edilmiş” tütünlər, çeynənilən və ya buruna çəkilən tütünlər</w:t>
      </w:r>
      <w:r w:rsidR="00E27DC9">
        <w:rPr>
          <w:rFonts w:ascii="Arial" w:hAnsi="Arial" w:cs="Arial"/>
          <w:lang w:val="az-Latn-AZ"/>
        </w:rPr>
        <w:t xml:space="preserve"> </w:t>
      </w:r>
      <w:r w:rsidRPr="00ED68BE">
        <w:rPr>
          <w:rFonts w:ascii="Arial" w:hAnsi="Arial" w:cs="Arial"/>
          <w:lang w:val="az-Latn-AZ"/>
        </w:rPr>
        <w:t xml:space="preserve">üzrə </w:t>
      </w:r>
      <w:r w:rsidR="004E4EE8" w:rsidRPr="00ED68BE">
        <w:rPr>
          <w:rFonts w:ascii="Arial" w:hAnsi="Arial" w:cs="Arial"/>
          <w:lang w:val="az-Latn-AZ"/>
        </w:rPr>
        <w:t>aksiz</w:t>
      </w:r>
      <w:r w:rsidRPr="00ED68BE">
        <w:rPr>
          <w:rFonts w:ascii="Arial" w:hAnsi="Arial" w:cs="Arial"/>
          <w:lang w:val="az-Latn-AZ"/>
        </w:rPr>
        <w:t xml:space="preserve"> tututulan əməliyyatın həcmi kiloqramla, “</w:t>
      </w:r>
      <w:r w:rsidR="00D06BD6">
        <w:rPr>
          <w:rFonts w:ascii="Arial" w:hAnsi="Arial" w:cs="Arial"/>
          <w:lang w:val="az-Latn-AZ"/>
        </w:rPr>
        <w:t>o cümlədən aksizə sıfır (0) faiz dərəcə ilə cəlb olunan əməliyyatlar</w:t>
      </w:r>
      <w:r w:rsidRPr="00ED68BE">
        <w:rPr>
          <w:rFonts w:ascii="Arial" w:hAnsi="Arial" w:cs="Arial"/>
          <w:lang w:val="az-Latn-AZ"/>
        </w:rPr>
        <w:t xml:space="preserve">” sütununda ixrac edilmiş </w:t>
      </w:r>
      <w:r w:rsidR="000D4EAD">
        <w:rPr>
          <w:rFonts w:ascii="Arial" w:hAnsi="Arial" w:cs="Arial"/>
          <w:lang w:val="az-Latn-AZ"/>
        </w:rPr>
        <w:t xml:space="preserve">və </w:t>
      </w:r>
      <w:r w:rsidR="00D031E6"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edil</w:t>
      </w:r>
      <w:r w:rsidR="00D031E6">
        <w:rPr>
          <w:rFonts w:ascii="Arial" w:hAnsi="Arial" w:cs="Arial"/>
          <w:lang w:val="az-Latn-AZ"/>
        </w:rPr>
        <w:t>miş</w:t>
      </w:r>
      <w:r w:rsidR="00D031E6" w:rsidRPr="00ED68BE">
        <w:rPr>
          <w:rFonts w:ascii="Arial" w:hAnsi="Arial" w:cs="Arial"/>
          <w:lang w:val="az-Latn-AZ"/>
        </w:rPr>
        <w:t xml:space="preserve"> </w:t>
      </w:r>
      <w:r w:rsidR="0042760A" w:rsidRPr="00ED68BE">
        <w:rPr>
          <w:rFonts w:ascii="Arial" w:hAnsi="Arial" w:cs="Arial"/>
          <w:lang w:val="az-Latn-AZ"/>
        </w:rPr>
        <w:t xml:space="preserve">qəlyan üçün tütünlər və tütün əvəzləyiciləri, istehsal məqsədli tütünlər istisna olmaqla digər çəkməli tütünlər, “homogenləşdirilmiş” və ya “bərpa edilmiş” tütünlər, çeynənilən və ya buruna çəkilən tütünlərin </w:t>
      </w:r>
      <w:r w:rsidRPr="00ED68BE">
        <w:rPr>
          <w:rFonts w:ascii="Arial" w:hAnsi="Arial" w:cs="Arial"/>
          <w:lang w:val="az-Latn-AZ"/>
        </w:rPr>
        <w:t xml:space="preserve">həcmi kiloqramla, “Aksiz məbləği, manatla” sütununda isə hesablanan aksizin məbləği əks etdirilir. </w:t>
      </w:r>
    </w:p>
    <w:p w14:paraId="28EEBA93" w14:textId="77777777" w:rsidR="00C21591" w:rsidRPr="00ED68BE" w:rsidRDefault="00C21591" w:rsidP="00C21591">
      <w:pPr>
        <w:spacing w:line="360" w:lineRule="auto"/>
        <w:ind w:firstLine="567"/>
        <w:jc w:val="both"/>
        <w:rPr>
          <w:rFonts w:ascii="Arial" w:hAnsi="Arial" w:cs="Arial"/>
          <w:lang w:val="az-Latn-AZ"/>
        </w:rPr>
      </w:pPr>
      <w:r w:rsidRPr="00ED68BE">
        <w:rPr>
          <w:rFonts w:ascii="Arial" w:hAnsi="Arial" w:cs="Arial"/>
          <w:b/>
          <w:iCs/>
          <w:lang w:val="az-Latn-AZ"/>
        </w:rPr>
        <w:t>Diqqət !</w:t>
      </w:r>
      <w:r w:rsidRPr="00ED68BE">
        <w:rPr>
          <w:rFonts w:ascii="Arial" w:hAnsi="Arial" w:cs="Arial"/>
          <w:iCs/>
          <w:lang w:val="az-Latn-AZ"/>
        </w:rPr>
        <w:t xml:space="preserve">  </w:t>
      </w:r>
      <w:r w:rsidRPr="00ED68BE">
        <w:rPr>
          <w:rFonts w:ascii="Arial" w:hAnsi="Arial" w:cs="Arial"/>
          <w:lang w:val="az-Latn-AZ"/>
        </w:rPr>
        <w:t>406-cı sətrin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rəqəm yazıldığı halda 2 nömrəli əlavənin 406-cı sətrinin “Hesabat dövründə istifadə olunmuş (satılmış</w:t>
      </w:r>
      <w:r w:rsidR="00E27DC9">
        <w:rPr>
          <w:rFonts w:ascii="Arial" w:hAnsi="Arial" w:cs="Arial"/>
          <w:lang w:val="az-Latn-AZ"/>
        </w:rPr>
        <w:t xml:space="preserve"> üzrə</w:t>
      </w:r>
      <w:r w:rsidRPr="00ED68BE">
        <w:rPr>
          <w:rFonts w:ascii="Arial" w:hAnsi="Arial" w:cs="Arial"/>
          <w:lang w:val="az-Latn-AZ"/>
        </w:rPr>
        <w:t>)</w:t>
      </w:r>
      <w:r w:rsidR="00E27DC9">
        <w:rPr>
          <w:rFonts w:ascii="Arial" w:hAnsi="Arial" w:cs="Arial"/>
          <w:lang w:val="az-Latn-AZ"/>
        </w:rPr>
        <w:t>, ədədlə</w:t>
      </w:r>
      <w:r w:rsidRPr="00ED68BE">
        <w:rPr>
          <w:rFonts w:ascii="Arial" w:hAnsi="Arial" w:cs="Arial"/>
          <w:lang w:val="az-Latn-AZ"/>
        </w:rPr>
        <w:t>” sütununda istifadə olunmuş aksiz markalarının sayı mütləq göstərilməlidir.</w:t>
      </w:r>
    </w:p>
    <w:p w14:paraId="69785E42" w14:textId="77777777" w:rsidR="00E07452" w:rsidRPr="00ED68BE" w:rsidRDefault="00C21591">
      <w:pPr>
        <w:spacing w:line="360" w:lineRule="auto"/>
        <w:ind w:firstLine="567"/>
        <w:jc w:val="both"/>
        <w:rPr>
          <w:rFonts w:ascii="Arial" w:hAnsi="Arial" w:cs="Arial"/>
          <w:lang w:val="az-Latn-AZ"/>
        </w:rPr>
      </w:pPr>
      <w:r w:rsidRPr="00ED68BE">
        <w:rPr>
          <w:rFonts w:ascii="Arial" w:hAnsi="Arial" w:cs="Arial"/>
          <w:b/>
          <w:bCs/>
          <w:lang w:val="az-Latn-AZ"/>
        </w:rPr>
        <w:lastRenderedPageBreak/>
        <w:t>407</w:t>
      </w:r>
      <w:r w:rsidR="00F1215B" w:rsidRPr="00ED68BE">
        <w:rPr>
          <w:rFonts w:ascii="Arial" w:hAnsi="Arial" w:cs="Arial"/>
          <w:b/>
          <w:bCs/>
          <w:lang w:val="az-Latn-AZ"/>
        </w:rPr>
        <w:t>-c</w:t>
      </w:r>
      <w:r w:rsidRPr="00ED68BE">
        <w:rPr>
          <w:rFonts w:ascii="Arial" w:hAnsi="Arial" w:cs="Arial"/>
          <w:b/>
          <w:bCs/>
          <w:lang w:val="az-Latn-AZ"/>
        </w:rPr>
        <w:t>i</w:t>
      </w:r>
      <w:r w:rsidR="00F1215B" w:rsidRPr="00ED68BE">
        <w:rPr>
          <w:rFonts w:ascii="Arial" w:hAnsi="Arial" w:cs="Arial"/>
          <w:b/>
          <w:bCs/>
          <w:lang w:val="az-Latn-AZ"/>
        </w:rPr>
        <w:t xml:space="preserve"> sətrin</w:t>
      </w:r>
      <w:r w:rsidR="00F1215B" w:rsidRPr="00ED68BE">
        <w:rPr>
          <w:rFonts w:ascii="Arial" w:hAnsi="Arial" w:cs="Arial"/>
          <w:lang w:val="az-Latn-AZ"/>
        </w:rPr>
        <w:t xml:space="preserve"> </w:t>
      </w:r>
      <w:r w:rsidR="00792ECE" w:rsidRPr="00ED68BE">
        <w:rPr>
          <w:rFonts w:ascii="Arial" w:hAnsi="Arial" w:cs="Arial"/>
          <w:lang w:val="az-Latn-AZ"/>
        </w:rPr>
        <w:t>“</w:t>
      </w:r>
      <w:r w:rsidR="006558A6" w:rsidRPr="00ED68BE">
        <w:rPr>
          <w:rFonts w:ascii="Arial" w:hAnsi="Arial" w:cs="Arial"/>
          <w:lang w:val="az-Latn-AZ"/>
        </w:rPr>
        <w:t>Aksiz tutulan əməliyyatın</w:t>
      </w:r>
      <w:r w:rsidR="00792ECE" w:rsidRPr="00ED68BE">
        <w:rPr>
          <w:rFonts w:ascii="Arial" w:hAnsi="Arial" w:cs="Arial"/>
          <w:lang w:val="az-Latn-AZ"/>
        </w:rPr>
        <w:t xml:space="preserve"> həcmi (miqdarı)” sütununda energetik içkilər üzrə </w:t>
      </w:r>
      <w:r w:rsidR="004E4EE8" w:rsidRPr="00ED68BE">
        <w:rPr>
          <w:rFonts w:ascii="Arial" w:hAnsi="Arial" w:cs="Arial"/>
          <w:lang w:val="az-Latn-AZ"/>
        </w:rPr>
        <w:t>aksiz</w:t>
      </w:r>
      <w:r w:rsidR="00792ECE" w:rsidRPr="00ED68BE">
        <w:rPr>
          <w:rFonts w:ascii="Arial" w:hAnsi="Arial" w:cs="Arial"/>
          <w:lang w:val="az-Latn-AZ"/>
        </w:rPr>
        <w:t xml:space="preserve"> tutulan əməliyyatın həcmi </w:t>
      </w:r>
      <w:r w:rsidR="00ED1EB6" w:rsidRPr="00ED68BE">
        <w:rPr>
          <w:rFonts w:ascii="Arial" w:hAnsi="Arial" w:cs="Arial"/>
          <w:lang w:val="az-Latn-AZ"/>
        </w:rPr>
        <w:t>litrlə</w:t>
      </w:r>
      <w:r w:rsidR="00792ECE" w:rsidRPr="00ED68BE">
        <w:rPr>
          <w:rFonts w:ascii="Arial" w:hAnsi="Arial" w:cs="Arial"/>
          <w:lang w:val="az-Latn-AZ"/>
        </w:rPr>
        <w:t>, “</w:t>
      </w:r>
      <w:r w:rsidR="00D06BD6">
        <w:rPr>
          <w:rFonts w:ascii="Arial" w:hAnsi="Arial" w:cs="Arial"/>
          <w:lang w:val="az-Latn-AZ"/>
        </w:rPr>
        <w:t>o cümlədən aksizə sıfır (0) faiz dərəcə ilə cəlb olunan əməliyyatlar</w:t>
      </w:r>
      <w:r w:rsidR="00792ECE" w:rsidRPr="00ED68BE">
        <w:rPr>
          <w:rFonts w:ascii="Arial" w:hAnsi="Arial" w:cs="Arial"/>
          <w:lang w:val="az-Latn-AZ"/>
        </w:rPr>
        <w:t xml:space="preserve">” sütununda ixrac edilmiş </w:t>
      </w:r>
      <w:r w:rsidR="000D4EAD">
        <w:rPr>
          <w:rFonts w:ascii="Arial" w:hAnsi="Arial" w:cs="Arial"/>
          <w:lang w:val="az-Latn-AZ"/>
        </w:rPr>
        <w:t xml:space="preserve">və </w:t>
      </w:r>
      <w:r w:rsidR="00D031E6"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edil</w:t>
      </w:r>
      <w:r w:rsidR="00D031E6">
        <w:rPr>
          <w:rFonts w:ascii="Arial" w:hAnsi="Arial" w:cs="Arial"/>
          <w:lang w:val="az-Latn-AZ"/>
        </w:rPr>
        <w:t>miş</w:t>
      </w:r>
      <w:r w:rsidR="00D031E6" w:rsidRPr="00ED68BE">
        <w:rPr>
          <w:rFonts w:ascii="Arial" w:hAnsi="Arial" w:cs="Arial"/>
          <w:lang w:val="az-Latn-AZ"/>
        </w:rPr>
        <w:t xml:space="preserve"> </w:t>
      </w:r>
      <w:r w:rsidR="00792ECE" w:rsidRPr="00ED68BE">
        <w:rPr>
          <w:rFonts w:ascii="Arial" w:hAnsi="Arial" w:cs="Arial"/>
          <w:lang w:val="az-Latn-AZ"/>
        </w:rPr>
        <w:t xml:space="preserve">energetik içkilərin həcmi </w:t>
      </w:r>
      <w:r w:rsidR="0042760A" w:rsidRPr="00ED68BE">
        <w:rPr>
          <w:rFonts w:ascii="Arial" w:hAnsi="Arial" w:cs="Arial"/>
          <w:lang w:val="az-Latn-AZ"/>
        </w:rPr>
        <w:t>litrlə</w:t>
      </w:r>
      <w:r w:rsidR="00792ECE" w:rsidRPr="00ED68BE">
        <w:rPr>
          <w:rFonts w:ascii="Arial" w:hAnsi="Arial" w:cs="Arial"/>
          <w:lang w:val="az-Latn-AZ"/>
        </w:rPr>
        <w:t xml:space="preserve">, “Aksiz məbləği, manatla” sütununda isə hesablanan aksizin məbləği əks etdirilir. </w:t>
      </w:r>
    </w:p>
    <w:p w14:paraId="49C50768"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iCs/>
          <w:lang w:val="az-Latn-AZ"/>
        </w:rPr>
        <w:t>Diqqət !</w:t>
      </w:r>
      <w:r w:rsidRPr="00ED68BE">
        <w:rPr>
          <w:rFonts w:ascii="Arial" w:hAnsi="Arial" w:cs="Arial"/>
          <w:iCs/>
          <w:lang w:val="az-Latn-AZ"/>
        </w:rPr>
        <w:t xml:space="preserve">  </w:t>
      </w:r>
      <w:r w:rsidR="00C21591" w:rsidRPr="00ED68BE">
        <w:rPr>
          <w:rFonts w:ascii="Arial" w:hAnsi="Arial" w:cs="Arial"/>
          <w:lang w:val="az-Latn-AZ"/>
        </w:rPr>
        <w:t>407</w:t>
      </w:r>
      <w:r w:rsidRPr="00ED68BE">
        <w:rPr>
          <w:rFonts w:ascii="Arial" w:hAnsi="Arial" w:cs="Arial"/>
          <w:lang w:val="az-Latn-AZ"/>
        </w:rPr>
        <w:t>-c</w:t>
      </w:r>
      <w:r w:rsidR="00C21591" w:rsidRPr="00ED68BE">
        <w:rPr>
          <w:rFonts w:ascii="Arial" w:hAnsi="Arial" w:cs="Arial"/>
          <w:lang w:val="az-Latn-AZ"/>
        </w:rPr>
        <w:t>i</w:t>
      </w:r>
      <w:r w:rsidRPr="00ED68BE">
        <w:rPr>
          <w:rFonts w:ascii="Arial" w:hAnsi="Arial" w:cs="Arial"/>
          <w:lang w:val="az-Latn-AZ"/>
        </w:rPr>
        <w:t xml:space="preserve"> sətrin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rəqəm yazıld</w:t>
      </w:r>
      <w:r w:rsidR="00C21591" w:rsidRPr="00ED68BE">
        <w:rPr>
          <w:rFonts w:ascii="Arial" w:hAnsi="Arial" w:cs="Arial"/>
          <w:lang w:val="az-Latn-AZ"/>
        </w:rPr>
        <w:t>ığı halda 2 nömrəli əlavənin 407-ci</w:t>
      </w:r>
      <w:r w:rsidRPr="00ED68BE">
        <w:rPr>
          <w:rFonts w:ascii="Arial" w:hAnsi="Arial" w:cs="Arial"/>
          <w:lang w:val="az-Latn-AZ"/>
        </w:rPr>
        <w:t xml:space="preserve"> sətrinin “Hesabat dövründə istifadə olunmuş (satılmış</w:t>
      </w:r>
      <w:r w:rsidR="00E27DC9">
        <w:rPr>
          <w:rFonts w:ascii="Arial" w:hAnsi="Arial" w:cs="Arial"/>
          <w:lang w:val="az-Latn-AZ"/>
        </w:rPr>
        <w:t xml:space="preserve"> üzrə</w:t>
      </w:r>
      <w:r w:rsidRPr="00ED68BE">
        <w:rPr>
          <w:rFonts w:ascii="Arial" w:hAnsi="Arial" w:cs="Arial"/>
          <w:lang w:val="az-Latn-AZ"/>
        </w:rPr>
        <w:t>)</w:t>
      </w:r>
      <w:r w:rsidR="00E27DC9">
        <w:rPr>
          <w:rFonts w:ascii="Arial" w:hAnsi="Arial" w:cs="Arial"/>
          <w:lang w:val="az-Latn-AZ"/>
        </w:rPr>
        <w:t>, ədədlə”</w:t>
      </w:r>
      <w:r w:rsidRPr="00ED68BE">
        <w:rPr>
          <w:rFonts w:ascii="Arial" w:hAnsi="Arial" w:cs="Arial"/>
          <w:lang w:val="az-Latn-AZ"/>
        </w:rPr>
        <w:t xml:space="preserve"> sütununda istifadə olunmuş aksiz markalarının sayı mütləq göstərilməlidir.</w:t>
      </w:r>
    </w:p>
    <w:p w14:paraId="26B9FD2B"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40</w:t>
      </w:r>
      <w:r w:rsidR="00C21591" w:rsidRPr="00ED68BE">
        <w:rPr>
          <w:rFonts w:ascii="Arial" w:hAnsi="Arial" w:cs="Arial"/>
          <w:b/>
          <w:bCs/>
          <w:lang w:val="az-Latn-AZ"/>
        </w:rPr>
        <w:t>8</w:t>
      </w:r>
      <w:r w:rsidRPr="00ED68BE">
        <w:rPr>
          <w:rFonts w:ascii="Arial" w:hAnsi="Arial" w:cs="Arial"/>
          <w:b/>
          <w:bCs/>
          <w:lang w:val="az-Latn-AZ"/>
        </w:rPr>
        <w:t>-c</w:t>
      </w:r>
      <w:r w:rsidR="00C21591" w:rsidRPr="00ED68BE">
        <w:rPr>
          <w:rFonts w:ascii="Arial" w:hAnsi="Arial" w:cs="Arial"/>
          <w:b/>
          <w:bCs/>
          <w:lang w:val="az-Latn-AZ"/>
        </w:rPr>
        <w:t>i</w:t>
      </w:r>
      <w:r w:rsidRPr="00ED68BE">
        <w:rPr>
          <w:rFonts w:ascii="Arial" w:hAnsi="Arial" w:cs="Arial"/>
          <w:b/>
          <w:bCs/>
          <w:lang w:val="az-Latn-AZ"/>
        </w:rPr>
        <w:t xml:space="preserve"> sətrin</w:t>
      </w:r>
      <w:r w:rsidRPr="00ED68BE">
        <w:rPr>
          <w:rFonts w:ascii="Arial" w:hAnsi="Arial" w:cs="Arial"/>
          <w:lang w:val="az-Latn-AZ"/>
        </w:rPr>
        <w:t xml:space="preserve"> </w:t>
      </w:r>
      <w:r w:rsidR="00792ECE" w:rsidRPr="00ED68BE">
        <w:rPr>
          <w:rFonts w:ascii="Arial" w:hAnsi="Arial" w:cs="Arial"/>
          <w:lang w:val="az-Latn-AZ"/>
        </w:rPr>
        <w:t>“</w:t>
      </w:r>
      <w:r w:rsidR="006558A6" w:rsidRPr="00ED68BE">
        <w:rPr>
          <w:rFonts w:ascii="Arial" w:hAnsi="Arial" w:cs="Arial"/>
          <w:lang w:val="az-Latn-AZ"/>
        </w:rPr>
        <w:t>Aksiz tutulan əməliyyatın</w:t>
      </w:r>
      <w:r w:rsidR="00792ECE" w:rsidRPr="00ED68BE">
        <w:rPr>
          <w:rFonts w:ascii="Arial" w:hAnsi="Arial" w:cs="Arial"/>
          <w:lang w:val="az-Latn-AZ"/>
        </w:rPr>
        <w:t xml:space="preserve"> həcmi (miqdarı)” sütununda “Birdəfəlik istifadə üçün elektron siqaret, qəlyan və onların əvəzediciləri” üzrə </w:t>
      </w:r>
      <w:r w:rsidR="006558A6" w:rsidRPr="00ED68BE">
        <w:rPr>
          <w:rFonts w:ascii="Arial" w:hAnsi="Arial" w:cs="Arial"/>
          <w:lang w:val="az-Latn-AZ"/>
        </w:rPr>
        <w:t>Aksiz tutulan əməliyyatın</w:t>
      </w:r>
      <w:r w:rsidR="00792ECE" w:rsidRPr="00ED68BE">
        <w:rPr>
          <w:rFonts w:ascii="Arial" w:hAnsi="Arial" w:cs="Arial"/>
          <w:lang w:val="az-Latn-AZ"/>
        </w:rPr>
        <w:t xml:space="preserve"> miqdarı ədədlə, “</w:t>
      </w:r>
      <w:r w:rsidR="00D06BD6">
        <w:rPr>
          <w:rFonts w:ascii="Arial" w:hAnsi="Arial" w:cs="Arial"/>
          <w:lang w:val="az-Latn-AZ"/>
        </w:rPr>
        <w:t>o cümlədən aksizə sıfır (0) faiz dərəcə ilə cəlb olunan əməliyyatlar</w:t>
      </w:r>
      <w:r w:rsidR="00792ECE" w:rsidRPr="00ED68BE">
        <w:rPr>
          <w:rFonts w:ascii="Arial" w:hAnsi="Arial" w:cs="Arial"/>
          <w:lang w:val="az-Latn-AZ"/>
        </w:rPr>
        <w:t>” sütununda ixrac edilmiş</w:t>
      </w:r>
      <w:r w:rsidR="00D031E6" w:rsidRPr="00D031E6">
        <w:rPr>
          <w:rFonts w:ascii="Arial" w:hAnsi="Arial" w:cs="Arial"/>
          <w:lang w:val="az-Latn-AZ"/>
        </w:rPr>
        <w:t xml:space="preserve"> </w:t>
      </w:r>
      <w:r w:rsidR="005D7DED">
        <w:rPr>
          <w:rFonts w:ascii="Arial" w:hAnsi="Arial" w:cs="Arial"/>
          <w:lang w:val="az-Latn-AZ"/>
        </w:rPr>
        <w:t xml:space="preserve">və </w:t>
      </w:r>
      <w:r w:rsidR="00D031E6" w:rsidRPr="00D06BD6">
        <w:rPr>
          <w:rFonts w:ascii="Arial" w:hAnsi="Arial" w:cs="Arial"/>
          <w:lang w:val="az-Latn-AZ"/>
        </w:rPr>
        <w:t>Azərbaycan Respublikasının ərazisində istehsal edilən, rüsumsuz ticarət mağazalarında satılması ilə bağlı xüsusi nişanı olan aksizli malların rüsumsuz ticarət mağazalarına təqdim edil</w:t>
      </w:r>
      <w:r w:rsidR="00D031E6">
        <w:rPr>
          <w:rFonts w:ascii="Arial" w:hAnsi="Arial" w:cs="Arial"/>
          <w:lang w:val="az-Latn-AZ"/>
        </w:rPr>
        <w:t>miş</w:t>
      </w:r>
      <w:r w:rsidR="00792ECE" w:rsidRPr="00ED68BE">
        <w:rPr>
          <w:rFonts w:ascii="Arial" w:hAnsi="Arial" w:cs="Arial"/>
          <w:lang w:val="az-Latn-AZ"/>
        </w:rPr>
        <w:t xml:space="preserve"> </w:t>
      </w:r>
      <w:r w:rsidR="00E27DC9">
        <w:rPr>
          <w:rFonts w:ascii="Arial" w:hAnsi="Arial" w:cs="Arial"/>
          <w:lang w:val="az-Latn-AZ"/>
        </w:rPr>
        <w:t>b</w:t>
      </w:r>
      <w:r w:rsidR="00792ECE" w:rsidRPr="00ED68BE">
        <w:rPr>
          <w:rFonts w:ascii="Arial" w:hAnsi="Arial" w:cs="Arial"/>
          <w:lang w:val="az-Latn-AZ"/>
        </w:rPr>
        <w:t>irdəfəlik istifadə üçün elektron siqaret, qəlyan və onların əvəzedicilərinin miqdarı ədədlə, “Aksiz məbləği, manatla” sütununda isə hesablanan aksizin məbləği əks etdirilir.</w:t>
      </w:r>
    </w:p>
    <w:p w14:paraId="48323309"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iCs/>
          <w:lang w:val="az-Latn-AZ"/>
        </w:rPr>
        <w:t>Diqqət !</w:t>
      </w:r>
      <w:r w:rsidRPr="00ED68BE">
        <w:rPr>
          <w:rFonts w:ascii="Arial" w:hAnsi="Arial" w:cs="Arial"/>
          <w:iCs/>
          <w:lang w:val="az-Latn-AZ"/>
        </w:rPr>
        <w:t xml:space="preserve">  </w:t>
      </w:r>
      <w:r w:rsidRPr="00ED68BE">
        <w:rPr>
          <w:rFonts w:ascii="Arial" w:hAnsi="Arial" w:cs="Arial"/>
          <w:lang w:val="az-Latn-AZ"/>
        </w:rPr>
        <w:t>40</w:t>
      </w:r>
      <w:r w:rsidR="00C21591" w:rsidRPr="00ED68BE">
        <w:rPr>
          <w:rFonts w:ascii="Arial" w:hAnsi="Arial" w:cs="Arial"/>
          <w:lang w:val="az-Latn-AZ"/>
        </w:rPr>
        <w:t>8</w:t>
      </w:r>
      <w:r w:rsidRPr="00ED68BE">
        <w:rPr>
          <w:rFonts w:ascii="Arial" w:hAnsi="Arial" w:cs="Arial"/>
          <w:lang w:val="az-Latn-AZ"/>
        </w:rPr>
        <w:t>-ci sətrin “</w:t>
      </w:r>
      <w:r w:rsidR="006558A6" w:rsidRPr="00ED68BE">
        <w:rPr>
          <w:rFonts w:ascii="Arial" w:hAnsi="Arial" w:cs="Arial"/>
          <w:lang w:val="az-Latn-AZ"/>
        </w:rPr>
        <w:t>Aksiz tutulan əməliyyatın</w:t>
      </w:r>
      <w:r w:rsidRPr="00ED68BE">
        <w:rPr>
          <w:rFonts w:ascii="Arial" w:hAnsi="Arial" w:cs="Arial"/>
          <w:lang w:val="az-Latn-AZ"/>
        </w:rPr>
        <w:t xml:space="preserve"> həcmi (miqdarı)” sütununda rəqəm yazıldığı halda 2 nömrəli əlavənin 40</w:t>
      </w:r>
      <w:r w:rsidR="00C21591" w:rsidRPr="00ED68BE">
        <w:rPr>
          <w:rFonts w:ascii="Arial" w:hAnsi="Arial" w:cs="Arial"/>
          <w:lang w:val="az-Latn-AZ"/>
        </w:rPr>
        <w:t>8</w:t>
      </w:r>
      <w:r w:rsidRPr="00ED68BE">
        <w:rPr>
          <w:rFonts w:ascii="Arial" w:hAnsi="Arial" w:cs="Arial"/>
          <w:lang w:val="az-Latn-AZ"/>
        </w:rPr>
        <w:t>-ci sətrinin “Hesabat dövründə istifadə olunmuş (satılmış</w:t>
      </w:r>
      <w:r w:rsidR="00E27DC9">
        <w:rPr>
          <w:rFonts w:ascii="Arial" w:hAnsi="Arial" w:cs="Arial"/>
          <w:lang w:val="az-Latn-AZ"/>
        </w:rPr>
        <w:t xml:space="preserve"> ü</w:t>
      </w:r>
      <w:r w:rsidR="000D4EAD">
        <w:rPr>
          <w:rFonts w:ascii="Arial" w:hAnsi="Arial" w:cs="Arial"/>
          <w:lang w:val="az-Latn-AZ"/>
        </w:rPr>
        <w:t>z</w:t>
      </w:r>
      <w:r w:rsidR="00E27DC9">
        <w:rPr>
          <w:rFonts w:ascii="Arial" w:hAnsi="Arial" w:cs="Arial"/>
          <w:lang w:val="az-Latn-AZ"/>
        </w:rPr>
        <w:t>rə</w:t>
      </w:r>
      <w:r w:rsidRPr="00ED68BE">
        <w:rPr>
          <w:rFonts w:ascii="Arial" w:hAnsi="Arial" w:cs="Arial"/>
          <w:lang w:val="az-Latn-AZ"/>
        </w:rPr>
        <w:t>)</w:t>
      </w:r>
      <w:r w:rsidR="00E27DC9">
        <w:rPr>
          <w:rFonts w:ascii="Arial" w:hAnsi="Arial" w:cs="Arial"/>
          <w:lang w:val="az-Latn-AZ"/>
        </w:rPr>
        <w:t>, ədədlə</w:t>
      </w:r>
      <w:r w:rsidRPr="00ED68BE">
        <w:rPr>
          <w:rFonts w:ascii="Arial" w:hAnsi="Arial" w:cs="Arial"/>
          <w:lang w:val="az-Latn-AZ"/>
        </w:rPr>
        <w:t xml:space="preserve"> sütununda istifadə olunmuş aksiz markalarının sayı mütləq göstərilməlidir.</w:t>
      </w:r>
    </w:p>
    <w:p w14:paraId="48DCC6FF" w14:textId="77777777" w:rsidR="00E07452" w:rsidRPr="00ED68BE" w:rsidRDefault="00F1215B" w:rsidP="00127835">
      <w:pPr>
        <w:spacing w:line="360" w:lineRule="auto"/>
        <w:ind w:firstLine="567"/>
        <w:jc w:val="both"/>
        <w:rPr>
          <w:rFonts w:ascii="Arial" w:hAnsi="Arial" w:cs="Arial"/>
          <w:iCs/>
          <w:lang w:val="az-Latn-AZ"/>
        </w:rPr>
      </w:pPr>
      <w:r w:rsidRPr="00ED68BE">
        <w:rPr>
          <w:rFonts w:ascii="Arial" w:hAnsi="Arial" w:cs="Arial"/>
          <w:iCs/>
          <w:lang w:val="az-Latn-AZ"/>
        </w:rPr>
        <w:t>409-cu sətrin “Aksiz məbləği, manatla” sütununda hesabat dövründə aparılmış əməliyyatlar üzrə cəmi hesablanmış aksizin məbləği əks etdirilir. 40</w:t>
      </w:r>
      <w:r w:rsidR="007E12C8" w:rsidRPr="00ED68BE">
        <w:rPr>
          <w:rFonts w:ascii="Arial" w:hAnsi="Arial" w:cs="Arial"/>
          <w:iCs/>
          <w:lang w:val="az-Latn-AZ"/>
        </w:rPr>
        <w:t>9</w:t>
      </w:r>
      <w:r w:rsidRPr="00ED68BE">
        <w:rPr>
          <w:rFonts w:ascii="Arial" w:hAnsi="Arial" w:cs="Arial"/>
          <w:iCs/>
          <w:lang w:val="az-Latn-AZ"/>
        </w:rPr>
        <w:t>-cu sətrin “Aksiz məbləği, manatla” sütununda bəyannamənin 401-ci, 402-ci,</w:t>
      </w:r>
      <w:r w:rsidR="007E12C8" w:rsidRPr="00ED68BE">
        <w:rPr>
          <w:rFonts w:ascii="Arial" w:hAnsi="Arial" w:cs="Arial"/>
          <w:iCs/>
          <w:lang w:val="az-Latn-AZ"/>
        </w:rPr>
        <w:t xml:space="preserve"> 403-cü, 404-cü, 405-ci, 406-c</w:t>
      </w:r>
      <w:r w:rsidR="00C21591" w:rsidRPr="00ED68BE">
        <w:rPr>
          <w:rFonts w:ascii="Arial" w:hAnsi="Arial" w:cs="Arial"/>
          <w:iCs/>
          <w:lang w:val="az-Latn-AZ"/>
        </w:rPr>
        <w:t>i,</w:t>
      </w:r>
      <w:r w:rsidRPr="00ED68BE">
        <w:rPr>
          <w:rFonts w:ascii="Arial" w:hAnsi="Arial" w:cs="Arial"/>
          <w:iCs/>
          <w:lang w:val="az-Latn-AZ"/>
        </w:rPr>
        <w:t xml:space="preserve"> 40</w:t>
      </w:r>
      <w:r w:rsidR="00C80365" w:rsidRPr="00ED68BE">
        <w:rPr>
          <w:rFonts w:ascii="Arial" w:hAnsi="Arial" w:cs="Arial"/>
          <w:iCs/>
          <w:lang w:val="az-Latn-AZ"/>
        </w:rPr>
        <w:t>7</w:t>
      </w:r>
      <w:r w:rsidRPr="00ED68BE">
        <w:rPr>
          <w:rFonts w:ascii="Arial" w:hAnsi="Arial" w:cs="Arial"/>
          <w:iCs/>
          <w:lang w:val="az-Latn-AZ"/>
        </w:rPr>
        <w:t>-c</w:t>
      </w:r>
      <w:r w:rsidR="00C80365" w:rsidRPr="00ED68BE">
        <w:rPr>
          <w:rFonts w:ascii="Arial" w:hAnsi="Arial" w:cs="Arial"/>
          <w:iCs/>
          <w:lang w:val="az-Latn-AZ"/>
        </w:rPr>
        <w:t>i</w:t>
      </w:r>
      <w:r w:rsidRPr="00ED68BE">
        <w:rPr>
          <w:rFonts w:ascii="Arial" w:hAnsi="Arial" w:cs="Arial"/>
          <w:iCs/>
          <w:lang w:val="az-Latn-AZ"/>
        </w:rPr>
        <w:t xml:space="preserve"> </w:t>
      </w:r>
      <w:r w:rsidR="00C21591" w:rsidRPr="00ED68BE">
        <w:rPr>
          <w:rFonts w:ascii="Arial" w:hAnsi="Arial" w:cs="Arial"/>
          <w:iCs/>
          <w:lang w:val="az-Latn-AZ"/>
        </w:rPr>
        <w:t xml:space="preserve">və 408-ci </w:t>
      </w:r>
      <w:r w:rsidRPr="00ED68BE">
        <w:rPr>
          <w:rFonts w:ascii="Arial" w:hAnsi="Arial" w:cs="Arial"/>
          <w:iCs/>
          <w:lang w:val="az-Latn-AZ"/>
        </w:rPr>
        <w:t xml:space="preserve">sətirlərinin məbləğləri toplanır. </w:t>
      </w:r>
    </w:p>
    <w:p w14:paraId="58CAFF99" w14:textId="77777777" w:rsidR="00DB39F9" w:rsidRPr="00ED68BE" w:rsidRDefault="00DB39F9">
      <w:pPr>
        <w:spacing w:line="360" w:lineRule="auto"/>
        <w:ind w:firstLine="567"/>
        <w:jc w:val="center"/>
        <w:rPr>
          <w:rFonts w:ascii="Arial" w:hAnsi="Arial" w:cs="Arial"/>
          <w:b/>
          <w:u w:val="single"/>
          <w:lang w:val="az-Latn-AZ"/>
        </w:rPr>
      </w:pPr>
    </w:p>
    <w:p w14:paraId="7EBC7E0C" w14:textId="77777777" w:rsidR="00E07452" w:rsidRPr="00ED68BE" w:rsidRDefault="00F1215B">
      <w:pPr>
        <w:spacing w:line="360" w:lineRule="auto"/>
        <w:ind w:firstLine="567"/>
        <w:jc w:val="center"/>
        <w:rPr>
          <w:rFonts w:ascii="Arial" w:hAnsi="Arial" w:cs="Arial"/>
          <w:b/>
          <w:u w:val="single"/>
          <w:lang w:val="az-Latn-AZ"/>
        </w:rPr>
      </w:pPr>
      <w:r w:rsidRPr="00ED68BE">
        <w:rPr>
          <w:rFonts w:ascii="Arial" w:hAnsi="Arial" w:cs="Arial"/>
          <w:b/>
          <w:u w:val="single"/>
          <w:lang w:val="az-Latn-AZ"/>
        </w:rPr>
        <w:t>Hissə 2. Hesabat dövründəki dövriyyə üzrə əvəzləşdirilən aksizlərin hesablanması</w:t>
      </w:r>
    </w:p>
    <w:p w14:paraId="203CA106" w14:textId="77777777" w:rsidR="00E07452" w:rsidRPr="00ED68BE" w:rsidRDefault="00E07452">
      <w:pPr>
        <w:spacing w:line="360" w:lineRule="auto"/>
        <w:ind w:left="900" w:firstLine="567"/>
        <w:jc w:val="both"/>
        <w:rPr>
          <w:rFonts w:ascii="Arial" w:hAnsi="Arial" w:cs="Arial"/>
          <w:lang w:val="az-Latn-AZ"/>
        </w:rPr>
      </w:pPr>
    </w:p>
    <w:p w14:paraId="50FA3706"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Bəyannamənin “</w:t>
      </w:r>
      <w:r w:rsidRPr="00ED68BE">
        <w:rPr>
          <w:rFonts w:ascii="Arial" w:hAnsi="Arial" w:cs="Arial"/>
          <w:b/>
          <w:lang w:val="az-Latn-AZ"/>
        </w:rPr>
        <w:t>Hesabat dövründəki dövriyyə üzrə əvəzləşdirilən aksizlərin hesablanması</w:t>
      </w:r>
      <w:r w:rsidRPr="00ED68BE">
        <w:rPr>
          <w:rFonts w:ascii="Arial" w:hAnsi="Arial" w:cs="Arial"/>
          <w:lang w:val="az-Latn-AZ"/>
        </w:rPr>
        <w:t xml:space="preserve">”na aid olan II hissəsinin </w:t>
      </w:r>
      <w:r w:rsidRPr="00ED68BE">
        <w:rPr>
          <w:rFonts w:ascii="Arial" w:hAnsi="Arial" w:cs="Arial"/>
          <w:b/>
          <w:bCs/>
          <w:lang w:val="az-Latn-AZ"/>
        </w:rPr>
        <w:t>410-cu sətrində</w:t>
      </w:r>
      <w:r w:rsidRPr="00ED68BE">
        <w:rPr>
          <w:rFonts w:ascii="Arial" w:hAnsi="Arial" w:cs="Arial"/>
          <w:lang w:val="az-Latn-AZ"/>
        </w:rPr>
        <w:t xml:space="preserve"> “</w:t>
      </w:r>
      <w:r w:rsidRPr="00ED68BE">
        <w:rPr>
          <w:rFonts w:ascii="Arial" w:hAnsi="Arial" w:cs="Arial"/>
          <w:b/>
          <w:lang w:val="az-Latn-AZ"/>
        </w:rPr>
        <w:t>Neft məhsulları üzrə</w:t>
      </w:r>
      <w:r w:rsidRPr="00ED68BE">
        <w:rPr>
          <w:rFonts w:ascii="Arial" w:hAnsi="Arial" w:cs="Arial"/>
          <w:lang w:val="az-Latn-AZ"/>
        </w:rPr>
        <w:t>” istehsal məqsədləri üçün alınmış aksizli xammal və materialların cəmi “İstehsal məqsədləri üçün alınmış aksizli xammalın və materialların həcmi (miqdarı)” sütununda, ödənilmiş aksizin məbləği isə “Aksiz məbləği, manatla” sütununda əks etdirilir. Sətrin təsnifatı 1 №-li Əlavənin 2-ci hissəsi ilə təqdim olunur.</w:t>
      </w:r>
    </w:p>
    <w:p w14:paraId="2A1DC4D6"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411-ci sətirdə</w:t>
      </w:r>
      <w:r w:rsidRPr="00ED68BE">
        <w:rPr>
          <w:rFonts w:ascii="Arial" w:hAnsi="Arial" w:cs="Arial"/>
          <w:lang w:val="az-Latn-AZ"/>
        </w:rPr>
        <w:t xml:space="preserve"> “</w:t>
      </w:r>
      <w:r w:rsidRPr="00ED68BE">
        <w:rPr>
          <w:rFonts w:ascii="Arial" w:hAnsi="Arial" w:cs="Arial"/>
          <w:b/>
          <w:lang w:val="az-Latn-AZ"/>
        </w:rPr>
        <w:t>Spirtli içkilərin bütün növləri üçün</w:t>
      </w:r>
      <w:r w:rsidRPr="00ED68BE">
        <w:rPr>
          <w:rFonts w:ascii="Arial" w:hAnsi="Arial" w:cs="Arial"/>
          <w:lang w:val="az-Latn-AZ"/>
        </w:rPr>
        <w:t xml:space="preserve">” istehsal məqsədləri üçün alınmış aksizli xammal və materialların cəmi “İstehsal məqsədləri üçün alınmış aksizli xammalın və </w:t>
      </w:r>
      <w:r w:rsidRPr="00ED68BE">
        <w:rPr>
          <w:rFonts w:ascii="Arial" w:hAnsi="Arial" w:cs="Arial"/>
          <w:lang w:val="az-Latn-AZ"/>
        </w:rPr>
        <w:lastRenderedPageBreak/>
        <w:t xml:space="preserve">materialların həcmi (miqdarı)” sütununda, ödənilmiş aksizin məbləği isə “Aksiz məbləği, manatla” sütununda əks etdirilir. </w:t>
      </w:r>
    </w:p>
    <w:p w14:paraId="53150F8C"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Diqqət ! Əgər hesabat dövrü üzrə əvəzləşdirilən aksiz məbləği vardırsa, 41</w:t>
      </w:r>
      <w:r w:rsidR="00F83341" w:rsidRPr="00ED68BE">
        <w:rPr>
          <w:rFonts w:ascii="Arial" w:hAnsi="Arial" w:cs="Arial"/>
          <w:lang w:val="az-Latn-AZ"/>
        </w:rPr>
        <w:t>1</w:t>
      </w:r>
      <w:r w:rsidRPr="00ED68BE">
        <w:rPr>
          <w:rFonts w:ascii="Arial" w:hAnsi="Arial" w:cs="Arial"/>
          <w:lang w:val="az-Latn-AZ"/>
        </w:rPr>
        <w:t>-c</w:t>
      </w:r>
      <w:r w:rsidR="00F83341" w:rsidRPr="00ED68BE">
        <w:rPr>
          <w:rFonts w:ascii="Arial" w:hAnsi="Arial" w:cs="Arial"/>
          <w:lang w:val="az-Latn-AZ"/>
        </w:rPr>
        <w:t>i</w:t>
      </w:r>
      <w:r w:rsidRPr="00ED68BE">
        <w:rPr>
          <w:rFonts w:ascii="Arial" w:hAnsi="Arial" w:cs="Arial"/>
          <w:lang w:val="az-Latn-AZ"/>
        </w:rPr>
        <w:t xml:space="preserve"> sətrin hər iki sütununda rəqəm yazılması vacibdir.</w:t>
      </w:r>
    </w:p>
    <w:p w14:paraId="6A024479"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412-ci sətirdə</w:t>
      </w:r>
      <w:r w:rsidRPr="00ED68BE">
        <w:rPr>
          <w:rFonts w:ascii="Arial" w:hAnsi="Arial" w:cs="Arial"/>
          <w:lang w:val="az-Latn-AZ"/>
        </w:rPr>
        <w:t xml:space="preserve"> “</w:t>
      </w:r>
      <w:r w:rsidRPr="00ED68BE">
        <w:rPr>
          <w:rFonts w:ascii="Arial" w:hAnsi="Arial" w:cs="Arial"/>
          <w:b/>
          <w:lang w:val="az-Latn-AZ"/>
        </w:rPr>
        <w:t>Tütün məmulatları üçün</w:t>
      </w:r>
      <w:r w:rsidRPr="00ED68BE">
        <w:rPr>
          <w:rFonts w:ascii="Arial" w:hAnsi="Arial" w:cs="Arial"/>
          <w:lang w:val="az-Latn-AZ"/>
        </w:rPr>
        <w:t xml:space="preserve">” istehsal məqsədləri üçün alınmış aksizli xammal və materialların cəmi “İstehsal məqsədləri üçün alınmış aksizli xammalın və materialların həcmi (miqdarı)” sütununda, ödənilmiş aksizin məbləği isə “Aksiz məbləği, manatla” sütununda əks etdirilir. </w:t>
      </w:r>
    </w:p>
    <w:p w14:paraId="7409D542"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Diqqət ! Əgər hesabat dövrü üzrə əvəzləşdirilən aksiz məbləği vardırsa, 41</w:t>
      </w:r>
      <w:r w:rsidR="00F83341" w:rsidRPr="00ED68BE">
        <w:rPr>
          <w:rFonts w:ascii="Arial" w:hAnsi="Arial" w:cs="Arial"/>
          <w:lang w:val="az-Latn-AZ"/>
        </w:rPr>
        <w:t>2</w:t>
      </w:r>
      <w:r w:rsidRPr="00ED68BE">
        <w:rPr>
          <w:rFonts w:ascii="Arial" w:hAnsi="Arial" w:cs="Arial"/>
          <w:lang w:val="az-Latn-AZ"/>
        </w:rPr>
        <w:t>-ci sətrin hər iki sütununda rəqəm yazılması vacibdir.</w:t>
      </w:r>
    </w:p>
    <w:p w14:paraId="3847361E"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bCs/>
          <w:lang w:val="az-Latn-AZ"/>
        </w:rPr>
        <w:t>413-cü sətirdə</w:t>
      </w:r>
      <w:r w:rsidRPr="00ED68BE">
        <w:rPr>
          <w:rFonts w:ascii="Arial" w:hAnsi="Arial" w:cs="Arial"/>
          <w:lang w:val="az-Latn-AZ"/>
        </w:rPr>
        <w:t xml:space="preserve"> “</w:t>
      </w:r>
      <w:r w:rsidRPr="00ED68BE">
        <w:rPr>
          <w:rFonts w:ascii="Arial" w:hAnsi="Arial" w:cs="Arial"/>
          <w:b/>
          <w:lang w:val="az-Latn-AZ"/>
        </w:rPr>
        <w:t xml:space="preserve">Əməliyyatlar üzrə cəmi” sətrində 410-cu, 411-ci və 412-ci sətirləri üzrə aksiz məbləğlərinin cəmi göstərilir. </w:t>
      </w:r>
    </w:p>
    <w:p w14:paraId="1EF40188"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i/>
          <w:lang w:val="az-Latn-AZ"/>
        </w:rPr>
        <w:t>Misal:</w:t>
      </w:r>
      <w:r w:rsidRPr="00ED68BE">
        <w:rPr>
          <w:rFonts w:ascii="Arial" w:hAnsi="Arial" w:cs="Arial"/>
          <w:i/>
          <w:lang w:val="az-Latn-AZ"/>
        </w:rPr>
        <w:t xml:space="preserve"> “А” vergi ödəyicisi istehsal məqsədləri üçün </w:t>
      </w:r>
      <w:r w:rsidR="0004333B">
        <w:rPr>
          <w:rFonts w:ascii="Arial" w:hAnsi="Arial" w:cs="Arial"/>
          <w:i/>
          <w:lang w:val="az-Latn-AZ"/>
        </w:rPr>
        <w:t>2026-cı</w:t>
      </w:r>
      <w:r w:rsidRPr="00ED68BE">
        <w:rPr>
          <w:rFonts w:ascii="Arial" w:hAnsi="Arial" w:cs="Arial"/>
          <w:i/>
          <w:lang w:val="az-Latn-AZ"/>
        </w:rPr>
        <w:t xml:space="preserve"> ilin </w:t>
      </w:r>
      <w:r w:rsidR="006B5A69" w:rsidRPr="00ED68BE">
        <w:rPr>
          <w:rFonts w:ascii="Arial" w:hAnsi="Arial" w:cs="Arial"/>
          <w:i/>
          <w:lang w:val="az-Latn-AZ"/>
        </w:rPr>
        <w:t>iyul</w:t>
      </w:r>
      <w:r w:rsidRPr="00ED68BE">
        <w:rPr>
          <w:rFonts w:ascii="Arial" w:hAnsi="Arial" w:cs="Arial"/>
          <w:i/>
          <w:lang w:val="az-Latn-AZ"/>
        </w:rPr>
        <w:t xml:space="preserve"> ayında 3.000 litr tündləşdirilmiş içki materialları almışdır. Elektron qaimə-fakturası üzrə istehsalçı alınmış tündləşdirilmiş içki materiallarına görə 3.000</w:t>
      </w:r>
      <w:r w:rsidRPr="00ED68BE">
        <w:rPr>
          <w:rFonts w:ascii="Arial" w:hAnsi="Arial" w:cs="Arial"/>
          <w:lang w:val="az-Latn-AZ"/>
        </w:rPr>
        <w:t>×</w:t>
      </w:r>
      <w:r w:rsidR="008D28CB">
        <w:rPr>
          <w:rFonts w:ascii="Arial" w:hAnsi="Arial" w:cs="Arial"/>
          <w:i/>
          <w:lang w:val="az-Latn-AZ"/>
        </w:rPr>
        <w:t>5,00</w:t>
      </w:r>
      <w:r w:rsidR="00DB39F9" w:rsidRPr="00ED68BE">
        <w:rPr>
          <w:rFonts w:ascii="Arial" w:hAnsi="Arial" w:cs="Arial"/>
          <w:i/>
          <w:lang w:val="az-Latn-AZ"/>
        </w:rPr>
        <w:t>=1</w:t>
      </w:r>
      <w:r w:rsidR="008D28CB">
        <w:rPr>
          <w:rFonts w:ascii="Arial" w:hAnsi="Arial" w:cs="Arial"/>
          <w:i/>
          <w:lang w:val="az-Latn-AZ"/>
        </w:rPr>
        <w:t>5.0</w:t>
      </w:r>
      <w:r w:rsidRPr="00ED68BE">
        <w:rPr>
          <w:rFonts w:ascii="Arial" w:hAnsi="Arial" w:cs="Arial"/>
          <w:i/>
          <w:lang w:val="az-Latn-AZ"/>
        </w:rPr>
        <w:t>00,0 manat məbləğində aksiz ödənilmiş və ondan araq (vodka) istehsal edilərək istehsal binasının hüdudlarından kənara buraxılmışdır.</w:t>
      </w:r>
      <w:r w:rsidRPr="00ED68BE">
        <w:rPr>
          <w:rFonts w:ascii="Arial" w:hAnsi="Arial" w:cs="Arial"/>
          <w:lang w:val="az-Latn-AZ"/>
        </w:rPr>
        <w:t xml:space="preserve"> </w:t>
      </w:r>
    </w:p>
    <w:p w14:paraId="11EB6FB6"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 xml:space="preserve">Bu halda bəyannamənin </w:t>
      </w:r>
      <w:r w:rsidRPr="00ED68BE">
        <w:rPr>
          <w:rFonts w:ascii="Arial" w:hAnsi="Arial" w:cs="Arial"/>
          <w:b/>
          <w:bCs/>
          <w:lang w:val="az-Latn-AZ"/>
        </w:rPr>
        <w:t>411-ci və 413-cü sətirləri</w:t>
      </w:r>
      <w:r w:rsidRPr="00ED68BE">
        <w:rPr>
          <w:rFonts w:ascii="Arial" w:hAnsi="Arial" w:cs="Arial"/>
          <w:lang w:val="az-Latn-AZ"/>
        </w:rPr>
        <w:t xml:space="preserve"> aşağıdakı kimi göstərilir:</w:t>
      </w:r>
    </w:p>
    <w:p w14:paraId="10296087" w14:textId="77777777" w:rsidR="00E07452" w:rsidRPr="00ED68BE" w:rsidRDefault="008D28CB">
      <w:pPr>
        <w:spacing w:line="360" w:lineRule="auto"/>
        <w:jc w:val="both"/>
        <w:rPr>
          <w:rFonts w:ascii="Arial" w:hAnsi="Arial" w:cs="Arial"/>
          <w:highlight w:val="yellow"/>
          <w:lang w:val="az-Latn-AZ"/>
        </w:rPr>
      </w:pPr>
      <w:r w:rsidRPr="008D28CB">
        <w:rPr>
          <w:noProof/>
        </w:rPr>
        <w:drawing>
          <wp:inline distT="0" distB="0" distL="0" distR="0" wp14:anchorId="4FB36D20" wp14:editId="316E46EF">
            <wp:extent cx="6480175" cy="19265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80175" cy="1926590"/>
                    </a:xfrm>
                    <a:prstGeom prst="rect">
                      <a:avLst/>
                    </a:prstGeom>
                  </pic:spPr>
                </pic:pic>
              </a:graphicData>
            </a:graphic>
          </wp:inline>
        </w:drawing>
      </w:r>
    </w:p>
    <w:p w14:paraId="1E68D27E"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b/>
          <w:lang w:val="az-Latn-AZ"/>
        </w:rPr>
        <w:t>Diqqət:</w:t>
      </w:r>
      <w:r w:rsidRPr="00ED68BE">
        <w:rPr>
          <w:rFonts w:ascii="Arial" w:hAnsi="Arial" w:cs="Arial"/>
          <w:lang w:val="az-Latn-AZ"/>
        </w:rPr>
        <w:t xml:space="preserve"> Aksiz məbləği yalnız xammal və materialların istehsalçısı tərəfindən aksizin ödənildiyini təsdiq edən elektron qaimə - faktura, xammal və materiallar idxal edildikdə isə müvafiq sənədlər təqdim edildikdə əvəzləşdirilir.</w:t>
      </w:r>
    </w:p>
    <w:p w14:paraId="365FEF23"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 xml:space="preserve">Eyni zamanda "Hesabat dövründəki dövriyyə üzrə əvəzləşdirilən aksizlərin hesablanması" hissəsinin  "Spirtli içkilərin bütün növləri üçün" və “Tütün məmulatları üçün” sətirlərində istehsal məqsədləri üçün alınmış aksizli xammalın və materialların həcmi (miqdarı)" göstərildiyi halda həmin sətirlər üzrə aksizin məbləği, "Aksiz məbləği" sütununda aksiz məbləği göstərildiyi halda isə istehsal məqsədləri üçün alınmış aksizli xammalın və materialların həcminin (miqdarı) göstərilməsi mütləqdir. </w:t>
      </w:r>
    </w:p>
    <w:p w14:paraId="1965D082" w14:textId="77777777" w:rsidR="0063751F" w:rsidRPr="00ED68BE" w:rsidRDefault="0063751F" w:rsidP="0063751F">
      <w:pPr>
        <w:spacing w:line="360" w:lineRule="auto"/>
        <w:ind w:firstLine="567"/>
        <w:jc w:val="both"/>
        <w:rPr>
          <w:rFonts w:ascii="Arial" w:hAnsi="Arial" w:cs="Arial"/>
          <w:lang w:val="az-Latn-AZ"/>
        </w:rPr>
      </w:pPr>
      <w:r w:rsidRPr="00ED68BE">
        <w:rPr>
          <w:rFonts w:ascii="Arial" w:hAnsi="Arial" w:cs="Arial"/>
          <w:lang w:val="az-Latn-AZ"/>
        </w:rPr>
        <w:lastRenderedPageBreak/>
        <w:t xml:space="preserve">QEYD: </w:t>
      </w:r>
      <w:r w:rsidR="00510B1E" w:rsidRPr="00ED68BE">
        <w:rPr>
          <w:rFonts w:ascii="Arial" w:hAnsi="Arial" w:cs="Arial"/>
          <w:lang w:val="az-Latn-AZ"/>
        </w:rPr>
        <w:t>Bəyannamənin</w:t>
      </w:r>
      <w:r w:rsidRPr="00ED68BE">
        <w:rPr>
          <w:rFonts w:ascii="Arial" w:hAnsi="Arial" w:cs="Arial"/>
          <w:lang w:val="az-Latn-AZ"/>
        </w:rPr>
        <w:t xml:space="preserve"> 411-ci “Spirtli içkilərin bütün növləri üçün” sətr</w:t>
      </w:r>
      <w:r w:rsidR="00510B1E" w:rsidRPr="00ED68BE">
        <w:rPr>
          <w:rFonts w:ascii="Arial" w:hAnsi="Arial" w:cs="Arial"/>
          <w:lang w:val="az-Latn-AZ"/>
        </w:rPr>
        <w:t>inin</w:t>
      </w:r>
      <w:r w:rsidRPr="00ED68BE">
        <w:rPr>
          <w:rFonts w:ascii="Arial" w:hAnsi="Arial" w:cs="Arial"/>
          <w:lang w:val="az-Latn-AZ"/>
        </w:rPr>
        <w:t xml:space="preserve"> “İstehsal məqsədləri üçün alınmış aksizli xammalın və materialların həcmi (miqdarı)” sütununa bəyannamənin 4 nöməli Əlavəsinin 411-ci sətirlərinin 10-cu</w:t>
      </w:r>
      <w:r w:rsidR="00690ADD" w:rsidRPr="00ED68BE">
        <w:rPr>
          <w:rFonts w:ascii="Arial" w:hAnsi="Arial" w:cs="Arial"/>
          <w:lang w:val="az-Latn-AZ"/>
        </w:rPr>
        <w:t xml:space="preserve"> sütunundakı məlumatların cəmi, “Aksiz məbləği, manatla” sütununa isə həmin sətirlərin 12-ci sütunundakı məbləğlərin cəmi, 412-ci “Tütün məmulatları üçün” </w:t>
      </w:r>
      <w:r w:rsidR="00510B1E" w:rsidRPr="00ED68BE">
        <w:rPr>
          <w:rFonts w:ascii="Arial" w:hAnsi="Arial" w:cs="Arial"/>
          <w:lang w:val="az-Latn-AZ"/>
        </w:rPr>
        <w:t>sətrinin</w:t>
      </w:r>
      <w:r w:rsidR="00690ADD" w:rsidRPr="00ED68BE">
        <w:rPr>
          <w:rFonts w:ascii="Arial" w:hAnsi="Arial" w:cs="Arial"/>
          <w:lang w:val="az-Latn-AZ"/>
        </w:rPr>
        <w:t xml:space="preserve"> “İstehsal məqsədləri üçün alınmış aksizli xammalın və materialların həcmi (miqdarı)” sütununa bəyannamənin 4 nöməli Əlavəsinin 412-ci sətirlərinin 10-cu sütunundakı məlumatların cəmi, “Aksiz məbləği, manatla” sütununa isə həmin sətirlərin 12-ci sütunundakı məbləğlərin cəmi </w:t>
      </w:r>
      <w:r w:rsidRPr="00ED68BE">
        <w:rPr>
          <w:rFonts w:ascii="Arial" w:hAnsi="Arial" w:cs="Arial"/>
          <w:lang w:val="az-Latn-AZ"/>
        </w:rPr>
        <w:t>qeyd edilməlidir</w:t>
      </w:r>
    </w:p>
    <w:p w14:paraId="71FCC6F1" w14:textId="77777777" w:rsidR="0063751F" w:rsidRPr="00ED68BE" w:rsidRDefault="0063751F">
      <w:pPr>
        <w:spacing w:line="360" w:lineRule="auto"/>
        <w:ind w:firstLine="567"/>
        <w:jc w:val="both"/>
        <w:rPr>
          <w:rFonts w:ascii="Arial" w:hAnsi="Arial" w:cs="Arial"/>
          <w:lang w:val="az-Latn-AZ"/>
        </w:rPr>
      </w:pPr>
    </w:p>
    <w:p w14:paraId="096902D7" w14:textId="77777777" w:rsidR="00E07452" w:rsidRPr="00ED68BE" w:rsidRDefault="00F1215B">
      <w:pPr>
        <w:spacing w:line="360" w:lineRule="auto"/>
        <w:ind w:firstLine="567"/>
        <w:jc w:val="center"/>
        <w:rPr>
          <w:rFonts w:ascii="Arial" w:hAnsi="Arial" w:cs="Arial"/>
          <w:b/>
          <w:u w:val="single"/>
          <w:lang w:val="az-Latn-AZ"/>
        </w:rPr>
      </w:pPr>
      <w:r w:rsidRPr="00ED68BE">
        <w:rPr>
          <w:rFonts w:ascii="Arial" w:hAnsi="Arial" w:cs="Arial"/>
          <w:lang w:val="az-Latn-AZ"/>
        </w:rPr>
        <w:tab/>
      </w:r>
      <w:r w:rsidRPr="00ED68BE">
        <w:rPr>
          <w:rFonts w:ascii="Arial" w:hAnsi="Arial" w:cs="Arial"/>
          <w:b/>
          <w:u w:val="single"/>
          <w:lang w:val="az-Latn-AZ"/>
        </w:rPr>
        <w:t>Hissə 3</w:t>
      </w:r>
      <w:r w:rsidRPr="00ED68BE">
        <w:rPr>
          <w:rFonts w:ascii="Arial" w:hAnsi="Arial" w:cs="Arial"/>
          <w:b/>
          <w:lang w:val="az-Latn-AZ"/>
        </w:rPr>
        <w:t xml:space="preserve">. </w:t>
      </w:r>
      <w:r w:rsidR="00E7044F" w:rsidRPr="00ED68BE">
        <w:rPr>
          <w:rFonts w:ascii="Arial" w:hAnsi="Arial" w:cs="Arial"/>
          <w:b/>
          <w:lang w:val="az-Latn-AZ"/>
        </w:rPr>
        <w:t>VM-nin 186-1-ci maddəsinə əsasən hesabat dövründəki aksiz hesablanan dövriyyənin dəqiqləşdirilməsi</w:t>
      </w:r>
    </w:p>
    <w:p w14:paraId="1C9EAC2D" w14:textId="77777777" w:rsidR="00E07452" w:rsidRPr="00ED68BE" w:rsidRDefault="00E07452">
      <w:pPr>
        <w:spacing w:line="360" w:lineRule="auto"/>
        <w:ind w:left="900" w:firstLine="567"/>
        <w:jc w:val="both"/>
        <w:rPr>
          <w:rFonts w:ascii="Arial" w:hAnsi="Arial" w:cs="Arial"/>
          <w:lang w:val="az-Latn-AZ"/>
        </w:rPr>
      </w:pPr>
    </w:p>
    <w:p w14:paraId="0E400B6C" w14:textId="77777777" w:rsidR="0005292A" w:rsidRPr="00ED68BE" w:rsidRDefault="00F1215B" w:rsidP="0005292A">
      <w:pPr>
        <w:spacing w:line="360" w:lineRule="auto"/>
        <w:ind w:firstLine="567"/>
        <w:jc w:val="both"/>
        <w:rPr>
          <w:rFonts w:ascii="Arial" w:hAnsi="Arial" w:cs="Arial"/>
          <w:lang w:val="az-Latn-AZ"/>
        </w:rPr>
      </w:pPr>
      <w:r w:rsidRPr="00ED68BE">
        <w:rPr>
          <w:rFonts w:ascii="Arial" w:hAnsi="Arial" w:cs="Arial"/>
          <w:lang w:val="az-Latn-AZ"/>
        </w:rPr>
        <w:t>VM-nin 186-1-ci maddəsinə əsasən bəyannamənin “</w:t>
      </w:r>
      <w:r w:rsidR="00E7044F" w:rsidRPr="00ED68BE">
        <w:rPr>
          <w:rFonts w:ascii="Arial" w:hAnsi="Arial" w:cs="Arial"/>
          <w:lang w:val="az-Latn-AZ"/>
        </w:rPr>
        <w:t>VM-nin 186-1-ci maddəsinə əsasən hesabat dövründəki aksiz hesablanan dövriyyənin dəqiqləşdirilməsi</w:t>
      </w:r>
      <w:r w:rsidRPr="00ED68BE">
        <w:rPr>
          <w:rFonts w:ascii="Arial" w:hAnsi="Arial" w:cs="Arial"/>
          <w:lang w:val="az-Latn-AZ"/>
        </w:rPr>
        <w:t xml:space="preserve">”nə aid olan </w:t>
      </w:r>
      <w:r w:rsidR="00D06607" w:rsidRPr="00ED68BE">
        <w:rPr>
          <w:rFonts w:ascii="Arial" w:hAnsi="Arial" w:cs="Arial"/>
          <w:lang w:val="az-Latn-AZ"/>
        </w:rPr>
        <w:t>4</w:t>
      </w:r>
      <w:r w:rsidRPr="00ED68BE">
        <w:rPr>
          <w:rFonts w:ascii="Arial" w:hAnsi="Arial" w:cs="Arial"/>
          <w:lang w:val="az-Latn-AZ"/>
        </w:rPr>
        <w:t xml:space="preserve">-cü hissəsinin </w:t>
      </w:r>
      <w:r w:rsidR="00D06607" w:rsidRPr="00ED68BE">
        <w:rPr>
          <w:rFonts w:ascii="Arial" w:hAnsi="Arial" w:cs="Arial"/>
          <w:lang w:val="az-Latn-AZ"/>
        </w:rPr>
        <w:t xml:space="preserve">“VM-nin 186-1.1-ci və 186-1.3-cü maddələrinə əsasən aksiz hesablanan dövriyyənin dəqiqləşdirilməsi” hesabatının </w:t>
      </w:r>
      <w:r w:rsidR="002554FB" w:rsidRPr="00ED68BE">
        <w:rPr>
          <w:rFonts w:ascii="Arial" w:hAnsi="Arial" w:cs="Arial"/>
          <w:bCs/>
          <w:lang w:val="az-Latn-AZ"/>
        </w:rPr>
        <w:t xml:space="preserve">414-cü </w:t>
      </w:r>
      <w:r w:rsidR="002554FB" w:rsidRPr="00ED68BE">
        <w:rPr>
          <w:rFonts w:ascii="Arial" w:hAnsi="Arial" w:cs="Arial"/>
          <w:lang w:val="az-Latn-AZ"/>
        </w:rPr>
        <w:t>“</w:t>
      </w:r>
      <w:r w:rsidR="0005292A" w:rsidRPr="00ED68BE">
        <w:rPr>
          <w:rFonts w:ascii="Arial" w:hAnsi="Arial" w:cs="Arial"/>
          <w:lang w:val="az-Latn-AZ"/>
        </w:rPr>
        <w:t>Xarab olmuş, yaxud istifadə müddəti bitmiş məhsullar məhv edildikdə həmin məhsulların istehsalı zamanı əvəzləşdirilmiş aksizin büdcəyə  hesablanması</w:t>
      </w:r>
      <w:r w:rsidR="002554FB" w:rsidRPr="00ED68BE">
        <w:rPr>
          <w:rFonts w:ascii="Arial" w:hAnsi="Arial" w:cs="Arial"/>
          <w:lang w:val="az-Latn-AZ"/>
        </w:rPr>
        <w:t>”</w:t>
      </w:r>
      <w:r w:rsidR="0005292A" w:rsidRPr="00ED68BE">
        <w:rPr>
          <w:rFonts w:ascii="Arial" w:hAnsi="Arial" w:cs="Arial"/>
          <w:lang w:val="az-Latn-AZ"/>
        </w:rPr>
        <w:t xml:space="preserve"> sətr</w:t>
      </w:r>
      <w:r w:rsidR="00D06607" w:rsidRPr="00ED68BE">
        <w:rPr>
          <w:rFonts w:ascii="Arial" w:hAnsi="Arial" w:cs="Arial"/>
          <w:lang w:val="az-Latn-AZ"/>
        </w:rPr>
        <w:t>inin</w:t>
      </w:r>
      <w:r w:rsidR="0005292A" w:rsidRPr="00ED68BE">
        <w:rPr>
          <w:rFonts w:ascii="Arial" w:hAnsi="Arial" w:cs="Arial"/>
          <w:lang w:val="az-Latn-AZ"/>
        </w:rPr>
        <w:t xml:space="preserve"> “Aksiz məbləği manatla</w:t>
      </w:r>
      <w:r w:rsidR="00D06607" w:rsidRPr="00ED68BE">
        <w:rPr>
          <w:rFonts w:ascii="Arial" w:hAnsi="Arial" w:cs="Arial"/>
          <w:lang w:val="az-Latn-AZ"/>
        </w:rPr>
        <w:t>”</w:t>
      </w:r>
      <w:r w:rsidR="0005292A" w:rsidRPr="00ED68BE">
        <w:rPr>
          <w:rFonts w:ascii="Arial" w:hAnsi="Arial" w:cs="Arial"/>
          <w:lang w:val="az-Latn-AZ"/>
        </w:rPr>
        <w:t xml:space="preserve"> sütununa </w:t>
      </w:r>
      <w:r w:rsidR="00D06607" w:rsidRPr="00ED68BE">
        <w:rPr>
          <w:rFonts w:ascii="Arial" w:hAnsi="Arial" w:cs="Arial"/>
          <w:lang w:val="az-Latn-AZ"/>
        </w:rPr>
        <w:t xml:space="preserve">bəyannamənin 3 nöməli Əlavəsinin 4-cü VM-nin 186-1-ci maddəsinə əsasən hesabat dövründəki aksiz hesablanan dövriyyənin dəqiqləşdirilməsi” hissəsinin 414-cü “Əməliyyatlar üzrə cəmi” sətrinin “Aksiz məbləği, manatla” sütunundakı məbləğ, </w:t>
      </w:r>
      <w:r w:rsidR="002554FB" w:rsidRPr="00ED68BE">
        <w:rPr>
          <w:rFonts w:ascii="Arial" w:hAnsi="Arial" w:cs="Arial"/>
          <w:bCs/>
          <w:lang w:val="az-Latn-AZ"/>
        </w:rPr>
        <w:t xml:space="preserve">415-ci </w:t>
      </w:r>
      <w:r w:rsidR="002554FB" w:rsidRPr="00ED68BE">
        <w:rPr>
          <w:rFonts w:ascii="Arial" w:hAnsi="Arial" w:cs="Arial"/>
          <w:lang w:val="az-Latn-AZ"/>
        </w:rPr>
        <w:t>“</w:t>
      </w:r>
      <w:r w:rsidR="00BC4173" w:rsidRPr="00ED68BE">
        <w:rPr>
          <w:rFonts w:ascii="Arial" w:hAnsi="Arial" w:cs="Arial"/>
          <w:lang w:val="az-Latn-AZ"/>
        </w:rPr>
        <w:t>Xarab olmuş, yaxud istifadə müddəti bitmiş  və ya digər səbəblərdən geri qaytarılmış məhsullar üzrə büdcəyə hesablanmış aksizin azaldılması</w:t>
      </w:r>
      <w:r w:rsidR="002554FB" w:rsidRPr="00ED68BE">
        <w:rPr>
          <w:rFonts w:ascii="Arial" w:hAnsi="Arial" w:cs="Arial"/>
          <w:lang w:val="az-Latn-AZ"/>
        </w:rPr>
        <w:t>”</w:t>
      </w:r>
      <w:r w:rsidR="0005292A" w:rsidRPr="00ED68BE">
        <w:rPr>
          <w:rFonts w:ascii="Arial" w:hAnsi="Arial" w:cs="Arial"/>
          <w:lang w:val="az-Latn-AZ"/>
        </w:rPr>
        <w:t xml:space="preserve"> </w:t>
      </w:r>
      <w:r w:rsidR="00D06607" w:rsidRPr="00ED68BE">
        <w:rPr>
          <w:rFonts w:ascii="Arial" w:hAnsi="Arial" w:cs="Arial"/>
          <w:lang w:val="az-Latn-AZ"/>
        </w:rPr>
        <w:t>sətrinin “Aksiz məbləği manatla” sütununa bəyannamənin 3 nöməli Əlavəsinin 4-cü VM-nin 186-1-ci maddəsinə əsasən hesabat dövründəki aksiz hesablanan dövriyyənin dəqiqləşdirilməsi” hissəsinin 415-ci “Əməliyyatlar üzrə cəmi” sətrinin “Aksiz məbləği, manatla” sütunundakı məbləğ qeyd edilməlidir.</w:t>
      </w:r>
    </w:p>
    <w:p w14:paraId="4A02F63D" w14:textId="77777777" w:rsidR="00D06607" w:rsidRPr="00ED68BE" w:rsidRDefault="00D06607" w:rsidP="00D06607">
      <w:pPr>
        <w:spacing w:line="360" w:lineRule="auto"/>
        <w:ind w:firstLine="567"/>
        <w:jc w:val="both"/>
        <w:rPr>
          <w:rFonts w:ascii="Arial" w:hAnsi="Arial" w:cs="Arial"/>
          <w:lang w:val="az-Latn-AZ"/>
        </w:rPr>
      </w:pPr>
      <w:r w:rsidRPr="00ED68BE">
        <w:rPr>
          <w:rFonts w:ascii="Arial" w:hAnsi="Arial" w:cs="Arial"/>
          <w:lang w:val="az-Latn-AZ"/>
        </w:rPr>
        <w:t xml:space="preserve">Həmin hissənin </w:t>
      </w:r>
      <w:r w:rsidR="002554FB" w:rsidRPr="00ED68BE">
        <w:rPr>
          <w:rFonts w:ascii="Arial" w:hAnsi="Arial" w:cs="Arial"/>
          <w:lang w:val="az-Latn-AZ"/>
        </w:rPr>
        <w:t>41</w:t>
      </w:r>
      <w:r w:rsidR="00D14F28" w:rsidRPr="00ED68BE">
        <w:rPr>
          <w:rFonts w:ascii="Arial" w:hAnsi="Arial" w:cs="Arial"/>
          <w:lang w:val="az-Latn-AZ"/>
        </w:rPr>
        <w:t>6</w:t>
      </w:r>
      <w:r w:rsidR="002554FB" w:rsidRPr="00ED68BE">
        <w:rPr>
          <w:rFonts w:ascii="Arial" w:hAnsi="Arial" w:cs="Arial"/>
          <w:lang w:val="az-Latn-AZ"/>
        </w:rPr>
        <w:t>-c</w:t>
      </w:r>
      <w:r w:rsidR="00D14F28" w:rsidRPr="00ED68BE">
        <w:rPr>
          <w:rFonts w:ascii="Arial" w:hAnsi="Arial" w:cs="Arial"/>
          <w:lang w:val="az-Latn-AZ"/>
        </w:rPr>
        <w:t>ı</w:t>
      </w:r>
      <w:r w:rsidR="002554FB" w:rsidRPr="00ED68BE">
        <w:rPr>
          <w:rFonts w:ascii="Arial" w:hAnsi="Arial" w:cs="Arial"/>
          <w:lang w:val="az-Latn-AZ"/>
        </w:rPr>
        <w:t xml:space="preserve"> “</w:t>
      </w:r>
      <w:r w:rsidRPr="00ED68BE">
        <w:rPr>
          <w:rFonts w:ascii="Arial" w:hAnsi="Arial" w:cs="Arial"/>
          <w:lang w:val="az-Latn-AZ"/>
        </w:rPr>
        <w:t>Aktivləşdirilməmiş məcburi nişanlara görə ödənilmiş aksiz məbləğlərinin hesablanması</w:t>
      </w:r>
      <w:r w:rsidR="002554FB" w:rsidRPr="00ED68BE">
        <w:rPr>
          <w:rFonts w:ascii="Arial" w:hAnsi="Arial" w:cs="Arial"/>
          <w:lang w:val="az-Latn-AZ"/>
        </w:rPr>
        <w:t xml:space="preserve">” </w:t>
      </w:r>
      <w:r w:rsidRPr="00ED68BE">
        <w:rPr>
          <w:rFonts w:ascii="Arial" w:hAnsi="Arial" w:cs="Arial"/>
          <w:lang w:val="az-Latn-AZ"/>
        </w:rPr>
        <w:t xml:space="preserve">sətrinin “Aksiz məbləği manatla” sütununa bəyannamənin 3 nöməli Əlavəsinin </w:t>
      </w:r>
      <w:r w:rsidR="00D14F28" w:rsidRPr="00ED68BE">
        <w:rPr>
          <w:rFonts w:ascii="Arial" w:hAnsi="Arial" w:cs="Arial"/>
          <w:lang w:val="az-Latn-AZ"/>
        </w:rPr>
        <w:t>4</w:t>
      </w:r>
      <w:r w:rsidRPr="00ED68BE">
        <w:rPr>
          <w:rFonts w:ascii="Arial" w:hAnsi="Arial" w:cs="Arial"/>
          <w:lang w:val="az-Latn-AZ"/>
        </w:rPr>
        <w:t>-c</w:t>
      </w:r>
      <w:r w:rsidR="00D14F28" w:rsidRPr="00ED68BE">
        <w:rPr>
          <w:rFonts w:ascii="Arial" w:hAnsi="Arial" w:cs="Arial"/>
          <w:lang w:val="az-Latn-AZ"/>
        </w:rPr>
        <w:t>ü</w:t>
      </w:r>
      <w:r w:rsidRPr="00ED68BE">
        <w:rPr>
          <w:rFonts w:ascii="Arial" w:hAnsi="Arial" w:cs="Arial"/>
          <w:lang w:val="az-Latn-AZ"/>
        </w:rPr>
        <w:t xml:space="preserve"> hissəsinin </w:t>
      </w:r>
      <w:r w:rsidR="00D14F28" w:rsidRPr="00ED68BE">
        <w:rPr>
          <w:rFonts w:ascii="Arial" w:hAnsi="Arial" w:cs="Arial"/>
          <w:lang w:val="az-Latn-AZ"/>
        </w:rPr>
        <w:t xml:space="preserve">“VM-nin 186-1.4-cü, 186-1.5-ci və 186-1.6-cı maddələrinə əsasən aksiz hesablanan dövriyyənin dəqiqləşdirilməsi” hesabatına aid </w:t>
      </w:r>
      <w:r w:rsidRPr="00ED68BE">
        <w:rPr>
          <w:rFonts w:ascii="Arial" w:hAnsi="Arial" w:cs="Arial"/>
          <w:lang w:val="az-Latn-AZ"/>
        </w:rPr>
        <w:t>41</w:t>
      </w:r>
      <w:r w:rsidR="00D14F28" w:rsidRPr="00ED68BE">
        <w:rPr>
          <w:rFonts w:ascii="Arial" w:hAnsi="Arial" w:cs="Arial"/>
          <w:lang w:val="az-Latn-AZ"/>
        </w:rPr>
        <w:t>6</w:t>
      </w:r>
      <w:r w:rsidRPr="00ED68BE">
        <w:rPr>
          <w:rFonts w:ascii="Arial" w:hAnsi="Arial" w:cs="Arial"/>
          <w:lang w:val="az-Latn-AZ"/>
        </w:rPr>
        <w:t>-c</w:t>
      </w:r>
      <w:r w:rsidR="00D14F28" w:rsidRPr="00ED68BE">
        <w:rPr>
          <w:rFonts w:ascii="Arial" w:hAnsi="Arial" w:cs="Arial"/>
          <w:lang w:val="az-Latn-AZ"/>
        </w:rPr>
        <w:t xml:space="preserve">ı </w:t>
      </w:r>
      <w:r w:rsidRPr="00ED68BE">
        <w:rPr>
          <w:rFonts w:ascii="Arial" w:hAnsi="Arial" w:cs="Arial"/>
          <w:lang w:val="az-Latn-AZ"/>
        </w:rPr>
        <w:t xml:space="preserve">“Əməliyyatlar üzrə cəmi” sətrinin </w:t>
      </w:r>
      <w:r w:rsidR="00D14F28" w:rsidRPr="00ED68BE">
        <w:rPr>
          <w:rFonts w:ascii="Arial" w:hAnsi="Arial" w:cs="Arial"/>
          <w:lang w:val="az-Latn-AZ"/>
        </w:rPr>
        <w:t xml:space="preserve">4-cü </w:t>
      </w:r>
      <w:r w:rsidRPr="00ED68BE">
        <w:rPr>
          <w:rFonts w:ascii="Arial" w:hAnsi="Arial" w:cs="Arial"/>
          <w:lang w:val="az-Latn-AZ"/>
        </w:rPr>
        <w:t>“</w:t>
      </w:r>
      <w:r w:rsidR="00D14F28" w:rsidRPr="00ED68BE">
        <w:rPr>
          <w:rFonts w:ascii="Arial" w:hAnsi="Arial" w:cs="Arial"/>
          <w:lang w:val="az-Latn-AZ"/>
        </w:rPr>
        <w:t>hesablanmış aksizin məbləği, manatla</w:t>
      </w:r>
      <w:r w:rsidRPr="00ED68BE">
        <w:rPr>
          <w:rFonts w:ascii="Arial" w:hAnsi="Arial" w:cs="Arial"/>
          <w:lang w:val="az-Latn-AZ"/>
        </w:rPr>
        <w:t xml:space="preserve">” sütunundakı məbləğ, </w:t>
      </w:r>
      <w:r w:rsidRPr="00ED68BE">
        <w:rPr>
          <w:rFonts w:ascii="Arial" w:hAnsi="Arial" w:cs="Arial"/>
          <w:bCs/>
          <w:lang w:val="az-Latn-AZ"/>
        </w:rPr>
        <w:t>41</w:t>
      </w:r>
      <w:r w:rsidR="00D14F28" w:rsidRPr="00ED68BE">
        <w:rPr>
          <w:rFonts w:ascii="Arial" w:hAnsi="Arial" w:cs="Arial"/>
          <w:bCs/>
          <w:lang w:val="az-Latn-AZ"/>
        </w:rPr>
        <w:t>7</w:t>
      </w:r>
      <w:r w:rsidRPr="00ED68BE">
        <w:rPr>
          <w:rFonts w:ascii="Arial" w:hAnsi="Arial" w:cs="Arial"/>
          <w:bCs/>
          <w:lang w:val="az-Latn-AZ"/>
        </w:rPr>
        <w:t xml:space="preserve">-ci </w:t>
      </w:r>
      <w:r w:rsidRPr="00ED68BE">
        <w:rPr>
          <w:rFonts w:ascii="Arial" w:hAnsi="Arial" w:cs="Arial"/>
          <w:lang w:val="az-Latn-AZ"/>
        </w:rPr>
        <w:t>“</w:t>
      </w:r>
      <w:r w:rsidR="00D14F28" w:rsidRPr="00ED68BE">
        <w:rPr>
          <w:rFonts w:ascii="Arial" w:hAnsi="Arial" w:cs="Arial"/>
          <w:lang w:val="az-Latn-AZ"/>
        </w:rPr>
        <w:t>Aktivləşdirilməmiş məcburi nişanlara görə ödənilmiş aksiz məbləğlərinin azaldılması</w:t>
      </w:r>
      <w:r w:rsidRPr="00ED68BE">
        <w:rPr>
          <w:rFonts w:ascii="Arial" w:hAnsi="Arial" w:cs="Arial"/>
          <w:lang w:val="az-Latn-AZ"/>
        </w:rPr>
        <w:t>” sətrinin “</w:t>
      </w:r>
      <w:r w:rsidR="00D14F28" w:rsidRPr="00ED68BE">
        <w:rPr>
          <w:rFonts w:ascii="Arial" w:hAnsi="Arial" w:cs="Arial"/>
          <w:lang w:val="az-Latn-AZ"/>
        </w:rPr>
        <w:t>Aksiz məbləği manatla</w:t>
      </w:r>
      <w:r w:rsidRPr="00ED68BE">
        <w:rPr>
          <w:rFonts w:ascii="Arial" w:hAnsi="Arial" w:cs="Arial"/>
          <w:lang w:val="az-Latn-AZ"/>
        </w:rPr>
        <w:t xml:space="preserve">” sütununa </w:t>
      </w:r>
      <w:r w:rsidR="003277A6" w:rsidRPr="00ED68BE">
        <w:rPr>
          <w:rFonts w:ascii="Arial" w:hAnsi="Arial" w:cs="Arial"/>
          <w:lang w:val="az-Latn-AZ"/>
        </w:rPr>
        <w:t xml:space="preserve">isə </w:t>
      </w:r>
      <w:r w:rsidRPr="00ED68BE">
        <w:rPr>
          <w:rFonts w:ascii="Arial" w:hAnsi="Arial" w:cs="Arial"/>
          <w:lang w:val="az-Latn-AZ"/>
        </w:rPr>
        <w:t xml:space="preserve">3 nöməli Əlavənin 4-cü hissəsinin </w:t>
      </w:r>
      <w:r w:rsidR="003277A6" w:rsidRPr="00ED68BE">
        <w:rPr>
          <w:rFonts w:ascii="Arial" w:hAnsi="Arial" w:cs="Arial"/>
          <w:lang w:val="az-Latn-AZ"/>
        </w:rPr>
        <w:t xml:space="preserve">VM-nin 186-1.4-cü, 186-1.5-ci və 186-1.6-cı maddələrinə əsasən aksiz hesablanan dövriyyənin dəqiqləşdirilməsi” </w:t>
      </w:r>
      <w:r w:rsidR="003277A6" w:rsidRPr="00ED68BE">
        <w:rPr>
          <w:rFonts w:ascii="Arial" w:hAnsi="Arial" w:cs="Arial"/>
          <w:lang w:val="az-Latn-AZ"/>
        </w:rPr>
        <w:lastRenderedPageBreak/>
        <w:t xml:space="preserve">hesabatına aid 417-ci “Əməliyyatlar üzrə cəmi” sətrinin 6-cı və 8-ci “azaldılmış aksizin məbləği, manatla” sütunlarındakı məbləğlərin cəmi </w:t>
      </w:r>
      <w:r w:rsidRPr="00ED68BE">
        <w:rPr>
          <w:rFonts w:ascii="Arial" w:hAnsi="Arial" w:cs="Arial"/>
          <w:lang w:val="az-Latn-AZ"/>
        </w:rPr>
        <w:t>qeyd edilməlidir.</w:t>
      </w:r>
    </w:p>
    <w:p w14:paraId="6EAD715A" w14:textId="77777777" w:rsidR="00193B5A" w:rsidRPr="00ED68BE" w:rsidRDefault="00193B5A">
      <w:pPr>
        <w:tabs>
          <w:tab w:val="left" w:pos="1905"/>
        </w:tabs>
        <w:spacing w:line="360" w:lineRule="auto"/>
        <w:ind w:firstLine="567"/>
        <w:jc w:val="center"/>
        <w:rPr>
          <w:rFonts w:ascii="Arial" w:hAnsi="Arial" w:cs="Arial"/>
          <w:b/>
          <w:u w:val="single"/>
          <w:lang w:val="az-Latn-AZ"/>
        </w:rPr>
      </w:pPr>
    </w:p>
    <w:p w14:paraId="0EE278D1" w14:textId="77777777" w:rsidR="00E07452" w:rsidRPr="00ED68BE" w:rsidRDefault="00F1215B">
      <w:pPr>
        <w:tabs>
          <w:tab w:val="left" w:pos="1905"/>
        </w:tabs>
        <w:spacing w:line="360" w:lineRule="auto"/>
        <w:ind w:firstLine="567"/>
        <w:jc w:val="center"/>
        <w:rPr>
          <w:rFonts w:ascii="Arial" w:hAnsi="Arial" w:cs="Arial"/>
          <w:b/>
          <w:u w:val="single"/>
          <w:lang w:val="az-Latn-AZ"/>
        </w:rPr>
      </w:pPr>
      <w:r w:rsidRPr="00ED68BE">
        <w:rPr>
          <w:rFonts w:ascii="Arial" w:hAnsi="Arial" w:cs="Arial"/>
          <w:b/>
          <w:u w:val="single"/>
          <w:lang w:val="az-Latn-AZ"/>
        </w:rPr>
        <w:t xml:space="preserve">Hissə 4. </w:t>
      </w:r>
      <w:r w:rsidR="00530B1B" w:rsidRPr="00ED68BE">
        <w:rPr>
          <w:rFonts w:ascii="Arial" w:hAnsi="Arial" w:cs="Arial"/>
          <w:b/>
          <w:lang w:val="az-Latn-AZ"/>
        </w:rPr>
        <w:t>Hesabat dövrü üzrə hesablaşmalar</w:t>
      </w:r>
    </w:p>
    <w:p w14:paraId="2141ABCA" w14:textId="77777777" w:rsidR="00E07452" w:rsidRPr="00ED68BE" w:rsidRDefault="00E07452">
      <w:pPr>
        <w:tabs>
          <w:tab w:val="left" w:pos="1905"/>
        </w:tabs>
        <w:spacing w:line="360" w:lineRule="auto"/>
        <w:ind w:firstLine="567"/>
        <w:jc w:val="both"/>
        <w:rPr>
          <w:rFonts w:ascii="Arial" w:hAnsi="Arial" w:cs="Arial"/>
          <w:lang w:val="az-Latn-AZ"/>
        </w:rPr>
      </w:pPr>
    </w:p>
    <w:p w14:paraId="6F683142" w14:textId="77777777" w:rsidR="00E07452" w:rsidRPr="00ED68BE" w:rsidRDefault="00F1215B">
      <w:pPr>
        <w:spacing w:line="360" w:lineRule="auto"/>
        <w:ind w:firstLine="567"/>
        <w:jc w:val="both"/>
        <w:rPr>
          <w:rFonts w:ascii="Arial" w:hAnsi="Arial" w:cs="Arial"/>
          <w:lang w:val="az-Latn-AZ"/>
        </w:rPr>
      </w:pPr>
      <w:r w:rsidRPr="00ED68BE">
        <w:rPr>
          <w:rFonts w:ascii="Arial" w:hAnsi="Arial" w:cs="Arial"/>
          <w:lang w:val="az-Latn-AZ"/>
        </w:rPr>
        <w:t>“</w:t>
      </w:r>
      <w:r w:rsidRPr="00ED68BE">
        <w:rPr>
          <w:rFonts w:ascii="Arial" w:hAnsi="Arial" w:cs="Arial"/>
          <w:b/>
          <w:lang w:val="az-Latn-AZ"/>
        </w:rPr>
        <w:t>Hesabat dövrü üzrə hesablaşmalar</w:t>
      </w:r>
      <w:r w:rsidRPr="00ED68BE">
        <w:rPr>
          <w:rFonts w:ascii="Arial" w:hAnsi="Arial" w:cs="Arial"/>
          <w:lang w:val="az-Latn-AZ"/>
        </w:rPr>
        <w:t xml:space="preserve">” adlanan </w:t>
      </w:r>
      <w:r w:rsidR="009917D0">
        <w:rPr>
          <w:rFonts w:ascii="Arial" w:hAnsi="Arial" w:cs="Arial"/>
          <w:lang w:val="az-Latn-AZ"/>
        </w:rPr>
        <w:t xml:space="preserve">4-cü </w:t>
      </w:r>
      <w:r w:rsidRPr="00ED68BE">
        <w:rPr>
          <w:rFonts w:ascii="Arial" w:hAnsi="Arial" w:cs="Arial"/>
          <w:lang w:val="az-Latn-AZ"/>
        </w:rPr>
        <w:t>hissədə aksiz məbləğlərinin büdcəyə ödənilməsi və büdcədən qaytarılması əks olunu</w:t>
      </w:r>
      <w:r w:rsidR="00A46607" w:rsidRPr="00ED68BE">
        <w:rPr>
          <w:rFonts w:ascii="Arial" w:hAnsi="Arial" w:cs="Arial"/>
          <w:lang w:val="az-Latn-AZ"/>
        </w:rPr>
        <w:t>r. Hesablanan aksiz məbləği (409</w:t>
      </w:r>
      <w:r w:rsidRPr="00ED68BE">
        <w:rPr>
          <w:rFonts w:ascii="Arial" w:hAnsi="Arial" w:cs="Arial"/>
          <w:lang w:val="az-Latn-AZ"/>
        </w:rPr>
        <w:t>-c</w:t>
      </w:r>
      <w:r w:rsidR="00A46607" w:rsidRPr="00ED68BE">
        <w:rPr>
          <w:rFonts w:ascii="Arial" w:hAnsi="Arial" w:cs="Arial"/>
          <w:lang w:val="az-Latn-AZ"/>
        </w:rPr>
        <w:t>u</w:t>
      </w:r>
      <w:r w:rsidRPr="00ED68BE">
        <w:rPr>
          <w:rFonts w:ascii="Arial" w:hAnsi="Arial" w:cs="Arial"/>
          <w:lang w:val="az-Latn-AZ"/>
        </w:rPr>
        <w:t xml:space="preserve"> sətir) ilə dəqiqləşdirilən dövriyyələr üzrə hesablanmış aksiz məbləğlərinin (</w:t>
      </w:r>
      <w:r w:rsidR="003277A6" w:rsidRPr="00ED68BE">
        <w:rPr>
          <w:rFonts w:ascii="Arial" w:hAnsi="Arial" w:cs="Arial"/>
          <w:lang w:val="az-Latn-AZ"/>
        </w:rPr>
        <w:t>sət.409 + sət.414 + sət 416</w:t>
      </w:r>
      <w:r w:rsidR="00A627C9" w:rsidRPr="00ED68BE">
        <w:rPr>
          <w:rFonts w:ascii="Arial" w:hAnsi="Arial" w:cs="Arial"/>
          <w:lang w:val="az-Latn-AZ"/>
        </w:rPr>
        <w:t>)</w:t>
      </w:r>
      <w:r w:rsidRPr="00ED68BE">
        <w:rPr>
          <w:rFonts w:ascii="Arial" w:hAnsi="Arial" w:cs="Arial"/>
          <w:lang w:val="az-Latn-AZ"/>
        </w:rPr>
        <w:t xml:space="preserve"> cəmi  əvəzləşdirilən aksiz məbləği (413-cü sətir) ilə dəqiqləşdirilən dövriyyələr üzrə azaldılan aksiz məbləğ</w:t>
      </w:r>
      <w:r w:rsidR="00AD5BE7" w:rsidRPr="00ED68BE">
        <w:rPr>
          <w:rFonts w:ascii="Arial" w:hAnsi="Arial" w:cs="Arial"/>
          <w:lang w:val="az-Latn-AZ"/>
        </w:rPr>
        <w:t>lər</w:t>
      </w:r>
      <w:r w:rsidRPr="00ED68BE">
        <w:rPr>
          <w:rFonts w:ascii="Arial" w:hAnsi="Arial" w:cs="Arial"/>
          <w:lang w:val="az-Latn-AZ"/>
        </w:rPr>
        <w:t>inin (</w:t>
      </w:r>
      <w:r w:rsidR="003277A6" w:rsidRPr="00ED68BE">
        <w:rPr>
          <w:rFonts w:ascii="Arial" w:hAnsi="Arial" w:cs="Arial"/>
          <w:lang w:val="az-Latn-AZ"/>
        </w:rPr>
        <w:t>sət.413 + sət.415 + sət 417</w:t>
      </w:r>
      <w:r w:rsidRPr="00ED68BE">
        <w:rPr>
          <w:rFonts w:ascii="Arial" w:hAnsi="Arial" w:cs="Arial"/>
          <w:lang w:val="az-Latn-AZ"/>
        </w:rPr>
        <w:t xml:space="preserve">) cəmindən böyük olduğu halda, fərq </w:t>
      </w:r>
      <w:r w:rsidR="00AD5BE7" w:rsidRPr="00ED68BE">
        <w:rPr>
          <w:rFonts w:ascii="Arial" w:hAnsi="Arial" w:cs="Arial"/>
          <w:b/>
          <w:bCs/>
          <w:lang w:val="az-Latn-AZ"/>
        </w:rPr>
        <w:t>4</w:t>
      </w:r>
      <w:r w:rsidR="003277A6" w:rsidRPr="00ED68BE">
        <w:rPr>
          <w:rFonts w:ascii="Arial" w:hAnsi="Arial" w:cs="Arial"/>
          <w:b/>
          <w:bCs/>
          <w:lang w:val="az-Latn-AZ"/>
        </w:rPr>
        <w:t>18</w:t>
      </w:r>
      <w:r w:rsidRPr="00ED68BE">
        <w:rPr>
          <w:rFonts w:ascii="Arial" w:hAnsi="Arial" w:cs="Arial"/>
          <w:b/>
          <w:bCs/>
          <w:lang w:val="az-Latn-AZ"/>
        </w:rPr>
        <w:t>-c</w:t>
      </w:r>
      <w:r w:rsidR="003277A6" w:rsidRPr="00ED68BE">
        <w:rPr>
          <w:rFonts w:ascii="Arial" w:hAnsi="Arial" w:cs="Arial"/>
          <w:b/>
          <w:bCs/>
          <w:lang w:val="az-Latn-AZ"/>
        </w:rPr>
        <w:t>i</w:t>
      </w:r>
      <w:r w:rsidRPr="00ED68BE">
        <w:rPr>
          <w:rFonts w:ascii="Arial" w:hAnsi="Arial" w:cs="Arial"/>
          <w:lang w:val="az-Latn-AZ"/>
        </w:rPr>
        <w:t xml:space="preserve"> “</w:t>
      </w:r>
      <w:r w:rsidRPr="00ED68BE">
        <w:rPr>
          <w:rFonts w:ascii="Arial" w:hAnsi="Arial" w:cs="Arial"/>
          <w:b/>
          <w:bCs/>
          <w:lang w:val="az-Latn-AZ"/>
        </w:rPr>
        <w:t>Büdcəyə ödənilməlidir</w:t>
      </w:r>
      <w:r w:rsidRPr="00ED68BE">
        <w:rPr>
          <w:rFonts w:ascii="Arial" w:hAnsi="Arial" w:cs="Arial"/>
          <w:bCs/>
          <w:lang w:val="az-Latn-AZ"/>
        </w:rPr>
        <w:t>” sətrində</w:t>
      </w:r>
      <w:r w:rsidRPr="00ED68BE">
        <w:rPr>
          <w:rFonts w:ascii="Arial" w:hAnsi="Arial" w:cs="Arial"/>
          <w:lang w:val="az-Latn-AZ"/>
        </w:rPr>
        <w:t>, əvəzləşdirilən aksiz məbləği (413-cü sətir) ilə dəqiqləşdirilən dövriyyələr üzrə azaldılan aksiz məbləğ</w:t>
      </w:r>
      <w:r w:rsidR="00D753E3" w:rsidRPr="00ED68BE">
        <w:rPr>
          <w:rFonts w:ascii="Arial" w:hAnsi="Arial" w:cs="Arial"/>
          <w:lang w:val="az-Latn-AZ"/>
        </w:rPr>
        <w:t>lər</w:t>
      </w:r>
      <w:r w:rsidRPr="00ED68BE">
        <w:rPr>
          <w:rFonts w:ascii="Arial" w:hAnsi="Arial" w:cs="Arial"/>
          <w:lang w:val="az-Latn-AZ"/>
        </w:rPr>
        <w:t>inin (</w:t>
      </w:r>
      <w:r w:rsidR="003277A6" w:rsidRPr="00ED68BE">
        <w:rPr>
          <w:rFonts w:ascii="Arial" w:hAnsi="Arial" w:cs="Arial"/>
          <w:lang w:val="az-Latn-AZ"/>
        </w:rPr>
        <w:t>sət.413 + sət.415 + sət 417</w:t>
      </w:r>
      <w:r w:rsidRPr="00ED68BE">
        <w:rPr>
          <w:rFonts w:ascii="Arial" w:hAnsi="Arial" w:cs="Arial"/>
          <w:lang w:val="az-Latn-AZ"/>
        </w:rPr>
        <w:t>) cəmi  hesablanan aksiz məbləği (409-ci sətir) ilə dəqiqləşdirilən dövriyyələr üzrə hesablanmış akiz məbləğlərinin (</w:t>
      </w:r>
      <w:r w:rsidR="003277A6" w:rsidRPr="00ED68BE">
        <w:rPr>
          <w:rFonts w:ascii="Arial" w:hAnsi="Arial" w:cs="Arial"/>
          <w:lang w:val="az-Latn-AZ"/>
        </w:rPr>
        <w:t>sət.409 + sət.414 + sət 416</w:t>
      </w:r>
      <w:r w:rsidRPr="00ED68BE">
        <w:rPr>
          <w:rFonts w:ascii="Arial" w:hAnsi="Arial" w:cs="Arial"/>
          <w:lang w:val="az-Latn-AZ"/>
        </w:rPr>
        <w:t xml:space="preserve">) cəmindən  böyük olduğu halda isə, fərq </w:t>
      </w:r>
      <w:r w:rsidRPr="00ED68BE">
        <w:rPr>
          <w:rFonts w:ascii="Arial" w:hAnsi="Arial" w:cs="Arial"/>
          <w:b/>
          <w:bCs/>
          <w:lang w:val="az-Latn-AZ"/>
        </w:rPr>
        <w:t>4</w:t>
      </w:r>
      <w:r w:rsidR="003277A6" w:rsidRPr="00ED68BE">
        <w:rPr>
          <w:rFonts w:ascii="Arial" w:hAnsi="Arial" w:cs="Arial"/>
          <w:b/>
          <w:bCs/>
          <w:lang w:val="az-Latn-AZ"/>
        </w:rPr>
        <w:t>19</w:t>
      </w:r>
      <w:r w:rsidRPr="00ED68BE">
        <w:rPr>
          <w:rFonts w:ascii="Arial" w:hAnsi="Arial" w:cs="Arial"/>
          <w:b/>
          <w:bCs/>
          <w:lang w:val="az-Latn-AZ"/>
        </w:rPr>
        <w:t>-c</w:t>
      </w:r>
      <w:r w:rsidR="003277A6" w:rsidRPr="00ED68BE">
        <w:rPr>
          <w:rFonts w:ascii="Arial" w:hAnsi="Arial" w:cs="Arial"/>
          <w:b/>
          <w:bCs/>
          <w:lang w:val="az-Latn-AZ"/>
        </w:rPr>
        <w:t>u</w:t>
      </w:r>
      <w:r w:rsidRPr="00ED68BE">
        <w:rPr>
          <w:rFonts w:ascii="Arial" w:hAnsi="Arial" w:cs="Arial"/>
          <w:lang w:val="az-Latn-AZ"/>
        </w:rPr>
        <w:t xml:space="preserve"> “</w:t>
      </w:r>
      <w:r w:rsidRPr="00ED68BE">
        <w:rPr>
          <w:rFonts w:ascii="Arial" w:hAnsi="Arial" w:cs="Arial"/>
          <w:b/>
          <w:bCs/>
          <w:lang w:val="az-Latn-AZ"/>
        </w:rPr>
        <w:t>Büdcədən qaytarılır</w:t>
      </w:r>
      <w:r w:rsidRPr="00ED68BE">
        <w:rPr>
          <w:rFonts w:ascii="Arial" w:hAnsi="Arial" w:cs="Arial"/>
          <w:bCs/>
          <w:lang w:val="az-Latn-AZ"/>
        </w:rPr>
        <w:t>”</w:t>
      </w:r>
      <w:r w:rsidRPr="00ED68BE">
        <w:rPr>
          <w:rFonts w:ascii="Arial" w:hAnsi="Arial" w:cs="Arial"/>
          <w:lang w:val="az-Latn-AZ"/>
        </w:rPr>
        <w:t xml:space="preserve"> sətrində qeyd edilir.</w:t>
      </w:r>
    </w:p>
    <w:p w14:paraId="0B3698C1" w14:textId="77777777" w:rsidR="00E07452" w:rsidRPr="00ED68BE" w:rsidRDefault="00F1215B">
      <w:pPr>
        <w:tabs>
          <w:tab w:val="left" w:pos="-7371"/>
        </w:tabs>
        <w:spacing w:line="360" w:lineRule="auto"/>
        <w:ind w:firstLine="567"/>
        <w:jc w:val="both"/>
        <w:rPr>
          <w:rFonts w:ascii="Arial" w:hAnsi="Arial" w:cs="Arial"/>
          <w:lang w:val="az-Latn-AZ"/>
        </w:rPr>
      </w:pPr>
      <w:r w:rsidRPr="00ED68BE">
        <w:rPr>
          <w:rFonts w:ascii="Arial" w:hAnsi="Arial" w:cs="Arial"/>
          <w:b/>
          <w:i/>
          <w:lang w:val="az-Latn-AZ"/>
        </w:rPr>
        <w:t>Misal:</w:t>
      </w:r>
      <w:r w:rsidRPr="00ED68BE">
        <w:rPr>
          <w:rFonts w:ascii="Arial" w:hAnsi="Arial" w:cs="Arial"/>
          <w:i/>
          <w:lang w:val="az-Latn-AZ"/>
        </w:rPr>
        <w:t xml:space="preserve"> Vergi ödəyicisinin</w:t>
      </w:r>
      <w:r w:rsidRPr="00ED68BE">
        <w:rPr>
          <w:rFonts w:ascii="Arial" w:hAnsi="Arial" w:cs="Arial"/>
          <w:b/>
          <w:i/>
          <w:lang w:val="az-Latn-AZ"/>
        </w:rPr>
        <w:t xml:space="preserve"> </w:t>
      </w:r>
      <w:r w:rsidR="0004333B">
        <w:rPr>
          <w:rFonts w:ascii="Arial" w:hAnsi="Arial" w:cs="Arial"/>
          <w:i/>
          <w:lang w:val="az-Latn-AZ"/>
        </w:rPr>
        <w:t>2026-cı</w:t>
      </w:r>
      <w:r w:rsidRPr="00ED68BE">
        <w:rPr>
          <w:rFonts w:ascii="Arial" w:hAnsi="Arial" w:cs="Arial"/>
          <w:i/>
          <w:lang w:val="az-Latn-AZ"/>
        </w:rPr>
        <w:t xml:space="preserve"> ilin </w:t>
      </w:r>
      <w:r w:rsidR="00226D43" w:rsidRPr="00ED68BE">
        <w:rPr>
          <w:rFonts w:ascii="Arial" w:hAnsi="Arial" w:cs="Arial"/>
          <w:i/>
          <w:lang w:val="az-Latn-AZ"/>
        </w:rPr>
        <w:t>iyul</w:t>
      </w:r>
      <w:r w:rsidRPr="00ED68BE">
        <w:rPr>
          <w:rFonts w:ascii="Arial" w:hAnsi="Arial" w:cs="Arial"/>
          <w:i/>
          <w:lang w:val="az-Latn-AZ"/>
        </w:rPr>
        <w:t xml:space="preserve"> ayında əvəzləşdirilən aksizin məbləği 18.500,0 manat, hesablanmış aksizin məbləği isə 12.300,0 manat, onlar arasındakı fərq isə 6.200,0 manat olmuşdur.</w:t>
      </w:r>
      <w:r w:rsidRPr="00ED68BE">
        <w:rPr>
          <w:rFonts w:ascii="Arial" w:hAnsi="Arial" w:cs="Arial"/>
          <w:lang w:val="az-Latn-AZ"/>
        </w:rPr>
        <w:t xml:space="preserve"> </w:t>
      </w:r>
    </w:p>
    <w:p w14:paraId="488EED9E" w14:textId="77777777" w:rsidR="00E07452" w:rsidRPr="00ED68BE" w:rsidRDefault="00F1215B">
      <w:pPr>
        <w:tabs>
          <w:tab w:val="left" w:pos="-7371"/>
        </w:tabs>
        <w:spacing w:line="360" w:lineRule="auto"/>
        <w:ind w:firstLine="567"/>
        <w:jc w:val="both"/>
        <w:rPr>
          <w:rFonts w:ascii="Arial" w:hAnsi="Arial" w:cs="Arial"/>
          <w:lang w:val="az-Latn-AZ"/>
        </w:rPr>
      </w:pPr>
      <w:r w:rsidRPr="00ED68BE">
        <w:rPr>
          <w:rFonts w:ascii="Arial" w:hAnsi="Arial" w:cs="Arial"/>
          <w:lang w:val="az-Latn-AZ"/>
        </w:rPr>
        <w:t xml:space="preserve">Bu halda bəyannamənin </w:t>
      </w:r>
      <w:r w:rsidR="002357FC" w:rsidRPr="00ED68BE">
        <w:rPr>
          <w:rFonts w:ascii="Arial" w:hAnsi="Arial" w:cs="Arial"/>
          <w:b/>
          <w:bCs/>
          <w:lang w:val="az-Latn-AZ"/>
        </w:rPr>
        <w:t>4</w:t>
      </w:r>
      <w:r w:rsidR="00193B5A" w:rsidRPr="00ED68BE">
        <w:rPr>
          <w:rFonts w:ascii="Arial" w:hAnsi="Arial" w:cs="Arial"/>
          <w:b/>
          <w:bCs/>
          <w:lang w:val="az-Latn-AZ"/>
        </w:rPr>
        <w:t>19</w:t>
      </w:r>
      <w:r w:rsidRPr="00ED68BE">
        <w:rPr>
          <w:rFonts w:ascii="Arial" w:hAnsi="Arial" w:cs="Arial"/>
          <w:b/>
          <w:bCs/>
          <w:lang w:val="az-Latn-AZ"/>
        </w:rPr>
        <w:t>-c</w:t>
      </w:r>
      <w:r w:rsidR="00193B5A" w:rsidRPr="00ED68BE">
        <w:rPr>
          <w:rFonts w:ascii="Arial" w:hAnsi="Arial" w:cs="Arial"/>
          <w:b/>
          <w:bCs/>
          <w:lang w:val="az-Latn-AZ"/>
        </w:rPr>
        <w:t>u</w:t>
      </w:r>
      <w:r w:rsidRPr="00ED68BE">
        <w:rPr>
          <w:rFonts w:ascii="Arial" w:hAnsi="Arial" w:cs="Arial"/>
          <w:lang w:val="az-Latn-AZ"/>
        </w:rPr>
        <w:t xml:space="preserve"> sətri aşağıdakı kimi doldurulur.</w:t>
      </w:r>
    </w:p>
    <w:p w14:paraId="2E3EA782" w14:textId="77777777" w:rsidR="00E07452" w:rsidRPr="00ED68BE" w:rsidRDefault="0040398C">
      <w:pPr>
        <w:tabs>
          <w:tab w:val="left" w:pos="1905"/>
        </w:tabs>
        <w:spacing w:line="360" w:lineRule="auto"/>
        <w:jc w:val="both"/>
        <w:rPr>
          <w:rFonts w:ascii="Arial" w:hAnsi="Arial" w:cs="Arial"/>
          <w:lang w:val="az-Latn-AZ"/>
        </w:rPr>
      </w:pPr>
      <w:r w:rsidRPr="0040398C">
        <w:rPr>
          <w:noProof/>
        </w:rPr>
        <w:drawing>
          <wp:inline distT="0" distB="0" distL="0" distR="0" wp14:anchorId="6EA3FE49" wp14:editId="245F30F4">
            <wp:extent cx="6423660" cy="967740"/>
            <wp:effectExtent l="0" t="0" r="0" b="381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423660" cy="967740"/>
                    </a:xfrm>
                    <a:prstGeom prst="rect">
                      <a:avLst/>
                    </a:prstGeom>
                  </pic:spPr>
                </pic:pic>
              </a:graphicData>
            </a:graphic>
          </wp:inline>
        </w:drawing>
      </w:r>
      <w:r w:rsidR="00193B5A" w:rsidRPr="00ED68BE">
        <w:rPr>
          <w:lang w:val="az-Latn-AZ"/>
        </w:rPr>
        <w:t xml:space="preserve">  </w:t>
      </w:r>
      <w:r w:rsidR="00530B1B" w:rsidRPr="00ED68BE">
        <w:rPr>
          <w:lang w:val="az-Latn-AZ"/>
        </w:rPr>
        <w:t xml:space="preserve"> </w:t>
      </w:r>
    </w:p>
    <w:p w14:paraId="34ACE94A" w14:textId="77777777" w:rsidR="00E07452" w:rsidRPr="00ED68BE" w:rsidRDefault="00F1215B">
      <w:pPr>
        <w:pStyle w:val="ad"/>
        <w:tabs>
          <w:tab w:val="left" w:pos="3544"/>
        </w:tabs>
        <w:spacing w:line="360" w:lineRule="auto"/>
        <w:ind w:right="-2" w:firstLine="567"/>
        <w:jc w:val="both"/>
        <w:rPr>
          <w:rFonts w:ascii="Arial" w:hAnsi="Arial" w:cs="Arial"/>
          <w:sz w:val="24"/>
          <w:szCs w:val="24"/>
          <w:lang w:val="az-Latn-AZ"/>
        </w:rPr>
      </w:pPr>
      <w:r w:rsidRPr="00ED68BE">
        <w:rPr>
          <w:rFonts w:ascii="Arial" w:hAnsi="Arial" w:cs="Arial"/>
          <w:bCs/>
          <w:sz w:val="24"/>
          <w:szCs w:val="24"/>
          <w:lang w:val="az-Latn-AZ"/>
        </w:rPr>
        <w:t>Bəyannamənin vergi ödəyicisinə aid məsuliyyəti hissəsində</w:t>
      </w:r>
      <w:r w:rsidRPr="00ED68BE">
        <w:rPr>
          <w:rFonts w:ascii="Arial" w:hAnsi="Arial" w:cs="Arial"/>
          <w:iCs/>
          <w:sz w:val="24"/>
          <w:szCs w:val="24"/>
          <w:lang w:val="az-Latn-AZ"/>
        </w:rPr>
        <w:t xml:space="preserve"> - sol tərəfdə yerləşən “</w:t>
      </w:r>
      <w:r w:rsidRPr="00ED68BE">
        <w:rPr>
          <w:rFonts w:ascii="Arial" w:hAnsi="Arial" w:cs="Arial"/>
          <w:b/>
          <w:sz w:val="24"/>
          <w:szCs w:val="24"/>
          <w:lang w:val="az-Latn-AZ"/>
        </w:rPr>
        <w:t>Fərdi sahibkarın və ya hüquqi şəxsin rəhbərinin</w:t>
      </w:r>
      <w:r w:rsidRPr="00ED68BE">
        <w:rPr>
          <w:rFonts w:ascii="Arial" w:hAnsi="Arial" w:cs="Arial"/>
          <w:sz w:val="24"/>
          <w:szCs w:val="24"/>
          <w:lang w:val="az-Latn-AZ"/>
        </w:rPr>
        <w:t>”</w:t>
      </w:r>
      <w:r w:rsidRPr="00ED68BE">
        <w:rPr>
          <w:rFonts w:ascii="Arial" w:hAnsi="Arial" w:cs="Arial"/>
          <w:iCs/>
          <w:sz w:val="24"/>
          <w:szCs w:val="24"/>
          <w:lang w:val="az-Latn-AZ"/>
        </w:rPr>
        <w:t>, ikinci “</w:t>
      </w:r>
      <w:r w:rsidRPr="00ED68BE">
        <w:rPr>
          <w:rFonts w:ascii="Arial" w:hAnsi="Arial" w:cs="Arial"/>
          <w:b/>
          <w:iCs/>
          <w:sz w:val="24"/>
          <w:szCs w:val="24"/>
          <w:lang w:val="az-Latn-AZ"/>
        </w:rPr>
        <w:t>Baş mühasibin</w:t>
      </w:r>
      <w:r w:rsidRPr="00ED68BE">
        <w:rPr>
          <w:rFonts w:ascii="Arial" w:hAnsi="Arial" w:cs="Arial"/>
          <w:iCs/>
          <w:sz w:val="24"/>
          <w:szCs w:val="24"/>
          <w:lang w:val="az-Latn-AZ"/>
        </w:rPr>
        <w:t>”, üçüncü</w:t>
      </w:r>
      <w:r w:rsidRPr="00ED68BE">
        <w:rPr>
          <w:rFonts w:ascii="Arial" w:hAnsi="Arial" w:cs="Arial"/>
          <w:sz w:val="24"/>
          <w:szCs w:val="24"/>
          <w:lang w:val="az-Latn-AZ"/>
        </w:rPr>
        <w:t xml:space="preserve"> “</w:t>
      </w:r>
      <w:r w:rsidRPr="00ED68BE">
        <w:rPr>
          <w:rFonts w:ascii="Arial" w:hAnsi="Arial" w:cs="Arial"/>
          <w:b/>
          <w:iCs/>
          <w:sz w:val="24"/>
          <w:szCs w:val="24"/>
          <w:lang w:val="az-Latn-AZ"/>
        </w:rPr>
        <w:t>Bəyannaməni tərtib edən məsul şəxsin</w:t>
      </w:r>
      <w:r w:rsidRPr="00ED68BE">
        <w:rPr>
          <w:rFonts w:ascii="Arial" w:hAnsi="Arial" w:cs="Arial"/>
          <w:iCs/>
          <w:sz w:val="24"/>
          <w:szCs w:val="24"/>
          <w:lang w:val="az-Latn-AZ"/>
        </w:rPr>
        <w:t>”</w:t>
      </w:r>
      <w:r w:rsidRPr="00ED68BE">
        <w:rPr>
          <w:rFonts w:ascii="Arial" w:hAnsi="Arial" w:cs="Arial"/>
          <w:sz w:val="24"/>
          <w:szCs w:val="24"/>
          <w:lang w:val="az-Latn-AZ"/>
        </w:rPr>
        <w:t xml:space="preserve"> çərçivələrində vergi ödəyicisinin rəhbərinin, baş mühasibinin və bəyannaməni tərtib edən məsul şəxsin soyadı, adı və atasının adı (çərçivələrdən kənara çıxmadan) yazılmaqla onlar tərəfindən imzalanır. Bəyannamə rəhbər şəxs tərəfindən imzalandıqdan və möhürlə təsdiqləndikdən sonra “</w:t>
      </w:r>
      <w:r w:rsidRPr="00ED68BE">
        <w:rPr>
          <w:rFonts w:ascii="Arial" w:hAnsi="Arial" w:cs="Arial"/>
          <w:b/>
          <w:iCs/>
          <w:sz w:val="24"/>
          <w:szCs w:val="24"/>
          <w:lang w:val="az-Latn-AZ"/>
        </w:rPr>
        <w:t>Bəyannamənin tərtib edilmə tarixi</w:t>
      </w:r>
      <w:r w:rsidRPr="00ED68BE">
        <w:rPr>
          <w:rFonts w:ascii="Arial" w:hAnsi="Arial" w:cs="Arial"/>
          <w:iCs/>
          <w:sz w:val="24"/>
          <w:szCs w:val="24"/>
          <w:lang w:val="az-Latn-AZ"/>
        </w:rPr>
        <w:t>”</w:t>
      </w:r>
      <w:r w:rsidRPr="00ED68BE">
        <w:rPr>
          <w:rFonts w:ascii="Arial" w:hAnsi="Arial" w:cs="Arial"/>
          <w:sz w:val="24"/>
          <w:szCs w:val="24"/>
          <w:lang w:val="az-Latn-AZ"/>
        </w:rPr>
        <w:t xml:space="preserve">nə dair xanalarda bəyannamənin tərtib edilmə tarixi qeyd olunmalıdır. </w:t>
      </w:r>
    </w:p>
    <w:p w14:paraId="687E8529"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b/>
          <w:i/>
          <w:sz w:val="24"/>
          <w:szCs w:val="24"/>
          <w:lang w:val="az-Latn-AZ"/>
        </w:rPr>
        <w:t>Misal:</w:t>
      </w:r>
      <w:r w:rsidRPr="00ED68BE">
        <w:rPr>
          <w:rFonts w:ascii="Arial" w:hAnsi="Arial" w:cs="Arial"/>
          <w:i/>
          <w:sz w:val="24"/>
          <w:szCs w:val="24"/>
          <w:lang w:val="az-Latn-AZ"/>
        </w:rPr>
        <w:t xml:space="preserve"> “A” müəssisəsinin </w:t>
      </w:r>
      <w:r w:rsidR="0004333B">
        <w:rPr>
          <w:rFonts w:ascii="Arial" w:hAnsi="Arial" w:cs="Arial"/>
          <w:i/>
          <w:sz w:val="24"/>
          <w:szCs w:val="24"/>
          <w:lang w:val="az-Latn-AZ"/>
        </w:rPr>
        <w:t>2026-cı</w:t>
      </w:r>
      <w:r w:rsidRPr="00ED68BE">
        <w:rPr>
          <w:rFonts w:ascii="Arial" w:hAnsi="Arial" w:cs="Arial"/>
          <w:i/>
          <w:sz w:val="24"/>
          <w:szCs w:val="24"/>
          <w:lang w:val="az-Latn-AZ"/>
        </w:rPr>
        <w:t xml:space="preserve"> ilin </w:t>
      </w:r>
      <w:r w:rsidR="005D493D" w:rsidRPr="00ED68BE">
        <w:rPr>
          <w:rFonts w:ascii="Arial" w:hAnsi="Arial" w:cs="Arial"/>
          <w:i/>
          <w:sz w:val="24"/>
          <w:szCs w:val="24"/>
          <w:lang w:val="az-Latn-AZ"/>
        </w:rPr>
        <w:t>iyul</w:t>
      </w:r>
      <w:r w:rsidRPr="00ED68BE">
        <w:rPr>
          <w:rFonts w:ascii="Arial" w:hAnsi="Arial" w:cs="Arial"/>
          <w:i/>
          <w:sz w:val="24"/>
          <w:szCs w:val="24"/>
          <w:lang w:val="az-Latn-AZ"/>
        </w:rPr>
        <w:t xml:space="preserve"> ayı üçün “Aksiz bəyannaməsi” rəhbər şəxs tərəfindən 15.0</w:t>
      </w:r>
      <w:r w:rsidR="005D493D" w:rsidRPr="00ED68BE">
        <w:rPr>
          <w:rFonts w:ascii="Arial" w:hAnsi="Arial" w:cs="Arial"/>
          <w:i/>
          <w:sz w:val="24"/>
          <w:szCs w:val="24"/>
          <w:lang w:val="az-Latn-AZ"/>
        </w:rPr>
        <w:t>8</w:t>
      </w:r>
      <w:r w:rsidRPr="00ED68BE">
        <w:rPr>
          <w:rFonts w:ascii="Arial" w:hAnsi="Arial" w:cs="Arial"/>
          <w:i/>
          <w:sz w:val="24"/>
          <w:szCs w:val="24"/>
          <w:lang w:val="az-Latn-AZ"/>
        </w:rPr>
        <w:t>.</w:t>
      </w:r>
      <w:r w:rsidR="0004333B">
        <w:rPr>
          <w:rFonts w:ascii="Arial" w:hAnsi="Arial" w:cs="Arial"/>
          <w:i/>
          <w:sz w:val="24"/>
          <w:szCs w:val="24"/>
          <w:lang w:val="az-Latn-AZ"/>
        </w:rPr>
        <w:t>2026-cı</w:t>
      </w:r>
      <w:r w:rsidRPr="00ED68BE">
        <w:rPr>
          <w:rFonts w:ascii="Arial" w:hAnsi="Arial" w:cs="Arial"/>
          <w:i/>
          <w:sz w:val="24"/>
          <w:szCs w:val="24"/>
          <w:lang w:val="az-Latn-AZ"/>
        </w:rPr>
        <w:t xml:space="preserve"> il tarixdə imzalanmış və möhürlə təsdiq edilmişdir.</w:t>
      </w:r>
      <w:r w:rsidRPr="00ED68BE">
        <w:rPr>
          <w:rFonts w:ascii="Arial" w:hAnsi="Arial" w:cs="Arial"/>
          <w:sz w:val="24"/>
          <w:szCs w:val="24"/>
          <w:lang w:val="az-Latn-AZ"/>
        </w:rPr>
        <w:t xml:space="preserve"> </w:t>
      </w:r>
    </w:p>
    <w:p w14:paraId="58C76875"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Bu halda, “</w:t>
      </w:r>
      <w:r w:rsidRPr="00ED68BE">
        <w:rPr>
          <w:rFonts w:ascii="Arial" w:hAnsi="Arial" w:cs="Arial"/>
          <w:b/>
          <w:iCs/>
          <w:sz w:val="24"/>
          <w:szCs w:val="24"/>
          <w:lang w:val="az-Latn-AZ"/>
        </w:rPr>
        <w:t>Bəyannamənin tərtib edilmə tarixi</w:t>
      </w:r>
      <w:r w:rsidRPr="00ED68BE">
        <w:rPr>
          <w:rFonts w:ascii="Arial" w:hAnsi="Arial" w:cs="Arial"/>
          <w:iCs/>
          <w:sz w:val="24"/>
          <w:szCs w:val="24"/>
          <w:lang w:val="az-Latn-AZ"/>
        </w:rPr>
        <w:t>”</w:t>
      </w:r>
      <w:r w:rsidRPr="00ED68BE">
        <w:rPr>
          <w:rFonts w:ascii="Arial" w:hAnsi="Arial" w:cs="Arial"/>
          <w:sz w:val="24"/>
          <w:szCs w:val="24"/>
          <w:lang w:val="az-Latn-AZ"/>
        </w:rPr>
        <w:t>nə dair xanalar aşağıdakı kimi yazılır:</w:t>
      </w:r>
    </w:p>
    <w:p w14:paraId="74FF464A" w14:textId="77777777" w:rsidR="00E07452" w:rsidRPr="00ED68BE" w:rsidRDefault="0040398C">
      <w:pPr>
        <w:pStyle w:val="ad"/>
        <w:spacing w:line="360" w:lineRule="auto"/>
        <w:ind w:right="-2" w:firstLine="567"/>
        <w:rPr>
          <w:rFonts w:ascii="Arial" w:hAnsi="Arial" w:cs="Arial"/>
          <w:sz w:val="24"/>
          <w:szCs w:val="24"/>
          <w:lang w:val="az-Latn-AZ"/>
        </w:rPr>
      </w:pPr>
      <w:r w:rsidRPr="0040398C">
        <w:rPr>
          <w:noProof/>
        </w:rPr>
        <w:lastRenderedPageBreak/>
        <w:drawing>
          <wp:inline distT="0" distB="0" distL="0" distR="0" wp14:anchorId="72E5D2FC" wp14:editId="75DBFF49">
            <wp:extent cx="2080260" cy="335267"/>
            <wp:effectExtent l="0" t="0" r="0"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35233" cy="360243"/>
                    </a:xfrm>
                    <a:prstGeom prst="rect">
                      <a:avLst/>
                    </a:prstGeom>
                  </pic:spPr>
                </pic:pic>
              </a:graphicData>
            </a:graphic>
          </wp:inline>
        </w:drawing>
      </w:r>
      <w:r w:rsidR="00D753E3" w:rsidRPr="00ED68BE">
        <w:rPr>
          <w:lang w:val="az-Latn-AZ"/>
        </w:rPr>
        <w:t xml:space="preserve"> </w:t>
      </w:r>
    </w:p>
    <w:p w14:paraId="00387368"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Bəyannamə auditor tərəfindən (agent) tərtib edildiyi halda sağ tərəfdə yerləşən “</w:t>
      </w:r>
      <w:r w:rsidRPr="00ED68BE">
        <w:rPr>
          <w:rFonts w:ascii="Arial" w:hAnsi="Arial" w:cs="Arial"/>
          <w:iCs/>
          <w:sz w:val="24"/>
          <w:szCs w:val="24"/>
          <w:lang w:val="az-Latn-AZ"/>
        </w:rPr>
        <w:t>bəyannaməni auditor (agent) tərtib edildiyi halda onun S.A.A”</w:t>
      </w:r>
      <w:r w:rsidRPr="00ED68BE">
        <w:rPr>
          <w:rFonts w:ascii="Arial" w:hAnsi="Arial" w:cs="Arial"/>
          <w:sz w:val="24"/>
          <w:szCs w:val="24"/>
          <w:lang w:val="az-Latn-AZ"/>
        </w:rPr>
        <w:t xml:space="preserve"> çərçivədə auditorun (agentin) soyadı, adı və atasının adı (çərçivələrdən kənara çıxmadan) yazılmaqla bəyannamə imzalanaraq “</w:t>
      </w:r>
      <w:r w:rsidRPr="00ED68BE">
        <w:rPr>
          <w:rFonts w:ascii="Arial" w:hAnsi="Arial" w:cs="Arial"/>
          <w:iCs/>
          <w:sz w:val="24"/>
          <w:szCs w:val="24"/>
          <w:lang w:val="az-Latn-AZ"/>
        </w:rPr>
        <w:t>auditorun (agentin) VÖEN”</w:t>
      </w:r>
      <w:r w:rsidRPr="00ED68BE">
        <w:rPr>
          <w:rFonts w:ascii="Arial" w:hAnsi="Arial" w:cs="Arial"/>
          <w:sz w:val="24"/>
          <w:szCs w:val="24"/>
          <w:lang w:val="az-Latn-AZ"/>
        </w:rPr>
        <w:t xml:space="preserve"> xanalarında VÖEN-i göstərilir.</w:t>
      </w:r>
    </w:p>
    <w:p w14:paraId="10B00D43"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Vergi orqanı tərəfindən kağız formasında qəbul edilmiş bəyannamələrdə “</w:t>
      </w:r>
      <w:r w:rsidRPr="00ED68BE">
        <w:rPr>
          <w:rFonts w:ascii="Arial" w:hAnsi="Arial" w:cs="Arial"/>
          <w:b/>
          <w:sz w:val="24"/>
          <w:szCs w:val="24"/>
          <w:lang w:val="az-Latn-AZ"/>
        </w:rPr>
        <w:t>Bəyannamənin qəbul edilməsi №-si və tarixi</w:t>
      </w:r>
      <w:r w:rsidRPr="00ED68BE">
        <w:rPr>
          <w:rFonts w:ascii="Arial" w:hAnsi="Arial" w:cs="Arial"/>
          <w:sz w:val="24"/>
          <w:szCs w:val="24"/>
          <w:lang w:val="az-Latn-AZ"/>
        </w:rPr>
        <w:t>” çərçivəsində bəyannamənin daxil olma tarixi və qeydiyyat nömrəsi göstərilir.</w:t>
      </w:r>
    </w:p>
    <w:p w14:paraId="4CF98AD3"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 xml:space="preserve">Bəyannamənin qəbul edilmə №-si və tarixi çərçivəsində bəyannaməni qəbul edən şəxsin soyadı, adı və atasının adı (çərçivədən kənara çıxmadan) yazılmaqla imzalanır. </w:t>
      </w:r>
    </w:p>
    <w:p w14:paraId="1C4F8D70"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Bəyannamənin aşağı sağ küncündə göstərilmiş “</w:t>
      </w:r>
      <w:r w:rsidRPr="00ED68BE">
        <w:rPr>
          <w:rFonts w:ascii="Arial" w:hAnsi="Arial" w:cs="Arial"/>
          <w:b/>
          <w:sz w:val="24"/>
          <w:szCs w:val="24"/>
          <w:lang w:val="az-Latn-AZ"/>
        </w:rPr>
        <w:t>Poçt ştempelinin vurulma tarixi</w:t>
      </w:r>
      <w:r w:rsidRPr="00ED68BE">
        <w:rPr>
          <w:rFonts w:ascii="Arial" w:hAnsi="Arial" w:cs="Arial"/>
          <w:sz w:val="24"/>
          <w:szCs w:val="24"/>
          <w:lang w:val="az-Latn-AZ"/>
        </w:rPr>
        <w:t>” xanalarında bəyannamə poçt vasitəsi ilə göndərildiyi halda zərfin üzərinə vurulmuş poçt ştempelinin tarixi yazılır.</w:t>
      </w:r>
    </w:p>
    <w:p w14:paraId="32F1C400" w14:textId="77777777" w:rsidR="00E07452" w:rsidRPr="00ED68BE" w:rsidRDefault="00F1215B">
      <w:pPr>
        <w:pStyle w:val="ad"/>
        <w:spacing w:line="360" w:lineRule="auto"/>
        <w:ind w:right="0" w:firstLine="567"/>
        <w:jc w:val="both"/>
        <w:rPr>
          <w:rFonts w:ascii="Arial" w:hAnsi="Arial" w:cs="Arial"/>
          <w:i/>
          <w:sz w:val="24"/>
          <w:szCs w:val="24"/>
          <w:lang w:val="az-Latn-AZ"/>
        </w:rPr>
      </w:pPr>
      <w:r w:rsidRPr="00ED68BE">
        <w:rPr>
          <w:rFonts w:ascii="Arial" w:hAnsi="Arial" w:cs="Arial"/>
          <w:b/>
          <w:i/>
          <w:sz w:val="24"/>
          <w:szCs w:val="24"/>
          <w:lang w:val="az-Latn-AZ"/>
        </w:rPr>
        <w:t>Misal:</w:t>
      </w:r>
      <w:r w:rsidRPr="00ED68BE">
        <w:rPr>
          <w:rFonts w:ascii="Arial" w:hAnsi="Arial" w:cs="Arial"/>
          <w:i/>
          <w:sz w:val="24"/>
          <w:szCs w:val="24"/>
          <w:lang w:val="az-Latn-AZ"/>
        </w:rPr>
        <w:t xml:space="preserve"> “A” müəssisəsi </w:t>
      </w:r>
      <w:r w:rsidR="0004333B">
        <w:rPr>
          <w:rFonts w:ascii="Arial" w:hAnsi="Arial" w:cs="Arial"/>
          <w:i/>
          <w:sz w:val="24"/>
          <w:szCs w:val="24"/>
          <w:lang w:val="az-Latn-AZ"/>
        </w:rPr>
        <w:t>2026-cı</w:t>
      </w:r>
      <w:r w:rsidRPr="00ED68BE">
        <w:rPr>
          <w:rFonts w:ascii="Arial" w:hAnsi="Arial" w:cs="Arial"/>
          <w:i/>
          <w:sz w:val="24"/>
          <w:szCs w:val="24"/>
          <w:lang w:val="az-Latn-AZ"/>
        </w:rPr>
        <w:t xml:space="preserve"> ilin </w:t>
      </w:r>
      <w:r w:rsidR="005D493D" w:rsidRPr="00ED68BE">
        <w:rPr>
          <w:rFonts w:ascii="Arial" w:hAnsi="Arial" w:cs="Arial"/>
          <w:i/>
          <w:sz w:val="24"/>
          <w:szCs w:val="24"/>
          <w:lang w:val="az-Latn-AZ"/>
        </w:rPr>
        <w:t>iyul</w:t>
      </w:r>
      <w:r w:rsidRPr="00ED68BE">
        <w:rPr>
          <w:rFonts w:ascii="Arial" w:hAnsi="Arial" w:cs="Arial"/>
          <w:i/>
          <w:sz w:val="24"/>
          <w:szCs w:val="24"/>
          <w:lang w:val="az-Latn-AZ"/>
        </w:rPr>
        <w:t xml:space="preserve"> ayı üzrə “</w:t>
      </w:r>
      <w:r w:rsidRPr="00ED68BE">
        <w:rPr>
          <w:rFonts w:ascii="Arial" w:hAnsi="Arial" w:cs="Arial"/>
          <w:i/>
          <w:iCs/>
          <w:sz w:val="24"/>
          <w:szCs w:val="24"/>
          <w:lang w:val="az-Latn-AZ"/>
        </w:rPr>
        <w:t>Aksiz</w:t>
      </w:r>
      <w:r w:rsidRPr="00ED68BE">
        <w:rPr>
          <w:rFonts w:ascii="Arial" w:hAnsi="Arial" w:cs="Arial"/>
          <w:i/>
          <w:sz w:val="24"/>
          <w:szCs w:val="24"/>
          <w:lang w:val="az-Latn-AZ"/>
        </w:rPr>
        <w:t xml:space="preserve"> bəyannaməsi”ni poçt vasitəsilə təqdim etmiş və bəyannamə qoyulmuş zərfin üzərinə poçt ştempelinin tarixi “</w:t>
      </w:r>
      <w:r w:rsidRPr="00ED68BE">
        <w:rPr>
          <w:rFonts w:ascii="Arial" w:hAnsi="Arial" w:cs="Arial"/>
          <w:bCs/>
          <w:i/>
          <w:sz w:val="24"/>
          <w:szCs w:val="24"/>
          <w:lang w:val="az-Latn-AZ"/>
        </w:rPr>
        <w:t>17.0</w:t>
      </w:r>
      <w:r w:rsidR="005D493D" w:rsidRPr="00ED68BE">
        <w:rPr>
          <w:rFonts w:ascii="Arial" w:hAnsi="Arial" w:cs="Arial"/>
          <w:bCs/>
          <w:i/>
          <w:sz w:val="24"/>
          <w:szCs w:val="24"/>
          <w:lang w:val="az-Latn-AZ"/>
        </w:rPr>
        <w:t>8</w:t>
      </w:r>
      <w:r w:rsidRPr="00ED68BE">
        <w:rPr>
          <w:rFonts w:ascii="Arial" w:hAnsi="Arial" w:cs="Arial"/>
          <w:bCs/>
          <w:i/>
          <w:sz w:val="24"/>
          <w:szCs w:val="24"/>
          <w:lang w:val="az-Latn-AZ"/>
        </w:rPr>
        <w:t>.</w:t>
      </w:r>
      <w:r w:rsidR="006F278F" w:rsidRPr="00ED68BE">
        <w:rPr>
          <w:rFonts w:ascii="Arial" w:hAnsi="Arial" w:cs="Arial"/>
          <w:bCs/>
          <w:i/>
          <w:sz w:val="24"/>
          <w:szCs w:val="24"/>
          <w:lang w:val="az-Latn-AZ"/>
        </w:rPr>
        <w:t>202</w:t>
      </w:r>
      <w:r w:rsidR="005D7DED">
        <w:rPr>
          <w:rFonts w:ascii="Arial" w:hAnsi="Arial" w:cs="Arial"/>
          <w:bCs/>
          <w:i/>
          <w:sz w:val="24"/>
          <w:szCs w:val="24"/>
          <w:lang w:val="az-Latn-AZ"/>
        </w:rPr>
        <w:t>6</w:t>
      </w:r>
      <w:r w:rsidRPr="00ED68BE">
        <w:rPr>
          <w:rFonts w:ascii="Arial" w:hAnsi="Arial" w:cs="Arial"/>
          <w:bCs/>
          <w:i/>
          <w:sz w:val="24"/>
          <w:szCs w:val="24"/>
          <w:lang w:val="az-Latn-AZ"/>
        </w:rPr>
        <w:t>”</w:t>
      </w:r>
      <w:r w:rsidRPr="00ED68BE">
        <w:rPr>
          <w:rFonts w:ascii="Arial" w:hAnsi="Arial" w:cs="Arial"/>
          <w:i/>
          <w:sz w:val="24"/>
          <w:szCs w:val="24"/>
          <w:lang w:val="az-Latn-AZ"/>
        </w:rPr>
        <w:t xml:space="preserve"> vurulmuşdur. </w:t>
      </w:r>
    </w:p>
    <w:p w14:paraId="7FF90452" w14:textId="77777777" w:rsidR="00E07452" w:rsidRPr="00ED68BE" w:rsidRDefault="00F1215B">
      <w:pPr>
        <w:pStyle w:val="ad"/>
        <w:spacing w:line="360" w:lineRule="auto"/>
        <w:ind w:right="0" w:firstLine="567"/>
        <w:jc w:val="both"/>
        <w:rPr>
          <w:rFonts w:ascii="Arial" w:hAnsi="Arial" w:cs="Arial"/>
          <w:sz w:val="24"/>
          <w:szCs w:val="24"/>
          <w:lang w:val="az-Latn-AZ"/>
        </w:rPr>
      </w:pPr>
      <w:r w:rsidRPr="00ED68BE">
        <w:rPr>
          <w:rFonts w:ascii="Arial" w:hAnsi="Arial" w:cs="Arial"/>
          <w:sz w:val="24"/>
          <w:szCs w:val="24"/>
          <w:lang w:val="az-Latn-AZ"/>
        </w:rPr>
        <w:t xml:space="preserve">Bu halda, vergi orqanı tərəfindən bəyannamənin </w:t>
      </w:r>
      <w:r w:rsidRPr="00ED68BE">
        <w:rPr>
          <w:rFonts w:ascii="Arial" w:hAnsi="Arial" w:cs="Arial"/>
          <w:b/>
          <w:sz w:val="24"/>
          <w:szCs w:val="24"/>
          <w:lang w:val="az-Latn-AZ"/>
        </w:rPr>
        <w:t>“Poçt ştempelinin vurulma tarixi”</w:t>
      </w:r>
      <w:r w:rsidRPr="00ED68BE">
        <w:rPr>
          <w:rFonts w:ascii="Arial" w:hAnsi="Arial" w:cs="Arial"/>
          <w:sz w:val="24"/>
          <w:szCs w:val="24"/>
          <w:lang w:val="az-Latn-AZ"/>
        </w:rPr>
        <w:t xml:space="preserve"> xanasında tarix aşağıdakı kimi yazılır:</w:t>
      </w:r>
    </w:p>
    <w:p w14:paraId="0F27B334" w14:textId="77777777" w:rsidR="00E07452" w:rsidRPr="00ED68BE" w:rsidRDefault="005D7DED">
      <w:pPr>
        <w:pStyle w:val="ad"/>
        <w:spacing w:line="360" w:lineRule="auto"/>
        <w:ind w:right="0" w:firstLine="567"/>
        <w:rPr>
          <w:rFonts w:ascii="Arial" w:hAnsi="Arial" w:cs="Arial"/>
          <w:sz w:val="24"/>
          <w:szCs w:val="24"/>
          <w:lang w:val="az-Latn-AZ"/>
        </w:rPr>
      </w:pPr>
      <w:r w:rsidRPr="005D7DED">
        <w:rPr>
          <w:noProof/>
        </w:rPr>
        <w:drawing>
          <wp:inline distT="0" distB="0" distL="0" distR="0" wp14:anchorId="13DD8989" wp14:editId="34F2038B">
            <wp:extent cx="2385060" cy="301025"/>
            <wp:effectExtent l="0" t="0" r="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02193" cy="315809"/>
                    </a:xfrm>
                    <a:prstGeom prst="rect">
                      <a:avLst/>
                    </a:prstGeom>
                  </pic:spPr>
                </pic:pic>
              </a:graphicData>
            </a:graphic>
          </wp:inline>
        </w:drawing>
      </w:r>
      <w:r w:rsidR="003C3A56" w:rsidRPr="00ED68BE">
        <w:rPr>
          <w:lang w:val="az-Latn-AZ"/>
        </w:rPr>
        <w:t xml:space="preserve"> </w:t>
      </w:r>
    </w:p>
    <w:p w14:paraId="01129DA6" w14:textId="77777777" w:rsidR="00E07452" w:rsidRPr="00ED68BE" w:rsidRDefault="00F1215B">
      <w:pPr>
        <w:pStyle w:val="ad"/>
        <w:spacing w:line="360" w:lineRule="auto"/>
        <w:ind w:right="-2" w:firstLine="567"/>
        <w:jc w:val="both"/>
        <w:rPr>
          <w:rFonts w:ascii="Arial" w:hAnsi="Arial" w:cs="Arial"/>
          <w:sz w:val="24"/>
          <w:szCs w:val="24"/>
          <w:lang w:val="az-Latn-AZ"/>
        </w:rPr>
      </w:pPr>
      <w:r w:rsidRPr="00ED68BE">
        <w:rPr>
          <w:rFonts w:ascii="Arial" w:hAnsi="Arial" w:cs="Arial"/>
          <w:sz w:val="24"/>
          <w:szCs w:val="24"/>
          <w:lang w:val="az-Latn-AZ"/>
        </w:rPr>
        <w:t>“Pоçt ştеmpеlinin vurulmа tаriхi”</w:t>
      </w:r>
      <w:r w:rsidRPr="00ED68BE">
        <w:rPr>
          <w:rFonts w:ascii="Arial" w:hAnsi="Arial" w:cs="Arial"/>
          <w:b/>
          <w:sz w:val="24"/>
          <w:szCs w:val="24"/>
          <w:lang w:val="az-Latn-AZ"/>
        </w:rPr>
        <w:t xml:space="preserve"> </w:t>
      </w:r>
      <w:r w:rsidRPr="00ED68BE">
        <w:rPr>
          <w:rFonts w:ascii="Arial" w:hAnsi="Arial" w:cs="Arial"/>
          <w:sz w:val="24"/>
          <w:szCs w:val="24"/>
          <w:lang w:val="az-Latn-AZ"/>
        </w:rPr>
        <w:t xml:space="preserve">çərçivəsindən аşаğı sаğ küncdəki </w:t>
      </w:r>
      <w:r w:rsidRPr="00ED68BE">
        <w:rPr>
          <w:rFonts w:ascii="Arial" w:hAnsi="Arial" w:cs="Arial"/>
          <w:b/>
          <w:sz w:val="24"/>
          <w:szCs w:val="24"/>
          <w:lang w:val="az-Latn-AZ"/>
        </w:rPr>
        <w:t>“Xüsusi оtаğın ştаmpı”</w:t>
      </w:r>
      <w:r w:rsidRPr="00ED68BE">
        <w:rPr>
          <w:rFonts w:ascii="Arial" w:hAnsi="Arial" w:cs="Arial"/>
          <w:sz w:val="24"/>
          <w:szCs w:val="24"/>
          <w:lang w:val="az-Latn-AZ"/>
        </w:rPr>
        <w:t xml:space="preserve"> çərçivəsində ştаmp vurulur.</w:t>
      </w:r>
    </w:p>
    <w:p w14:paraId="42368EEB" w14:textId="77777777" w:rsidR="00E07452" w:rsidRPr="00ED68BE" w:rsidRDefault="00F1215B">
      <w:pPr>
        <w:pStyle w:val="ad"/>
        <w:tabs>
          <w:tab w:val="left" w:pos="-7371"/>
        </w:tabs>
        <w:spacing w:line="360" w:lineRule="auto"/>
        <w:ind w:right="0" w:firstLine="567"/>
        <w:jc w:val="both"/>
        <w:rPr>
          <w:rFonts w:ascii="Arial" w:hAnsi="Arial" w:cs="Arial"/>
          <w:sz w:val="24"/>
          <w:szCs w:val="24"/>
          <w:lang w:val="az-Latn-AZ"/>
        </w:rPr>
      </w:pPr>
      <w:r w:rsidRPr="00ED68BE">
        <w:rPr>
          <w:rFonts w:ascii="Arial" w:hAnsi="Arial" w:cs="Arial"/>
          <w:sz w:val="24"/>
          <w:szCs w:val="24"/>
          <w:lang w:val="az-Latn-AZ"/>
        </w:rPr>
        <w:t>Bəyannamə vergi orqanlarına birbaşa təqdim edildikdə poçt ştempelinin vurulma tarixi üzrə xanalar doldurulmur. Bəyannamə internet vasitəsi ilə təqdim edildikdə vergi orqanlarına aid olan xanalar doldurulmur.</w:t>
      </w:r>
    </w:p>
    <w:p w14:paraId="4215AE41" w14:textId="77777777" w:rsidR="00E07452" w:rsidRPr="00ED68BE" w:rsidRDefault="00F1215B">
      <w:pPr>
        <w:pStyle w:val="ad"/>
        <w:tabs>
          <w:tab w:val="left" w:pos="-7371"/>
        </w:tabs>
        <w:spacing w:line="360" w:lineRule="auto"/>
        <w:ind w:right="0" w:firstLine="567"/>
        <w:rPr>
          <w:rFonts w:ascii="Arial" w:hAnsi="Arial" w:cs="Arial"/>
          <w:b/>
          <w:bCs/>
          <w:sz w:val="24"/>
          <w:szCs w:val="24"/>
          <w:u w:val="single"/>
          <w:lang w:val="az-Latn-AZ"/>
        </w:rPr>
      </w:pPr>
      <w:r w:rsidRPr="00ED68BE">
        <w:rPr>
          <w:rFonts w:ascii="Arial" w:hAnsi="Arial" w:cs="Arial"/>
          <w:b/>
          <w:sz w:val="24"/>
          <w:szCs w:val="24"/>
          <w:u w:val="single"/>
          <w:lang w:val="az-Latn-AZ"/>
        </w:rPr>
        <w:t>*</w:t>
      </w:r>
      <w:r w:rsidRPr="00ED68BE">
        <w:rPr>
          <w:rFonts w:ascii="Arial" w:hAnsi="Arial" w:cs="Arial"/>
          <w:b/>
          <w:sz w:val="24"/>
          <w:szCs w:val="24"/>
          <w:u w:val="single"/>
          <w:lang w:val="az-Latn-AZ"/>
        </w:rPr>
        <w:tab/>
        <w:t xml:space="preserve">                              *</w:t>
      </w:r>
      <w:r w:rsidRPr="00ED68BE">
        <w:rPr>
          <w:rFonts w:ascii="Arial" w:hAnsi="Arial" w:cs="Arial"/>
          <w:b/>
          <w:sz w:val="24"/>
          <w:szCs w:val="24"/>
          <w:u w:val="single"/>
          <w:lang w:val="az-Latn-AZ"/>
        </w:rPr>
        <w:tab/>
        <w:t xml:space="preserve">                              *</w:t>
      </w:r>
    </w:p>
    <w:sectPr w:rsidR="00E07452" w:rsidRPr="00ED68BE">
      <w:footerReference w:type="default" r:id="rId22"/>
      <w:pgSz w:w="11906" w:h="16838"/>
      <w:pgMar w:top="1418"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6037" w14:textId="77777777" w:rsidR="006F2CF4" w:rsidRDefault="006F2CF4">
      <w:r>
        <w:separator/>
      </w:r>
    </w:p>
  </w:endnote>
  <w:endnote w:type="continuationSeparator" w:id="0">
    <w:p w14:paraId="3EE5349C" w14:textId="77777777" w:rsidR="006F2CF4" w:rsidRDefault="006F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AzCyr">
    <w:charset w:val="01"/>
    <w:family w:val="swiss"/>
    <w:pitch w:val="default"/>
  </w:font>
  <w:font w:name="Arial AzLat">
    <w:altName w:val="Arial"/>
    <w:charset w:val="CC"/>
    <w:family w:val="swiss"/>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427827"/>
      <w:docPartObj>
        <w:docPartGallery w:val="Page Numbers (Bottom of Page)"/>
        <w:docPartUnique/>
      </w:docPartObj>
    </w:sdtPr>
    <w:sdtContent>
      <w:p w14:paraId="1F2DE057" w14:textId="77777777" w:rsidR="00E07452" w:rsidRDefault="00F1215B">
        <w:pPr>
          <w:pStyle w:val="aa"/>
          <w:jc w:val="right"/>
        </w:pPr>
        <w:r>
          <w:fldChar w:fldCharType="begin"/>
        </w:r>
        <w:r>
          <w:instrText>PAGE</w:instrText>
        </w:r>
        <w:r>
          <w:fldChar w:fldCharType="separate"/>
        </w:r>
        <w:r w:rsidR="00175B71">
          <w:rPr>
            <w:noProof/>
          </w:rPr>
          <w:t>1</w:t>
        </w:r>
        <w:r>
          <w:fldChar w:fldCharType="end"/>
        </w:r>
      </w:p>
    </w:sdtContent>
  </w:sdt>
  <w:p w14:paraId="3E042387" w14:textId="77777777" w:rsidR="00E07452" w:rsidRDefault="00E074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46A5" w14:textId="77777777" w:rsidR="006F2CF4" w:rsidRDefault="006F2CF4">
      <w:r>
        <w:separator/>
      </w:r>
    </w:p>
  </w:footnote>
  <w:footnote w:type="continuationSeparator" w:id="0">
    <w:p w14:paraId="783BFFF4" w14:textId="77777777" w:rsidR="006F2CF4" w:rsidRDefault="006F2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D38AF"/>
    <w:multiLevelType w:val="multilevel"/>
    <w:tmpl w:val="BBA2CE0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E05B31"/>
    <w:multiLevelType w:val="multilevel"/>
    <w:tmpl w:val="412ED3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9830173">
    <w:abstractNumId w:val="0"/>
  </w:num>
  <w:num w:numId="2" w16cid:durableId="297536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452"/>
    <w:rsid w:val="0004333B"/>
    <w:rsid w:val="00046428"/>
    <w:rsid w:val="0005192D"/>
    <w:rsid w:val="0005292A"/>
    <w:rsid w:val="00074348"/>
    <w:rsid w:val="00086E60"/>
    <w:rsid w:val="000A01B4"/>
    <w:rsid w:val="000C428C"/>
    <w:rsid w:val="000D4EAD"/>
    <w:rsid w:val="000F3365"/>
    <w:rsid w:val="00121B58"/>
    <w:rsid w:val="00127835"/>
    <w:rsid w:val="00167EE0"/>
    <w:rsid w:val="00175B71"/>
    <w:rsid w:val="00181DE6"/>
    <w:rsid w:val="00193B5A"/>
    <w:rsid w:val="001C622E"/>
    <w:rsid w:val="001D7C88"/>
    <w:rsid w:val="00204F3F"/>
    <w:rsid w:val="00226D43"/>
    <w:rsid w:val="002344E0"/>
    <w:rsid w:val="002357FC"/>
    <w:rsid w:val="002554FB"/>
    <w:rsid w:val="002764D4"/>
    <w:rsid w:val="00292F10"/>
    <w:rsid w:val="002A0705"/>
    <w:rsid w:val="002D21D5"/>
    <w:rsid w:val="003277A6"/>
    <w:rsid w:val="00357BE8"/>
    <w:rsid w:val="003C3A56"/>
    <w:rsid w:val="003C59A1"/>
    <w:rsid w:val="003F0AB2"/>
    <w:rsid w:val="0040398C"/>
    <w:rsid w:val="00410998"/>
    <w:rsid w:val="004213C6"/>
    <w:rsid w:val="0042760A"/>
    <w:rsid w:val="0042762A"/>
    <w:rsid w:val="004676D3"/>
    <w:rsid w:val="00467A5E"/>
    <w:rsid w:val="004C0B25"/>
    <w:rsid w:val="004C2FC0"/>
    <w:rsid w:val="004D70DE"/>
    <w:rsid w:val="004E4EE8"/>
    <w:rsid w:val="00510B1E"/>
    <w:rsid w:val="00530B1B"/>
    <w:rsid w:val="00543F5F"/>
    <w:rsid w:val="005735A7"/>
    <w:rsid w:val="00596C65"/>
    <w:rsid w:val="005D493D"/>
    <w:rsid w:val="005D7DED"/>
    <w:rsid w:val="005E2014"/>
    <w:rsid w:val="005E4CAC"/>
    <w:rsid w:val="0060126B"/>
    <w:rsid w:val="00627A5A"/>
    <w:rsid w:val="0063751F"/>
    <w:rsid w:val="00645690"/>
    <w:rsid w:val="006558A6"/>
    <w:rsid w:val="00690ADD"/>
    <w:rsid w:val="0069723D"/>
    <w:rsid w:val="006A2792"/>
    <w:rsid w:val="006A2B9C"/>
    <w:rsid w:val="006B13C5"/>
    <w:rsid w:val="006B4E10"/>
    <w:rsid w:val="006B5A69"/>
    <w:rsid w:val="006F278F"/>
    <w:rsid w:val="006F2CF4"/>
    <w:rsid w:val="00722C59"/>
    <w:rsid w:val="007401C2"/>
    <w:rsid w:val="00775C40"/>
    <w:rsid w:val="00791756"/>
    <w:rsid w:val="00792658"/>
    <w:rsid w:val="00792ECE"/>
    <w:rsid w:val="007E12C8"/>
    <w:rsid w:val="008179D6"/>
    <w:rsid w:val="00821DC4"/>
    <w:rsid w:val="00836A20"/>
    <w:rsid w:val="008644FB"/>
    <w:rsid w:val="008C603F"/>
    <w:rsid w:val="008D28CB"/>
    <w:rsid w:val="008E1EFA"/>
    <w:rsid w:val="008E5C45"/>
    <w:rsid w:val="008F29E1"/>
    <w:rsid w:val="00901E46"/>
    <w:rsid w:val="009917D0"/>
    <w:rsid w:val="009E1BD6"/>
    <w:rsid w:val="00A1186A"/>
    <w:rsid w:val="00A46607"/>
    <w:rsid w:val="00A52D8A"/>
    <w:rsid w:val="00A627C9"/>
    <w:rsid w:val="00A84044"/>
    <w:rsid w:val="00AD5BE7"/>
    <w:rsid w:val="00B0544A"/>
    <w:rsid w:val="00B82136"/>
    <w:rsid w:val="00B93CCD"/>
    <w:rsid w:val="00BA0194"/>
    <w:rsid w:val="00BB7775"/>
    <w:rsid w:val="00BC4173"/>
    <w:rsid w:val="00BD5262"/>
    <w:rsid w:val="00C21591"/>
    <w:rsid w:val="00C21CFE"/>
    <w:rsid w:val="00C41CB3"/>
    <w:rsid w:val="00C50D4E"/>
    <w:rsid w:val="00C54DBF"/>
    <w:rsid w:val="00C775E9"/>
    <w:rsid w:val="00C80365"/>
    <w:rsid w:val="00C82543"/>
    <w:rsid w:val="00C829BA"/>
    <w:rsid w:val="00C86D6F"/>
    <w:rsid w:val="00CB5AD1"/>
    <w:rsid w:val="00CB611B"/>
    <w:rsid w:val="00D0056E"/>
    <w:rsid w:val="00D031E6"/>
    <w:rsid w:val="00D03F76"/>
    <w:rsid w:val="00D06607"/>
    <w:rsid w:val="00D06BD6"/>
    <w:rsid w:val="00D14F28"/>
    <w:rsid w:val="00D20EC9"/>
    <w:rsid w:val="00D27A06"/>
    <w:rsid w:val="00D753E3"/>
    <w:rsid w:val="00D85B40"/>
    <w:rsid w:val="00DA3F98"/>
    <w:rsid w:val="00DB39F9"/>
    <w:rsid w:val="00DD095C"/>
    <w:rsid w:val="00DE22EA"/>
    <w:rsid w:val="00DF5A23"/>
    <w:rsid w:val="00DF7D13"/>
    <w:rsid w:val="00E03DF6"/>
    <w:rsid w:val="00E07401"/>
    <w:rsid w:val="00E07452"/>
    <w:rsid w:val="00E158CA"/>
    <w:rsid w:val="00E27DC9"/>
    <w:rsid w:val="00E7044F"/>
    <w:rsid w:val="00E9231F"/>
    <w:rsid w:val="00EB41FC"/>
    <w:rsid w:val="00ED1EB6"/>
    <w:rsid w:val="00ED68BE"/>
    <w:rsid w:val="00F1215B"/>
    <w:rsid w:val="00F23F5B"/>
    <w:rsid w:val="00F43591"/>
    <w:rsid w:val="00F57345"/>
    <w:rsid w:val="00F6312F"/>
    <w:rsid w:val="00F70D20"/>
    <w:rsid w:val="00F808FC"/>
    <w:rsid w:val="00F83341"/>
    <w:rsid w:val="00FD3B8E"/>
    <w:rsid w:val="00FD5559"/>
    <w:rsid w:val="00FD7742"/>
    <w:rsid w:val="00FF53E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BD993"/>
  <w15:docId w15:val="{00A8EAA9-E708-4201-B78A-94536841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15E"/>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346EDD"/>
    <w:rPr>
      <w:b/>
      <w:bCs/>
    </w:rPr>
  </w:style>
  <w:style w:type="character" w:customStyle="1" w:styleId="a4">
    <w:name w:val="Текст выноски Знак"/>
    <w:link w:val="a5"/>
    <w:uiPriority w:val="99"/>
    <w:semiHidden/>
    <w:qFormat/>
    <w:rsid w:val="0061187D"/>
    <w:rPr>
      <w:rFonts w:ascii="Tahoma" w:hAnsi="Tahoma" w:cs="Tahoma"/>
      <w:sz w:val="16"/>
      <w:szCs w:val="16"/>
    </w:rPr>
  </w:style>
  <w:style w:type="character" w:customStyle="1" w:styleId="a6">
    <w:name w:val="Основной текст_"/>
    <w:link w:val="4"/>
    <w:qFormat/>
    <w:rsid w:val="003156EA"/>
    <w:rPr>
      <w:sz w:val="26"/>
      <w:szCs w:val="26"/>
      <w:shd w:val="clear" w:color="auto" w:fill="FFFFFF"/>
    </w:rPr>
  </w:style>
  <w:style w:type="character" w:customStyle="1" w:styleId="tm81">
    <w:name w:val="tm81"/>
    <w:qFormat/>
    <w:rsid w:val="00146C37"/>
    <w:rPr>
      <w:rFonts w:ascii="Arial" w:hAnsi="Arial" w:cs="Arial"/>
      <w:sz w:val="24"/>
      <w:szCs w:val="24"/>
    </w:rPr>
  </w:style>
  <w:style w:type="character" w:customStyle="1" w:styleId="a7">
    <w:name w:val="Верхний колонтитул Знак"/>
    <w:link w:val="a8"/>
    <w:uiPriority w:val="99"/>
    <w:qFormat/>
    <w:rsid w:val="00437D33"/>
    <w:rPr>
      <w:sz w:val="24"/>
      <w:szCs w:val="24"/>
    </w:rPr>
  </w:style>
  <w:style w:type="character" w:customStyle="1" w:styleId="a9">
    <w:name w:val="Нижний колонтитул Знак"/>
    <w:link w:val="aa"/>
    <w:uiPriority w:val="99"/>
    <w:qFormat/>
    <w:rsid w:val="00437D33"/>
    <w:rPr>
      <w:sz w:val="24"/>
      <w:szCs w:val="24"/>
    </w:rPr>
  </w:style>
  <w:style w:type="paragraph" w:customStyle="1" w:styleId="Heading">
    <w:name w:val="Heading"/>
    <w:basedOn w:val="a"/>
    <w:next w:val="ab"/>
    <w:qFormat/>
    <w:pPr>
      <w:keepNext/>
      <w:spacing w:before="240" w:after="120"/>
    </w:pPr>
    <w:rPr>
      <w:rFonts w:ascii="Liberation Sans" w:eastAsia="Microsoft YaHei" w:hAnsi="Liberation Sans" w:cs="Mangal"/>
      <w:sz w:val="28"/>
      <w:szCs w:val="28"/>
    </w:rPr>
  </w:style>
  <w:style w:type="paragraph" w:styleId="ab">
    <w:name w:val="Body Text"/>
    <w:basedOn w:val="a"/>
    <w:rsid w:val="007E162B"/>
    <w:pPr>
      <w:jc w:val="both"/>
    </w:pPr>
    <w:rPr>
      <w:rFonts w:ascii="Arial AzCyr" w:hAnsi="Arial AzCyr"/>
      <w:szCs w:val="20"/>
    </w:rPr>
  </w:style>
  <w:style w:type="paragraph" w:styleId="ac">
    <w:name w:val="List"/>
    <w:basedOn w:val="ab"/>
    <w:rPr>
      <w:rFonts w:ascii="Arial" w:hAnsi="Arial" w:cs="Mangal"/>
    </w:rPr>
  </w:style>
  <w:style w:type="paragraph" w:styleId="ad">
    <w:name w:val="caption"/>
    <w:basedOn w:val="a"/>
    <w:qFormat/>
    <w:rsid w:val="008D2108"/>
    <w:pPr>
      <w:ind w:right="-1050"/>
      <w:jc w:val="center"/>
    </w:pPr>
    <w:rPr>
      <w:rFonts w:ascii="Arial AzLat" w:hAnsi="Arial AzLat"/>
      <w:sz w:val="28"/>
      <w:szCs w:val="20"/>
      <w:lang w:val="en-US"/>
    </w:rPr>
  </w:style>
  <w:style w:type="paragraph" w:customStyle="1" w:styleId="Index">
    <w:name w:val="Index"/>
    <w:basedOn w:val="a"/>
    <w:qFormat/>
    <w:pPr>
      <w:suppressLineNumbers/>
    </w:pPr>
    <w:rPr>
      <w:rFonts w:ascii="Arial" w:hAnsi="Arial" w:cs="Mangal"/>
    </w:rPr>
  </w:style>
  <w:style w:type="paragraph" w:styleId="ae">
    <w:name w:val="Normal (Web)"/>
    <w:basedOn w:val="a"/>
    <w:uiPriority w:val="99"/>
    <w:unhideWhenUsed/>
    <w:qFormat/>
    <w:rsid w:val="003C6C6D"/>
    <w:pPr>
      <w:spacing w:beforeAutospacing="1" w:afterAutospacing="1"/>
    </w:pPr>
  </w:style>
  <w:style w:type="paragraph" w:styleId="a5">
    <w:name w:val="Balloon Text"/>
    <w:basedOn w:val="a"/>
    <w:link w:val="a4"/>
    <w:uiPriority w:val="99"/>
    <w:semiHidden/>
    <w:unhideWhenUsed/>
    <w:qFormat/>
    <w:rsid w:val="0061187D"/>
    <w:rPr>
      <w:rFonts w:ascii="Tahoma" w:hAnsi="Tahoma" w:cs="Tahoma"/>
      <w:sz w:val="16"/>
      <w:szCs w:val="16"/>
    </w:rPr>
  </w:style>
  <w:style w:type="paragraph" w:customStyle="1" w:styleId="4">
    <w:name w:val="Основной текст4"/>
    <w:basedOn w:val="a"/>
    <w:link w:val="a6"/>
    <w:qFormat/>
    <w:rsid w:val="003156EA"/>
    <w:pPr>
      <w:widowControl w:val="0"/>
      <w:shd w:val="clear" w:color="auto" w:fill="FFFFFF"/>
      <w:spacing w:before="420" w:line="312" w:lineRule="exact"/>
      <w:ind w:hanging="1740"/>
      <w:jc w:val="both"/>
    </w:pPr>
    <w:rPr>
      <w:sz w:val="26"/>
      <w:szCs w:val="26"/>
      <w:lang w:val="en-US" w:eastAsia="en-US"/>
    </w:rPr>
  </w:style>
  <w:style w:type="paragraph" w:customStyle="1" w:styleId="Caption1">
    <w:name w:val="Caption1"/>
    <w:basedOn w:val="a"/>
    <w:qFormat/>
    <w:rsid w:val="00146C37"/>
    <w:pPr>
      <w:spacing w:before="20" w:after="20"/>
      <w:ind w:right="-1050"/>
      <w:jc w:val="center"/>
    </w:pPr>
    <w:rPr>
      <w:rFonts w:ascii="Arial AzLat" w:hAnsi="Arial AzLat" w:cs="Arial AzLat"/>
      <w:color w:val="000000"/>
      <w:sz w:val="28"/>
      <w:szCs w:val="28"/>
    </w:rPr>
  </w:style>
  <w:style w:type="paragraph" w:customStyle="1" w:styleId="HeaderandFooter">
    <w:name w:val="Header and Footer"/>
    <w:basedOn w:val="a"/>
    <w:qFormat/>
  </w:style>
  <w:style w:type="paragraph" w:styleId="a8">
    <w:name w:val="header"/>
    <w:basedOn w:val="a"/>
    <w:link w:val="a7"/>
    <w:uiPriority w:val="99"/>
    <w:unhideWhenUsed/>
    <w:rsid w:val="00437D33"/>
    <w:pPr>
      <w:tabs>
        <w:tab w:val="center" w:pos="4513"/>
        <w:tab w:val="right" w:pos="9026"/>
      </w:tabs>
    </w:pPr>
  </w:style>
  <w:style w:type="paragraph" w:styleId="aa">
    <w:name w:val="footer"/>
    <w:basedOn w:val="a"/>
    <w:link w:val="a9"/>
    <w:uiPriority w:val="99"/>
    <w:unhideWhenUsed/>
    <w:rsid w:val="00437D33"/>
    <w:pPr>
      <w:tabs>
        <w:tab w:val="center" w:pos="4513"/>
        <w:tab w:val="right" w:pos="9026"/>
      </w:tabs>
    </w:pPr>
  </w:style>
  <w:style w:type="table" w:styleId="af">
    <w:name w:val="Table Grid"/>
    <w:basedOn w:val="a1"/>
    <w:rsid w:val="00096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uiPriority w:val="20"/>
    <w:qFormat/>
    <w:rsid w:val="00127835"/>
    <w:rPr>
      <w:i/>
      <w:iCs/>
    </w:rPr>
  </w:style>
  <w:style w:type="paragraph" w:customStyle="1" w:styleId="CharChar">
    <w:name w:val="Знак Знак Знак Char Char"/>
    <w:basedOn w:val="a"/>
    <w:rsid w:val="00BB7775"/>
    <w:pPr>
      <w:suppressAutoHyphens w:val="0"/>
      <w:spacing w:after="160" w:line="240" w:lineRule="exact"/>
    </w:pPr>
    <w:rPr>
      <w:rFonts w:ascii="Arial" w:eastAsia="MS Mincho"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3BB39-88C6-4029-98CB-04B22E41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11</Pages>
  <Words>14917</Words>
  <Characters>8503</Characters>
  <Application>Microsoft Office Word</Application>
  <DocSecurity>0</DocSecurity>
  <Lines>70</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Верэи ганунвериъилийинин тякмилляшдирилмяси истигамятляри</vt:lpstr>
      <vt:lpstr>Верэи ганунвериъилийинин тякмилляшдирилмяси истигамятляри</vt:lpstr>
    </vt:vector>
  </TitlesOfParts>
  <Company>TM</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Верэи ганунвериъилийинин тякмилляшдирилмяси истигамятляри</dc:title>
  <dc:creator>Samsung_USER</dc:creator>
  <cp:lastModifiedBy>Arif Alakbar</cp:lastModifiedBy>
  <cp:revision>13</cp:revision>
  <cp:lastPrinted>2015-01-17T12:32:00Z</cp:lastPrinted>
  <dcterms:created xsi:type="dcterms:W3CDTF">2025-11-05T08:33:00Z</dcterms:created>
  <dcterms:modified xsi:type="dcterms:W3CDTF">2026-04-06T06:34:00Z</dcterms:modified>
  <dc:language>az-Latn-AZ</dc:language>
</cp:coreProperties>
</file>