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lineRule="auto" w:line="360"/>
        <w:ind w:left="5670" w:right="-81" w:hanging="0"/>
        <w:jc w:val="both"/>
        <w:rPr>
          <w:rFonts w:ascii="Arial" w:hAnsi="Arial" w:cs="Arial"/>
          <w:b w:val="false"/>
          <w:b w:val="false"/>
          <w:sz w:val="22"/>
          <w:szCs w:val="22"/>
          <w:lang w:val="az-Latn-AZ"/>
        </w:rPr>
      </w:pPr>
      <w:bookmarkStart w:id="0" w:name="_GoBack"/>
      <w:bookmarkEnd w:id="0"/>
      <w:r>
        <w:rPr>
          <w:rFonts w:cs="Arial" w:ascii="Arial" w:hAnsi="Arial"/>
          <w:b w:val="false"/>
          <w:sz w:val="22"/>
          <w:szCs w:val="22"/>
          <w:lang w:val="az-Latn-AZ"/>
        </w:rPr>
        <w:t xml:space="preserve">İqtisadiyyat Nazirliyi yanında Dövlət Vergi Xidmətinin 06 may 2022-ci il tarixli 2217040100521300 nömrəli əmri ilə təsdiq edilmişdir </w:t>
      </w:r>
      <w:r>
        <w:rPr>
          <w:rFonts w:cs="Arial" w:ascii="Arial" w:hAnsi="Arial"/>
          <w:b w:val="false"/>
          <w:sz w:val="22"/>
          <w:szCs w:val="22"/>
          <w:lang w:val="az-Latn-AZ"/>
        </w:rPr>
        <w:t>(17 yanvar 2023-c</w:t>
      </w:r>
      <w:r>
        <w:rPr>
          <w:rFonts w:eastAsia="Times New Roman" w:cs="Arial" w:ascii="Arial" w:hAnsi="Arial"/>
          <w:b w:val="false"/>
          <w:color w:val="auto"/>
          <w:kern w:val="0"/>
          <w:sz w:val="22"/>
          <w:szCs w:val="22"/>
          <w:lang w:val="az-Latn-AZ" w:eastAsia="ru-RU" w:bidi="ar-SA"/>
        </w:rPr>
        <w:t xml:space="preserve">ü il tarixli </w:t>
      </w:r>
      <w:r>
        <w:rPr>
          <w:rFonts w:cs="Arial" w:ascii="Arial" w:hAnsi="Arial"/>
          <w:b w:val="false"/>
          <w:sz w:val="22"/>
          <w:szCs w:val="22"/>
          <w:lang w:val="az-Latn-AZ"/>
        </w:rPr>
        <w:t>2217040101781600 n</w:t>
      </w:r>
      <w:r>
        <w:rPr>
          <w:rFonts w:eastAsia="Times New Roman" w:cs="Arial" w:ascii="Arial" w:hAnsi="Arial"/>
          <w:b w:val="false"/>
          <w:color w:val="auto"/>
          <w:kern w:val="0"/>
          <w:sz w:val="22"/>
          <w:szCs w:val="22"/>
          <w:lang w:val="az-Latn-AZ" w:eastAsia="ru-RU" w:bidi="ar-SA"/>
        </w:rPr>
        <w:t>ömrəli əmrlə təsdiq edilmiş əlavə və dəyişikliklərlə)</w:t>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t xml:space="preserve">"Sadələşdirilmiş vergi üzrə sabit məbləğin, məcburi dövlət sosial sığorta və icbari tibbi sığorta haqqının ödənilməsi haqqında qəbz"in alınması </w:t>
      </w:r>
    </w:p>
    <w:p>
      <w:pPr>
        <w:pStyle w:val="Heading1"/>
        <w:spacing w:lineRule="auto" w:line="360"/>
        <w:ind w:left="-360" w:right="-81" w:hanging="0"/>
        <w:rPr>
          <w:rFonts w:ascii="Arial" w:hAnsi="Arial" w:cs="Arial"/>
          <w:bCs/>
          <w:sz w:val="24"/>
          <w:lang w:val="az-Latn-AZ"/>
        </w:rPr>
      </w:pPr>
      <w:r>
        <w:rPr>
          <w:rFonts w:cs="Arial" w:ascii="Arial" w:hAnsi="Arial"/>
          <w:sz w:val="24"/>
          <w:lang w:val="az-Latn-AZ"/>
        </w:rPr>
        <w:t xml:space="preserve">üçün ərizə”nin </w:t>
      </w:r>
      <w:r>
        <w:rPr>
          <w:rFonts w:cs="Arial" w:ascii="Arial" w:hAnsi="Arial"/>
          <w:bCs/>
          <w:sz w:val="24"/>
          <w:lang w:val="az-Latn-AZ"/>
        </w:rPr>
        <w:t xml:space="preserve">doldurulması </w:t>
      </w:r>
    </w:p>
    <w:p>
      <w:pPr>
        <w:pStyle w:val="Heading1"/>
        <w:spacing w:lineRule="auto" w:line="360"/>
        <w:ind w:left="-360" w:right="-81" w:hanging="0"/>
        <w:rPr>
          <w:rFonts w:ascii="Arial" w:hAnsi="Arial" w:cs="Arial"/>
          <w:bCs/>
          <w:sz w:val="24"/>
          <w:lang w:val="az-Latn-AZ"/>
        </w:rPr>
      </w:pPr>
      <w:r>
        <w:rPr>
          <w:rFonts w:cs="Arial" w:ascii="Arial" w:hAnsi="Arial"/>
          <w:bCs/>
          <w:sz w:val="24"/>
          <w:lang w:val="az-Latn-AZ"/>
        </w:rPr>
        <w:t>Q A Y D A S I</w:t>
      </w:r>
    </w:p>
    <w:p>
      <w:pPr>
        <w:pStyle w:val="Heading1"/>
        <w:tabs>
          <w:tab w:val="clear" w:pos="720"/>
          <w:tab w:val="left" w:pos="180" w:leader="none"/>
        </w:tabs>
        <w:spacing w:lineRule="auto" w:line="360"/>
        <w:ind w:left="-360" w:right="-81" w:firstLine="540"/>
        <w:jc w:val="both"/>
        <w:rPr>
          <w:rFonts w:ascii="Arial" w:hAnsi="Arial" w:cs="Arial"/>
          <w:sz w:val="16"/>
          <w:szCs w:val="16"/>
          <w:lang w:val="az-Latn-AZ"/>
        </w:rPr>
      </w:pPr>
      <w:r>
        <w:rPr>
          <w:rFonts w:cs="Arial" w:ascii="Arial" w:hAnsi="Arial"/>
          <w:sz w:val="16"/>
          <w:szCs w:val="16"/>
          <w:lang w:val="az-Latn-AZ"/>
        </w:rPr>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sz w:val="24"/>
          <w:lang w:val="az-Latn-AZ"/>
        </w:rPr>
        <w:t xml:space="preserve">"Sadələşdirilmiş vergi üzrə sabit məbləğin, məcburi dövlət sosial sığorta və icbari tibbi sığorta haqqının ödənilməsi haqqında qəbz"in alınması üçün ərizə” </w:t>
      </w:r>
      <w:r>
        <w:rPr>
          <w:rFonts w:cs="Arial" w:ascii="Arial" w:hAnsi="Arial"/>
          <w:b w:val="false"/>
          <w:sz w:val="24"/>
          <w:lang w:val="az-Latn-AZ"/>
        </w:rPr>
        <w:t xml:space="preserve">(bundan sonra Ərizə) vergi orqanına </w:t>
      </w:r>
      <w:r>
        <w:rPr>
          <w:rFonts w:cs="Arial" w:ascii="Arial" w:hAnsi="Arial"/>
          <w:sz w:val="24"/>
          <w:lang w:val="az-Latn-AZ"/>
        </w:rPr>
        <w:t>"Sadələşdirilmiş vergi üzrə sabit məbləğin, məcburi dövlət sosial sığorta və icbari tibbi sığorta haqqının ödənilməsi haqqında qəbz"</w:t>
      </w:r>
      <w:r>
        <w:rPr>
          <w:rFonts w:cs="Arial" w:ascii="Arial" w:hAnsi="Arial"/>
          <w:b w:val="false"/>
          <w:sz w:val="24"/>
          <w:lang w:val="az-Latn-AZ"/>
        </w:rPr>
        <w:t>i</w:t>
      </w:r>
      <w:r>
        <w:rPr>
          <w:rFonts w:cs="Arial" w:ascii="Arial" w:hAnsi="Arial"/>
          <w:sz w:val="24"/>
          <w:lang w:val="az-Latn-AZ"/>
        </w:rPr>
        <w:t xml:space="preserve"> </w:t>
      </w:r>
      <w:r>
        <w:rPr>
          <w:rFonts w:cs="Arial" w:ascii="Arial" w:hAnsi="Arial"/>
          <w:b w:val="false"/>
          <w:sz w:val="24"/>
          <w:lang w:val="az-Latn-AZ"/>
        </w:rPr>
        <w:t>almaq üçün yazılı müraciət edən vergi ödəyicisi olan fiziki şəxs və ya onun səlahiyyətli nümayəndəsi tərəfindən doldurulur. Vergi ödəyicisi olan fiziki şəxs Vergi Məcəlləsinin 220.10-cu maddəsində nəzərdə tutulmuş fəaliyyət növlərinin bir neçəsi ilə məşğul olduğu halda və ya bir neçə uçot meyarı (mülkiyyətində olan kənd təsərrüfatına yararlı torpaqları istifadə edən fiziki şəxs və ailə kəndli təsərrüfatının başçısı) əsasında vergi orqanında uçota alındıqda hər bir fəaliyyət növü üzrə və ya hər bir uçot meyarı üzrə ayrı-ayrılıqda ərizə təqdim edilir. Fiziki şəxs eyni dövr ərzində Vergi Məcəlləsinin 220.10-cu maddəsində müəyyən olunan fəaliyyət növlərinin bir neçəsi ilə fərdi qaydada (muzdlu işçi cəlb etmədən) məşğul olduqda bu zaman ən yüksək əmsal tətbiq edilən fəaliyyət növü üzrə müəyyən olunmuş sabit məcburi dövlət sosial sığorta haqqının məbləği ödənilir. Müraciət edən şəxs mülkiyyətində olan kənd təsərrüfatına yararlı torpaqları istifadə edən fiziki şəxs</w:t>
      </w:r>
      <w:r>
        <w:rPr>
          <w:rFonts w:cs="Arial" w:ascii="Arial" w:hAnsi="Arial"/>
          <w:b w:val="false"/>
          <w:strike/>
          <w:sz w:val="24"/>
          <w:lang w:val="az-Latn-AZ"/>
        </w:rPr>
        <w:t>ə</w:t>
      </w:r>
      <w:r>
        <w:rPr>
          <w:rFonts w:cs="Arial" w:ascii="Arial" w:hAnsi="Arial"/>
          <w:b w:val="false"/>
          <w:sz w:val="24"/>
          <w:lang w:val="az-Latn-AZ"/>
        </w:rPr>
        <w:t xml:space="preserve"> və (və ya) ailə kəndli təsərrüfatının başçısı olduqda və digər sahələrdə işləyib məcburi dövlət sosial sığorta haqqı ödədikdə ərizə yalnız məcburi dövlət sosial sığorta haqqı ödənilməli ailə üzvləri üzrə təqdim olunur (digər sahələrdə işləyib məcburi dövlət sosial sığorta haqqı ödəyən ailə üzvləri istisna). Fiziki şəxs eyni dövr ərzində Vergi Məcəlləsinin 220.11-ci maddəsində nəzərdə tutulan müxtəlif əmsallar tətbiq olunan ərazilərdə fəaliyyət göstərərsə, bu zaman ən yüksək əmsal tətbiq edilən ərazi üzrə müəyyən olunmuş sabit vergi və məcburi dövlət sosial sığorta haqqının məbləği ödənilir. Sabit məcburi dövlət sosial sığorta haqqı və icbari tibbi sığorta haqqı eyni dövr ərzində yalnız bir dəfə ödənilir. Vergi ödəyicisi əldə etdiyi qəbzin etibarlılıq dövründə əlavə olaraq Vergi Məcəlləsinin 220.10-cu maddəsində nəzərdə tutulan digər fəaliyyət növünü seçdiyi zaman və (və ya) fəaliyyət həyata keçirildiyi ərazi dəyişdikdə onun məcburi dövlət sosial sığorta öhdəliyi yeni fəaliyyət növünə və (və ya) əraziyə uyğun olaraq artdıqda bundan əvvəl ödənilmiş məcburi dövlət sosial sığorta ödənişləri arasında yaranmış fərq ödənilir və "Sadələşdirilmiş vergi üzrə sabit məbləğin, məcburi dövlət sosial sığorta və icbari tibbi sığorta haqqının ödənilməsi haqqında qəbz"də əks olunur.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"Sadələşdirilmiş vergi üzrə sabit məbləğin, məcburi dövlət sosial sığorta və icbari tibbi sığorta haqqının ödənilməsi haqqında qəbz" almaq üçün sadələşdirilmiş verginin, məcburi dövlət sosial sığorta haqqının və icbari tibbi sığorta haqqının ödənilməsini təsdiq edən ödəniş sənədləri (surəti), habelə ərizə vergi ödəyicisi olan fiziki şəxsin səlahiyyətli nümayəndəsi tərəfindən doldurulduqda həmin şəxsin səlahiyyətini təsdiq edən sənəd (surəti) Ərizəyə əlavə edilir (İqtisadiyyat Nazirliyi yanında Dövlət Vergi Xidmətinin proqram təminatında ödənişlər barədə məlumat mövcud olduqda sadələşdirilmiş verginin, məcburi dövlət sosial sığorta haqqının və (və ya) icbari tibbi sığorta haqqının ödənilməsini təsdiq edən ödəniş sənədləri (surəti) əlavə olunmaya bilər).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bCs/>
          <w:sz w:val="24"/>
          <w:lang w:val="az-Latn-AZ"/>
        </w:rPr>
        <w:t>Ərizənin bütün rekvizitləri Azərbaycan dilində (latın qrafikası ilə) böyük çap hərfləri ilə qara və ya tünd göy rəngli qələmdən istifadə edilərək yazılmalıdır. Ərizənin karandaşla doldurulmasına icazə verilmir.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Ərizə forması 6 bölmədən ibarətdir.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1.Ərizənin təqdim edildiyi vergi orqanı” bölməsində v</w:t>
      </w:r>
      <w:r>
        <w:rPr>
          <w:rFonts w:cs="Arial" w:ascii="Arial" w:hAnsi="Arial"/>
          <w:b w:val="false"/>
          <w:sz w:val="24"/>
          <w:lang w:val="az-Latn-AZ"/>
        </w:rPr>
        <w:t xml:space="preserve">ergi ödəyicisi olan fiziki şəxsin qeydiyyatda olduğu və ya Vergi Məcəlləsinin 220.10-cu maddəsində nəzərdə tutulmuş fəaliyyət növünü həyata keçirdiyi ərazi üzrə </w:t>
      </w:r>
      <w:r>
        <w:rPr>
          <w:rFonts w:cs="Arial" w:ascii="Arial" w:hAnsi="Arial"/>
          <w:b w:val="false"/>
          <w:bCs/>
          <w:sz w:val="24"/>
          <w:lang w:val="az-Latn-AZ"/>
        </w:rPr>
        <w:t>vergi orqanının adı Ərizənin 1.1-ci sətrində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2.Vergi ödəyicisi olan fiziki şəxs barədə məlumatlar” bölməsinin 2.1-ci, 2.2-ci və 2.3-cü sətirlərində müvafiq olaraq fiziki şəxsin soyadı, adı və atasının adı, 2.4-cü sətrində isə fiziki şəxsin VÖEN-i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3. "Sadələşdirilmiş vergi üzrə sabit məbləğin, məcburi dövlət sosial sığorta və icbari tibbi sığorta haqqının ödənilməsi haqqında qəbz" almaqla həyata keçirilən fəaliyyət növü və ya uçot meyarı barədə məlumatlar” bölməsinin 3.1-ci sətri Vergi Məcəlləsinin 220.10-cu maddəsində qeyd olunmuş fəaliyyət növləri ilə məşğul olan şəxslər tərəfindən doldurulur (vergi ödəyicisi ailə kəndli təsərrüfatının başçısı və ya mülkiyyətində olan kənd təsərrüfatına yararlı torpaqları istifadə edən fiziki şəxs olduqda doldurulmur), 3.1.1</w:t>
      </w:r>
      <w:r>
        <w:rPr>
          <w:rFonts w:cs="Arial" w:ascii="Arial" w:hAnsi="Arial"/>
          <w:b w:val="false"/>
          <w:bCs/>
          <w:sz w:val="24"/>
          <w:lang w:val="az-Latn-AZ"/>
        </w:rPr>
        <w:t>-ci</w:t>
      </w:r>
      <w:r>
        <w:rPr>
          <w:rFonts w:cs="Arial" w:ascii="Arial" w:hAnsi="Arial"/>
          <w:b w:val="false"/>
          <w:sz w:val="24"/>
          <w:lang w:val="az-Latn-AZ"/>
        </w:rPr>
        <w:t xml:space="preserve"> sətrində fəaliyyətin adı (Vergi Məcəlləsinin 220.10-cu maddəsində qeyd olunmuş fəaliyyət növlərindən biri seçilməlidir), 3.1.2</w:t>
      </w:r>
      <w:r>
        <w:rPr>
          <w:rFonts w:cs="Arial" w:ascii="Arial" w:hAnsi="Arial"/>
          <w:b w:val="false"/>
          <w:bCs/>
          <w:sz w:val="24"/>
          <w:lang w:val="az-Latn-AZ"/>
        </w:rPr>
        <w:t>-ci</w:t>
      </w:r>
      <w:r>
        <w:rPr>
          <w:rFonts w:cs="Arial" w:ascii="Arial" w:hAnsi="Arial"/>
          <w:b w:val="false"/>
          <w:sz w:val="24"/>
          <w:lang w:val="az-Latn-AZ"/>
        </w:rPr>
        <w:t xml:space="preserve"> sətrində fəaliyyətin həyata keçirildiyi ərazi (fiziki şəxs eyni dövr ərzində Vergi Məcəlləsinin 220.11-ci maddəsində nəzərdə tutulan müxtəlif əmsallar tətbiq olunan ərazilərdə fəaliyyət göstərərsə, bu zaman ən yüksək əmsal tətbiq edilən ərazi qeyd olunur), 3.2.1-ci sətri müraciət edən şəxs mülkiyyətində olan kənd təsərrüfatına yararlı torpaqları istifadə edən fiziki şəxs olduqda doldurulur, 3.2.1.1-ci sətri müraciət edən mülkiyyətində olan kənd təsərrüfatına yararlı torpaqları istifadə edən fiziki şəxs digər sahələrdə işləyib məcburi dövlət sosial sığorta haqqı ödəyən şəxs olmadıqda və həmin şəxs üçün məcburi dövlət sosial sığorta haqqı ödənildikdə qeyd olunur, 3.2.1.2-ci sətrində mülkiyyətində olan kənd təsərrüfatına yararlı torpaqları istifadə edən fiziki şəxsin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3.2.1.3.1-3.2.1.3.3-cü sətirlərində mülkiyyətində olan kənd təsərrüfatına yararlı torpaqları istifadə edən fiziki şəxsə məxsus torpaq sahələrinin ölçülərindən biri seçilir, 3.2.2-ci sətri müraciət edən şəxs ailə kəndli təsərrüfatının başçısı olduqda doldurulur, 3.2.2.1-ci sətri müraciət edən ailə kəndli təsərrüfatının başçısı digər sahələrdə işləyib məcburi dövlət sosial sığorta haqqı ödəyən şəxs olmadıqda və həmin şəxs üçün məcburi dövlət sosial sığorta haqqı ödənildikdə qeyd olunur, 3.2.2.2-ci sətrində ailə kəndli təsərrüfatının əmək qabiliyyətli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3.2.2.3.1-3.2.2.3.3-cü sətirlərində ailə kəndli təsərrüfatının torpaq sahələrinin ölçülərindən biri seçilir, </w:t>
      </w:r>
      <w:r>
        <w:rPr>
          <w:rFonts w:cs="Arial" w:ascii="Arial" w:hAnsi="Arial"/>
          <w:b w:val="false"/>
          <w:bCs/>
          <w:sz w:val="24"/>
          <w:lang w:val="az-Latn-AZ"/>
        </w:rPr>
        <w:t>3.3-cü sətrində qəbzin alınması nəzərdə tutulan müvafiq dövr (ay, rüb, yarım il, il), 3.4-cü sətrində</w:t>
      </w:r>
      <w:r>
        <w:rPr>
          <w:rFonts w:cs="Arial" w:ascii="Arial" w:hAnsi="Arial"/>
          <w:b w:val="false"/>
          <w:sz w:val="24"/>
          <w:lang w:val="az-Latn-AZ"/>
        </w:rPr>
        <w:t xml:space="preserve"> </w:t>
      </w:r>
      <w:r>
        <w:rPr>
          <w:rFonts w:cs="Arial" w:ascii="Arial" w:hAnsi="Arial"/>
          <w:b w:val="false"/>
          <w:bCs/>
          <w:sz w:val="24"/>
          <w:lang w:val="az-Latn-AZ"/>
        </w:rPr>
        <w:t xml:space="preserve">qəbzin qüvvədə olduğu dövr aralığı, 3.5-ci sətrində ödənilmiş sadələşdirilmiş verginin məbləği, 3.6-cı sətrində sadələşdirilmiş verginin ödəniş sənədinin nömrəsi, 3.7-ci sətrində ödənilmiş </w:t>
      </w:r>
      <w:r>
        <w:rPr>
          <w:rFonts w:cs="Arial" w:ascii="Arial" w:hAnsi="Arial"/>
          <w:b w:val="false"/>
          <w:sz w:val="24"/>
          <w:lang w:val="az-Latn-AZ"/>
        </w:rPr>
        <w:t>məcburi dövlət sosial sığorta haqqının</w:t>
      </w:r>
      <w:r>
        <w:rPr>
          <w:rFonts w:cs="Arial" w:ascii="Arial" w:hAnsi="Arial"/>
          <w:b w:val="false"/>
          <w:bCs/>
          <w:sz w:val="24"/>
          <w:lang w:val="az-Latn-AZ"/>
        </w:rPr>
        <w:t xml:space="preserve"> məbləği, 3.8-ci sətrində məcburi dövlət sosial sığorta haqqının və icbari tibbi sığorta haqqının aid olduğu eyni ay(lar) üzrə vergi ödəyicisi </w:t>
      </w:r>
      <w:r>
        <w:rPr>
          <w:rFonts w:cs="Arial" w:ascii="Arial" w:hAnsi="Arial"/>
          <w:b w:val="false"/>
          <w:sz w:val="24"/>
          <w:lang w:val="az-Latn-AZ"/>
        </w:rPr>
        <w:t>Vergi Məcəlləsinin 220.10-cu maddəsində qeyd olunmuş digər fəaliyyət növünü seçdikdə və (və ya) fəaliyyət həyata keçirildiyi ərazi dəyişdikdə və məcburi dövlət sosial sığorta öhdəliyi yeni fəaliyyət növünə və (və ya) əraziyə uyğun olaraq artdıqda bundan əvvəl ödənilmiş məcburi dövlət sosial sığorta ödənişləri arasında yaranmış fərq</w:t>
      </w:r>
      <w:r>
        <w:rPr>
          <w:rFonts w:cs="Arial" w:ascii="Arial" w:hAnsi="Arial"/>
          <w:b w:val="false"/>
          <w:bCs/>
          <w:sz w:val="24"/>
          <w:lang w:val="az-Latn-AZ"/>
        </w:rPr>
        <w:t xml:space="preserve">, 3.9-cu sətrində </w:t>
      </w:r>
      <w:r>
        <w:rPr>
          <w:rFonts w:cs="Arial" w:ascii="Arial" w:hAnsi="Arial"/>
          <w:b w:val="false"/>
          <w:sz w:val="24"/>
          <w:lang w:val="az-Latn-AZ"/>
        </w:rPr>
        <w:t>məcburi dövlət sosial sığorta haqqının</w:t>
      </w:r>
      <w:r>
        <w:rPr>
          <w:rFonts w:cs="Arial" w:ascii="Arial" w:hAnsi="Arial"/>
          <w:b w:val="false"/>
          <w:bCs/>
          <w:sz w:val="24"/>
          <w:lang w:val="az-Latn-AZ"/>
        </w:rPr>
        <w:t xml:space="preserve"> ödəniş sənədinin nömrəsi, 3.10-cu sətrində ödənilmiş </w:t>
      </w:r>
      <w:r>
        <w:rPr>
          <w:rFonts w:cs="Arial" w:ascii="Arial" w:hAnsi="Arial"/>
          <w:b w:val="false"/>
          <w:sz w:val="24"/>
          <w:lang w:val="az-Latn-AZ"/>
        </w:rPr>
        <w:t xml:space="preserve">icbari tibbi sığorta haqqının </w:t>
      </w:r>
      <w:r>
        <w:rPr>
          <w:rFonts w:cs="Arial" w:ascii="Arial" w:hAnsi="Arial"/>
          <w:b w:val="false"/>
          <w:bCs/>
          <w:sz w:val="24"/>
          <w:lang w:val="az-Latn-AZ"/>
        </w:rPr>
        <w:t xml:space="preserve">məbləği, 3.11-ci sətrində </w:t>
      </w:r>
      <w:r>
        <w:rPr>
          <w:rFonts w:cs="Arial" w:ascii="Arial" w:hAnsi="Arial"/>
          <w:b w:val="false"/>
          <w:sz w:val="24"/>
          <w:lang w:val="az-Latn-AZ"/>
        </w:rPr>
        <w:t>icbari tibbi sığorta haqqının</w:t>
      </w:r>
      <w:r>
        <w:rPr>
          <w:rFonts w:cs="Arial" w:ascii="Arial" w:hAnsi="Arial"/>
          <w:b w:val="false"/>
          <w:bCs/>
          <w:sz w:val="24"/>
          <w:lang w:val="az-Latn-AZ"/>
        </w:rPr>
        <w:t xml:space="preserve"> ödəniş sənədinin nömrəsi, 3.12-ci sətrində məcburi dövlət sosial sığorta haqqının və icbari tibbi sığorta haqqının aid olduğu ay(lar) göstərilir. Ərizənin 3.12-ci sətrində məcburi dövlət sosial sığorta haqqının və icbari tibbi sığorta haqqının aid olduğu ay(lar) </w:t>
      </w:r>
      <w:r>
        <w:rPr>
          <w:rFonts w:cs="Arial" w:ascii="Arial" w:hAnsi="Arial"/>
          <w:b w:val="false"/>
          <w:sz w:val="24"/>
          <w:lang w:val="az-Latn-AZ"/>
        </w:rPr>
        <w:t xml:space="preserve">"Sadələşdirilmiş vergi üzrə sabit məbləğin, məcburi dövlət sosial sığorta və icbari tibbi sığorta haqqının ödənilməsi haqqında qəbz"in </w:t>
      </w:r>
      <w:r>
        <w:rPr>
          <w:rFonts w:cs="Arial" w:ascii="Arial" w:hAnsi="Arial"/>
          <w:b w:val="false"/>
          <w:bCs/>
          <w:sz w:val="24"/>
          <w:lang w:val="az-Latn-AZ"/>
        </w:rPr>
        <w:t>qüvvədə olduğu dövr aralığına daxil olmalıdır.</w:t>
      </w:r>
    </w:p>
    <w:p>
      <w:pPr>
        <w:pStyle w:val="Normal"/>
        <w:tabs>
          <w:tab w:val="clear" w:pos="720"/>
          <w:tab w:val="left" w:pos="0" w:leader="none"/>
        </w:tabs>
        <w:spacing w:lineRule="auto" w:line="360"/>
        <w:ind w:right="-81" w:firstLine="567"/>
        <w:jc w:val="both"/>
        <w:rPr>
          <w:rFonts w:ascii="Arial" w:hAnsi="Arial" w:cs="Arial"/>
          <w:b w:val="false"/>
          <w:b w:val="false"/>
          <w:sz w:val="24"/>
          <w:lang w:val="az-Latn-AZ"/>
        </w:rPr>
      </w:pPr>
      <w:r>
        <w:rPr>
          <w:rFonts w:ascii="Helvetica" w:hAnsi="Helvetica"/>
          <w:color w:val="000000"/>
          <w:spacing w:val="0"/>
          <w:w w:val="100"/>
          <w:sz w:val="24"/>
          <w:szCs w:val="24"/>
          <w:lang w:val="az-Latn-AZ" w:eastAsia="az-Latn-AZ" w:bidi="az-Latn-AZ"/>
        </w:rPr>
        <w:t>Sadələşdirilmiş vergi üzrə sabit məbləğin, məcburi dövlət sosial sığorta və icbari tibbi sığorta haqqının ödənilməsi haqqında qəbz" gücləndirilmiş elektron imza ilə təsdiq olunaraq vergi ödəyicisinin elektron kabinetinə göndərilir. Vergi ödəyicisinin elektron kabineti olmadıqda və ya vergi ödəyicisi ’’Sadələşdirilmiş vergi üzrə sabit məbləğin, məcburi dövlət sosial sığorta və icbari tibbi sığorta haqqının ödənilməsi haqqında qəbz”i əlavə olaraq kağız daşıyıcısında əldə etmək istədikdə ərizənin 3.13-cü sətri doldurulur.</w:t>
      </w:r>
      <w:r>
        <w:rPr>
          <w:rFonts w:ascii="Helvetica" w:hAnsi="Helvetica"/>
          <w:color w:val="000000"/>
          <w:sz w:val="24"/>
        </w:rPr>
        <w:t xml:space="preserve">                                                                                                                                                                                                                                                                                                                                                                                                                                                                                                                                          </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 xml:space="preserve">4. “Vergi ödəyicisi olan fiziki şəxsin səlahiyyətli nümayəndəsi barədə məlumatlar” bölməsi ərizə vergi ödəyicisi olan fiziki şəxsin səlahiyyətli nümayəndəsi tərəfindən təqdim edildikdə doldurulur. Ərizəni dolduran səlahiyyətli şəxs 4.1-ci, 4.2-ci və 4.3-cü sətirlərdəki xanalara müvafiq olaraq öz soyadını, adını və atasının adını qeyd edir. </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5. Vergi ödəyicisi olan fiziki şəxsin və ya səlahiyyətli nümayəndənin imzası və ərizənin tarixi” bölməsində ərizənin doldurulma tarixi 5.2-ci sətrində qeyd edilir və 5.1-ci və 5.3-cü sətirlərində ərizə imza və möhür (olduğu halda) ilə təsdiq edilir.</w:t>
      </w:r>
    </w:p>
    <w:p>
      <w:pPr>
        <w:pStyle w:val="Heading1"/>
        <w:tabs>
          <w:tab w:val="clear" w:pos="720"/>
          <w:tab w:val="left" w:pos="0" w:leader="none"/>
          <w:tab w:val="left" w:pos="180" w:leader="none"/>
        </w:tabs>
        <w:spacing w:lineRule="auto" w:line="360"/>
        <w:ind w:right="-81" w:firstLine="567"/>
        <w:jc w:val="both"/>
        <w:rPr>
          <w:rFonts w:ascii="Arial" w:hAnsi="Arial" w:cs="Arial"/>
          <w:sz w:val="24"/>
          <w:lang w:val="az-Latn-AZ"/>
        </w:rPr>
      </w:pPr>
      <w:r>
        <w:rPr>
          <w:rFonts w:cs="Arial" w:ascii="Arial" w:hAnsi="Arial"/>
          <w:b w:val="false"/>
          <w:bCs/>
          <w:sz w:val="24"/>
          <w:lang w:val="az-Latn-AZ"/>
        </w:rPr>
        <w:t>“</w:t>
      </w:r>
      <w:r>
        <w:rPr>
          <w:rFonts w:cs="Arial" w:ascii="Arial" w:hAnsi="Arial"/>
          <w:b w:val="false"/>
          <w:bCs/>
          <w:sz w:val="24"/>
          <w:lang w:val="az-Latn-AZ"/>
        </w:rPr>
        <w:t>6. Vergi orqanının qeydləri” bölməsi vergi orqanının vəzifəli şəxsi tərəfindən doldurulur.</w:t>
      </w:r>
      <w:r>
        <w:rPr>
          <w:rFonts w:cs="Arial" w:ascii="Arial" w:hAnsi="Arial"/>
          <w:sz w:val="24"/>
          <w:lang w:val="az-Latn-AZ"/>
        </w:rPr>
        <w:t xml:space="preserve"> </w:t>
      </w:r>
      <w:r>
        <w:rPr>
          <w:rFonts w:cs="Arial" w:ascii="Arial" w:hAnsi="Arial"/>
          <w:b w:val="false"/>
          <w:bCs/>
          <w:sz w:val="24"/>
          <w:lang w:val="az-Latn-AZ"/>
        </w:rPr>
        <w:t>Bu bölmənin 6.1-ci, 6.2-ci, 6.3-cü və 6.4-cü sətirlərində müvafiq olaraq vəzifəli şəxsin soyadı, adı, atasının adı və imzası qeyd edilir.</w:t>
      </w:r>
    </w:p>
    <w:p>
      <w:pPr>
        <w:pStyle w:val="BodyText2"/>
        <w:tabs>
          <w:tab w:val="left" w:pos="0" w:leader="none"/>
          <w:tab w:val="left" w:pos="540" w:leader="none"/>
        </w:tabs>
        <w:ind w:right="-81" w:firstLine="567"/>
        <w:rPr>
          <w:rFonts w:ascii="Arial" w:hAnsi="Arial" w:cs="Arial"/>
          <w:b/>
          <w:b/>
          <w:sz w:val="24"/>
          <w:lang w:val="az-Latn-AZ"/>
        </w:rPr>
      </w:pPr>
      <w:r>
        <w:rPr>
          <w:rFonts w:cs="Arial" w:ascii="Arial" w:hAnsi="Arial"/>
          <w:b/>
          <w:sz w:val="24"/>
          <w:lang w:val="az-Latn-AZ"/>
        </w:rPr>
      </w:r>
    </w:p>
    <w:p>
      <w:pPr>
        <w:pStyle w:val="BodyText2"/>
        <w:tabs>
          <w:tab w:val="left" w:pos="0" w:leader="none"/>
          <w:tab w:val="left" w:pos="540" w:leader="none"/>
        </w:tabs>
        <w:spacing w:lineRule="auto" w:line="360"/>
        <w:ind w:right="-81" w:firstLine="567"/>
        <w:rPr>
          <w:rFonts w:ascii="Arial" w:hAnsi="Arial" w:cs="Arial"/>
          <w:b/>
          <w:b/>
          <w:sz w:val="24"/>
          <w:lang w:val="az-Latn-AZ"/>
        </w:rPr>
      </w:pPr>
      <w:r>
        <w:rPr>
          <w:rFonts w:cs="Arial" w:ascii="Arial" w:hAnsi="Arial"/>
          <w:b/>
          <w:sz w:val="24"/>
          <w:lang w:val="az-Latn-AZ"/>
        </w:rPr>
        <w:t>"Sadələşdirilmiş vergi üzrə sabit məbləğin, məcburi dövlət sosial sığorta və icbari tibbi sığorta haqqının ödənilməsi haqqında qəbz"in alınması üçün ərizə”nin Əlavəsinin doldurulması qaydası:</w:t>
      </w:r>
    </w:p>
    <w:p>
      <w:pPr>
        <w:pStyle w:val="BodyText2"/>
        <w:tabs>
          <w:tab w:val="left" w:pos="0" w:leader="none"/>
          <w:tab w:val="left" w:pos="540" w:leader="none"/>
        </w:tabs>
        <w:spacing w:lineRule="auto" w:line="360"/>
        <w:ind w:right="-81" w:firstLine="567"/>
        <w:rPr>
          <w:rFonts w:ascii="Arial" w:hAnsi="Arial" w:cs="Arial"/>
          <w:bCs/>
          <w:sz w:val="24"/>
          <w:lang w:val="az-Latn-AZ"/>
        </w:rPr>
      </w:pPr>
      <w:r>
        <w:rPr>
          <w:rFonts w:cs="Arial" w:ascii="Arial" w:hAnsi="Arial"/>
          <w:sz w:val="24"/>
          <w:lang w:val="az-Latn-AZ"/>
        </w:rPr>
        <w:t xml:space="preserve">Ərizənin əlavəsi </w:t>
      </w:r>
      <w:r>
        <w:rPr>
          <w:rFonts w:cs="Arial" w:ascii="Arial" w:hAnsi="Arial"/>
          <w:bCs/>
          <w:sz w:val="24"/>
          <w:lang w:val="az-Latn-AZ"/>
        </w:rPr>
        <w:t xml:space="preserve">Ərizənin </w:t>
      </w:r>
      <w:r>
        <w:rPr>
          <w:rFonts w:cs="Arial" w:ascii="Arial" w:hAnsi="Arial"/>
          <w:sz w:val="24"/>
          <w:lang w:val="az-Latn-AZ"/>
        </w:rPr>
        <w:t xml:space="preserve">3.2.1-ci və ya 3.2.2-ci sətirləri işarələndikdə </w:t>
      </w:r>
      <w:r>
        <w:rPr>
          <w:rFonts w:cs="Arial" w:ascii="Arial" w:hAnsi="Arial"/>
          <w:bCs/>
          <w:sz w:val="24"/>
          <w:lang w:val="az-Latn-AZ"/>
        </w:rPr>
        <w:t>doldurulmalıdır.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Əlavədə məcburi dövlət sosial sığorta haqqı üzrə ödəniş edilmiş torpaq mülkiyyətçisinin və ya ailə kəndli təsərrüfatının başçısının və onların ailə üzvlərinin soyadı, adı və atasının adı, hər biri üzrə ödənilmiş məcburi dövlət sosial sığorta haqqı, sığorta edənin uçot nömrəsi (SUN), sosial sığorta nömrəsi (SSN) və FİN-kod qeyd olunur.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bCs/>
          <w:sz w:val="24"/>
          <w:lang w:val="az-Latn-AZ"/>
        </w:rPr>
      </w:pPr>
      <w:r>
        <w:rPr>
          <w:rFonts w:cs="Arial" w:ascii="Arial" w:hAnsi="Arial"/>
          <w:b w:val="false"/>
          <w:sz w:val="24"/>
          <w:lang w:val="az-Latn-AZ"/>
        </w:rPr>
        <w:t>Vergi orqanının vəzifəli şəxsi tərəfindən</w:t>
      </w:r>
      <w:r>
        <w:rPr>
          <w:rFonts w:cs="Arial" w:ascii="Arial" w:hAnsi="Arial"/>
          <w:b w:val="false"/>
          <w:bCs/>
          <w:sz w:val="24"/>
          <w:lang w:val="az-Latn-AZ"/>
        </w:rPr>
        <w:t xml:space="preserve"> Əlavənin 9.1-ci, 9.2-ci, 9.3-cü və 9.4-cü sətirlərində müvafiq olaraq vəzifəli şəxsin soyadı, adı, atasının adı və imzası qeyd edilir.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Rəqəmsal əl imzası” avadanlığı tətbiq olunduğu vergi ödəyicilərinə xidmət mərkəzlərində ərizə həmin avadanlıq vasitəsilə imzalanıb təqdim olunmalıdır.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
    </w:p>
    <w:sectPr>
      <w:footerReference w:type="default" r:id="rId2"/>
      <w:footerReference w:type="first" r:id="rId3"/>
      <w:type w:val="nextPage"/>
      <w:pgSz w:w="11906" w:h="16838"/>
      <w:pgMar w:left="1418" w:right="567" w:gutter="0" w:header="0"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imes Latin">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33925029"/>
    </w:sdtPr>
    <w:sdtContent>
      <w:p>
        <w:pPr>
          <w:pStyle w:val="Footer"/>
          <w:jc w:val="right"/>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0b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qFormat/>
    <w:rsid w:val="007900bf"/>
    <w:pPr>
      <w:keepNext w:val="true"/>
      <w:ind w:right="-81" w:firstLine="1080"/>
      <w:jc w:val="center"/>
      <w:outlineLvl w:val="0"/>
    </w:pPr>
    <w:rPr>
      <w:rFonts w:ascii="Times Latin" w:hAnsi="Times Latin"/>
      <w:b/>
      <w:sz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7900bf"/>
    <w:rPr>
      <w:rFonts w:ascii="Times Latin" w:hAnsi="Times Latin" w:eastAsia="Times New Roman" w:cs="Times New Roman"/>
      <w:b/>
      <w:sz w:val="32"/>
      <w:szCs w:val="24"/>
      <w:lang w:val="ru-RU" w:eastAsia="ru-RU"/>
    </w:rPr>
  </w:style>
  <w:style w:type="character" w:styleId="2" w:customStyle="1">
    <w:name w:val="Основной текст 2 Знак"/>
    <w:basedOn w:val="DefaultParagraphFont"/>
    <w:qFormat/>
    <w:rsid w:val="00017fa0"/>
    <w:rPr>
      <w:rFonts w:ascii="Times Latin" w:hAnsi="Times Latin" w:eastAsia="Times New Roman" w:cs="Times New Roman"/>
      <w:sz w:val="32"/>
      <w:szCs w:val="24"/>
      <w:lang w:val="ru-RU" w:eastAsia="ru-RU"/>
    </w:rPr>
  </w:style>
  <w:style w:type="character" w:styleId="Annotationreference">
    <w:name w:val="annotation reference"/>
    <w:basedOn w:val="DefaultParagraphFont"/>
    <w:uiPriority w:val="99"/>
    <w:semiHidden/>
    <w:unhideWhenUsed/>
    <w:qFormat/>
    <w:rsid w:val="00561526"/>
    <w:rPr>
      <w:sz w:val="16"/>
      <w:szCs w:val="16"/>
    </w:rPr>
  </w:style>
  <w:style w:type="character" w:styleId="Style13" w:customStyle="1">
    <w:name w:val="Текст примечания Знак"/>
    <w:basedOn w:val="DefaultParagraphFont"/>
    <w:uiPriority w:val="99"/>
    <w:semiHidden/>
    <w:qFormat/>
    <w:rsid w:val="00561526"/>
    <w:rPr>
      <w:rFonts w:ascii="Times New Roman" w:hAnsi="Times New Roman" w:eastAsia="Times New Roman" w:cs="Times New Roman"/>
      <w:sz w:val="20"/>
      <w:szCs w:val="20"/>
      <w:lang w:val="ru-RU" w:eastAsia="ru-RU"/>
    </w:rPr>
  </w:style>
  <w:style w:type="character" w:styleId="Style14" w:customStyle="1">
    <w:name w:val="Тема примечания Знак"/>
    <w:basedOn w:val="Style13"/>
    <w:uiPriority w:val="99"/>
    <w:semiHidden/>
    <w:qFormat/>
    <w:rsid w:val="00561526"/>
    <w:rPr>
      <w:rFonts w:ascii="Times New Roman" w:hAnsi="Times New Roman" w:eastAsia="Times New Roman" w:cs="Times New Roman"/>
      <w:b/>
      <w:bCs/>
      <w:sz w:val="20"/>
      <w:szCs w:val="20"/>
      <w:lang w:val="ru-RU" w:eastAsia="ru-RU"/>
    </w:rPr>
  </w:style>
  <w:style w:type="character" w:styleId="Style15" w:customStyle="1">
    <w:name w:val="Текст выноски Знак"/>
    <w:basedOn w:val="DefaultParagraphFont"/>
    <w:uiPriority w:val="99"/>
    <w:semiHidden/>
    <w:qFormat/>
    <w:rsid w:val="00561526"/>
    <w:rPr>
      <w:rFonts w:ascii="Tahoma" w:hAnsi="Tahoma" w:eastAsia="Times New Roman" w:cs="Tahoma"/>
      <w:sz w:val="16"/>
      <w:szCs w:val="16"/>
      <w:lang w:val="ru-RU" w:eastAsia="ru-RU"/>
    </w:rPr>
  </w:style>
  <w:style w:type="character" w:styleId="Style16" w:customStyle="1">
    <w:name w:val="Верхний колонтитул Знак"/>
    <w:basedOn w:val="DefaultParagraphFont"/>
    <w:uiPriority w:val="99"/>
    <w:qFormat/>
    <w:rsid w:val="001f2b17"/>
    <w:rPr>
      <w:rFonts w:ascii="Times New Roman" w:hAnsi="Times New Roman" w:eastAsia="Times New Roman" w:cs="Times New Roman"/>
      <w:sz w:val="24"/>
      <w:szCs w:val="24"/>
      <w:lang w:val="ru-RU" w:eastAsia="ru-RU"/>
    </w:rPr>
  </w:style>
  <w:style w:type="character" w:styleId="Style17" w:customStyle="1">
    <w:name w:val="Нижний колонтитул Знак"/>
    <w:basedOn w:val="DefaultParagraphFont"/>
    <w:uiPriority w:val="99"/>
    <w:qFormat/>
    <w:rsid w:val="001f2b17"/>
    <w:rPr>
      <w:rFonts w:ascii="Times New Roman" w:hAnsi="Times New Roman" w:eastAsia="Times New Roman" w:cs="Times New Roman"/>
      <w:sz w:val="24"/>
      <w:szCs w:val="24"/>
      <w:lang w:val="ru-RU" w:eastAsia="ru-RU"/>
    </w:rPr>
  </w:style>
  <w:style w:type="character" w:styleId="Style18" w:customStyle="1">
    <w:name w:val="Абзац списка Знак"/>
    <w:uiPriority w:val="34"/>
    <w:qFormat/>
    <w:locked/>
    <w:rsid w:val="006e507a"/>
    <w:rPr>
      <w:rFonts w:ascii="Calibri" w:hAnsi="Calibri" w:cs="Calibri"/>
      <w:lang w:val="az-Latn-AZ"/>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lang w:val="zxx" w:eastAsia="zxx" w:bidi="zxx"/>
    </w:rPr>
  </w:style>
  <w:style w:type="paragraph" w:styleId="BodyText2">
    <w:name w:val="Body Text 2"/>
    <w:basedOn w:val="Normal"/>
    <w:qFormat/>
    <w:rsid w:val="00017fa0"/>
    <w:pPr>
      <w:tabs>
        <w:tab w:val="clear" w:pos="720"/>
        <w:tab w:val="left" w:pos="540" w:leader="none"/>
      </w:tabs>
      <w:ind w:right="-81" w:hanging="0"/>
      <w:jc w:val="both"/>
    </w:pPr>
    <w:rPr>
      <w:rFonts w:ascii="Times Latin" w:hAnsi="Times Latin"/>
      <w:sz w:val="32"/>
    </w:rPr>
  </w:style>
  <w:style w:type="paragraph" w:styleId="Annotationtext">
    <w:name w:val="annotation text"/>
    <w:basedOn w:val="Normal"/>
    <w:uiPriority w:val="99"/>
    <w:semiHidden/>
    <w:unhideWhenUsed/>
    <w:qFormat/>
    <w:rsid w:val="00561526"/>
    <w:pPr/>
    <w:rPr>
      <w:sz w:val="20"/>
      <w:szCs w:val="20"/>
    </w:rPr>
  </w:style>
  <w:style w:type="paragraph" w:styleId="Annotationsubject">
    <w:name w:val="annotation subject"/>
    <w:basedOn w:val="Annotationtext"/>
    <w:next w:val="Annotationtext"/>
    <w:uiPriority w:val="99"/>
    <w:semiHidden/>
    <w:unhideWhenUsed/>
    <w:qFormat/>
    <w:rsid w:val="00561526"/>
    <w:pPr/>
    <w:rPr>
      <w:b/>
      <w:bCs/>
    </w:rPr>
  </w:style>
  <w:style w:type="paragraph" w:styleId="BalloonText">
    <w:name w:val="Balloon Text"/>
    <w:basedOn w:val="Normal"/>
    <w:uiPriority w:val="99"/>
    <w:semiHidden/>
    <w:unhideWhenUsed/>
    <w:qFormat/>
    <w:rsid w:val="00561526"/>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uiPriority w:val="99"/>
    <w:unhideWhenUsed/>
    <w:rsid w:val="001f2b17"/>
    <w:pPr>
      <w:tabs>
        <w:tab w:val="clear" w:pos="720"/>
        <w:tab w:val="center" w:pos="4680" w:leader="none"/>
        <w:tab w:val="right" w:pos="9360" w:leader="none"/>
      </w:tabs>
    </w:pPr>
    <w:rPr/>
  </w:style>
  <w:style w:type="paragraph" w:styleId="Footer">
    <w:name w:val="Footer"/>
    <w:basedOn w:val="Normal"/>
    <w:uiPriority w:val="99"/>
    <w:unhideWhenUsed/>
    <w:rsid w:val="001f2b17"/>
    <w:pPr>
      <w:tabs>
        <w:tab w:val="clear" w:pos="720"/>
        <w:tab w:val="center" w:pos="4680" w:leader="none"/>
        <w:tab w:val="right" w:pos="9360" w:leader="none"/>
      </w:tabs>
    </w:pPr>
    <w:rPr/>
  </w:style>
  <w:style w:type="paragraph" w:styleId="ListParagraph">
    <w:name w:val="List Paragraph"/>
    <w:basedOn w:val="Normal"/>
    <w:uiPriority w:val="34"/>
    <w:qFormat/>
    <w:rsid w:val="006e507a"/>
    <w:pPr>
      <w:spacing w:lineRule="auto" w:line="276" w:before="0" w:after="200"/>
      <w:ind w:left="720" w:hanging="0"/>
      <w:contextualSpacing/>
    </w:pPr>
    <w:rPr>
      <w:rFonts w:ascii="Calibri" w:hAnsi="Calibri" w:eastAsia="Calibri" w:cs="Calibri" w:eastAsiaTheme="minorHAnsi"/>
      <w:sz w:val="22"/>
      <w:szCs w:val="22"/>
      <w:lang w:val="az-Latn-AZ"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B821-00B8-4327-9432-4DC4DDB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LibreOffice/7.3.7.2$MacOSX_X86_64 LibreOffice_project/e114eadc50a9ff8d8c8a0567d6da8f454beeb84f</Application>
  <AppVersion>15.0000</AppVersion>
  <Pages>6</Pages>
  <Words>1419</Words>
  <Characters>9493</Characters>
  <CharactersWithSpaces>11416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2022-04-22T06:40:00Z</dcterms:created>
  <dc:creator/>
  <dc:description/>
  <dc:language>az-Latn-AZ</dc:language>
  <cp:lastModifiedBy/>
  <dcterms:modified xsi:type="dcterms:W3CDTF">2023-01-17T14:53:52Z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