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A6" w:rsidRPr="004C45B9" w:rsidRDefault="009D53A6" w:rsidP="004C45B9">
      <w:pPr>
        <w:pStyle w:val="Heading1"/>
        <w:tabs>
          <w:tab w:val="left" w:pos="5040"/>
        </w:tabs>
        <w:spacing w:line="360" w:lineRule="auto"/>
        <w:ind w:right="0"/>
        <w:jc w:val="left"/>
        <w:rPr>
          <w:rFonts w:ascii="Times New Roman" w:hAnsi="Times New Roman"/>
          <w:b w:val="0"/>
          <w:sz w:val="24"/>
          <w:lang w:val="az-Latn-AZ"/>
        </w:rPr>
      </w:pPr>
      <w:r>
        <w:rPr>
          <w:rFonts w:ascii="Times New Roman" w:hAnsi="Times New Roman"/>
          <w:sz w:val="24"/>
          <w:lang w:val="az-Latn-AZ"/>
        </w:rPr>
        <w:tab/>
      </w:r>
      <w:r w:rsidR="002B6666" w:rsidRPr="004C45B9">
        <w:rPr>
          <w:rFonts w:ascii="Times New Roman" w:hAnsi="Times New Roman"/>
          <w:b w:val="0"/>
          <w:sz w:val="24"/>
          <w:lang w:val="az-Latn-AZ"/>
        </w:rPr>
        <w:t>Azərbaycan Respublikası Vergilə</w:t>
      </w:r>
      <w:r w:rsidR="004C45B9">
        <w:rPr>
          <w:rFonts w:ascii="Times New Roman" w:hAnsi="Times New Roman"/>
          <w:b w:val="0"/>
          <w:sz w:val="24"/>
          <w:lang w:val="az-Latn-AZ"/>
        </w:rPr>
        <w:t>r Nazirliyi</w:t>
      </w:r>
      <w:r w:rsidR="002B6666" w:rsidRPr="004C45B9">
        <w:rPr>
          <w:rFonts w:ascii="Times New Roman" w:hAnsi="Times New Roman"/>
          <w:b w:val="0"/>
          <w:sz w:val="24"/>
          <w:lang w:val="az-Latn-AZ"/>
        </w:rPr>
        <w:t>nin</w:t>
      </w:r>
    </w:p>
    <w:p w:rsidR="009D53A6" w:rsidRPr="004C45B9" w:rsidRDefault="009D53A6" w:rsidP="004C45B9">
      <w:pPr>
        <w:pStyle w:val="Heading1"/>
        <w:tabs>
          <w:tab w:val="left" w:pos="5040"/>
        </w:tabs>
        <w:spacing w:line="360" w:lineRule="auto"/>
        <w:ind w:right="0"/>
        <w:jc w:val="left"/>
        <w:rPr>
          <w:rFonts w:ascii="Times New Roman" w:hAnsi="Times New Roman"/>
          <w:b w:val="0"/>
          <w:sz w:val="24"/>
          <w:lang w:val="az-Latn-AZ"/>
        </w:rPr>
      </w:pPr>
      <w:r w:rsidRPr="004C45B9">
        <w:rPr>
          <w:rFonts w:ascii="Times New Roman" w:hAnsi="Times New Roman"/>
          <w:b w:val="0"/>
          <w:sz w:val="24"/>
          <w:lang w:val="az-Latn-AZ"/>
        </w:rPr>
        <w:tab/>
      </w:r>
      <w:r w:rsidR="00B87097" w:rsidRPr="004C45B9">
        <w:rPr>
          <w:rFonts w:ascii="Times New Roman" w:hAnsi="Times New Roman"/>
          <w:b w:val="0"/>
          <w:sz w:val="24"/>
          <w:lang w:val="az-Latn-AZ"/>
        </w:rPr>
        <w:t xml:space="preserve">01 mart </w:t>
      </w:r>
      <w:r w:rsidR="002B6666" w:rsidRPr="004C45B9">
        <w:rPr>
          <w:rFonts w:ascii="Times New Roman" w:hAnsi="Times New Roman"/>
          <w:b w:val="0"/>
          <w:sz w:val="24"/>
          <w:lang w:val="az-Latn-AZ"/>
        </w:rPr>
        <w:t>20</w:t>
      </w:r>
      <w:r w:rsidR="002D4FC7" w:rsidRPr="004C45B9">
        <w:rPr>
          <w:rFonts w:ascii="Times New Roman" w:hAnsi="Times New Roman"/>
          <w:b w:val="0"/>
          <w:sz w:val="24"/>
          <w:lang w:val="az-Latn-AZ"/>
        </w:rPr>
        <w:t>1</w:t>
      </w:r>
      <w:r w:rsidR="008F6EFC" w:rsidRPr="004C45B9">
        <w:rPr>
          <w:rFonts w:ascii="Times New Roman" w:hAnsi="Times New Roman"/>
          <w:b w:val="0"/>
          <w:sz w:val="24"/>
          <w:lang w:val="az-Latn-AZ"/>
        </w:rPr>
        <w:t>2</w:t>
      </w:r>
      <w:r w:rsidR="002B6666" w:rsidRPr="004C45B9">
        <w:rPr>
          <w:rFonts w:ascii="Times New Roman" w:hAnsi="Times New Roman"/>
          <w:b w:val="0"/>
          <w:sz w:val="24"/>
          <w:lang w:val="az-Latn-AZ"/>
        </w:rPr>
        <w:t>-c</w:t>
      </w:r>
      <w:r w:rsidR="005B6E35" w:rsidRPr="004C45B9">
        <w:rPr>
          <w:rFonts w:ascii="Times New Roman" w:hAnsi="Times New Roman"/>
          <w:b w:val="0"/>
          <w:sz w:val="24"/>
          <w:lang w:val="az-Latn-AZ"/>
        </w:rPr>
        <w:t>i</w:t>
      </w:r>
      <w:r w:rsidR="002B6666" w:rsidRPr="004C45B9">
        <w:rPr>
          <w:rFonts w:ascii="Times New Roman" w:hAnsi="Times New Roman"/>
          <w:b w:val="0"/>
          <w:sz w:val="24"/>
          <w:lang w:val="az-Latn-AZ"/>
        </w:rPr>
        <w:t xml:space="preserve"> il tarixli</w:t>
      </w:r>
      <w:r w:rsidRPr="004C45B9">
        <w:rPr>
          <w:rFonts w:ascii="Times New Roman" w:hAnsi="Times New Roman"/>
          <w:b w:val="0"/>
          <w:sz w:val="24"/>
          <w:lang w:val="az-Latn-AZ"/>
        </w:rPr>
        <w:t xml:space="preserve"> </w:t>
      </w:r>
      <w:r w:rsidR="00B87097" w:rsidRPr="004C45B9">
        <w:rPr>
          <w:rFonts w:ascii="Times New Roman" w:hAnsi="Times New Roman"/>
          <w:b w:val="0"/>
          <w:sz w:val="24"/>
          <w:lang w:val="az-Latn-AZ"/>
        </w:rPr>
        <w:t>1217040100252000</w:t>
      </w:r>
      <w:r w:rsidR="002B6666" w:rsidRPr="004C45B9">
        <w:rPr>
          <w:rFonts w:ascii="Times New Roman" w:hAnsi="Times New Roman"/>
          <w:b w:val="0"/>
          <w:sz w:val="24"/>
          <w:lang w:val="az-Latn-AZ"/>
        </w:rPr>
        <w:t>№-li</w:t>
      </w:r>
    </w:p>
    <w:p w:rsidR="002B6666" w:rsidRPr="004C45B9" w:rsidRDefault="009D53A6" w:rsidP="004C45B9">
      <w:pPr>
        <w:pStyle w:val="Heading1"/>
        <w:tabs>
          <w:tab w:val="left" w:pos="5040"/>
        </w:tabs>
        <w:spacing w:line="360" w:lineRule="auto"/>
        <w:ind w:right="0"/>
        <w:jc w:val="left"/>
        <w:rPr>
          <w:rFonts w:ascii="Times New Roman" w:hAnsi="Times New Roman"/>
          <w:b w:val="0"/>
          <w:sz w:val="24"/>
          <w:lang w:val="az-Latn-AZ"/>
        </w:rPr>
      </w:pPr>
      <w:r w:rsidRPr="004C45B9">
        <w:rPr>
          <w:rFonts w:ascii="Times New Roman" w:hAnsi="Times New Roman"/>
          <w:b w:val="0"/>
          <w:sz w:val="24"/>
          <w:lang w:val="az-Latn-AZ"/>
        </w:rPr>
        <w:tab/>
      </w:r>
      <w:r w:rsidR="00364856" w:rsidRPr="004C45B9">
        <w:rPr>
          <w:rFonts w:ascii="Times New Roman" w:hAnsi="Times New Roman"/>
          <w:b w:val="0"/>
          <w:sz w:val="24"/>
          <w:lang w:val="az-Latn-AZ"/>
        </w:rPr>
        <w:t>Ə</w:t>
      </w:r>
      <w:r w:rsidR="002B6666" w:rsidRPr="004C45B9">
        <w:rPr>
          <w:rFonts w:ascii="Times New Roman" w:hAnsi="Times New Roman"/>
          <w:b w:val="0"/>
          <w:sz w:val="24"/>
          <w:lang w:val="az-Latn-AZ"/>
        </w:rPr>
        <w:t>mri ilə təsdiq edilmişdir</w:t>
      </w:r>
    </w:p>
    <w:p w:rsidR="002B6666" w:rsidRPr="005B6E35" w:rsidRDefault="002B6666" w:rsidP="004C45B9">
      <w:pPr>
        <w:pStyle w:val="Heading1"/>
        <w:spacing w:line="360" w:lineRule="auto"/>
        <w:ind w:left="5940" w:right="0" w:firstLine="720"/>
        <w:rPr>
          <w:rFonts w:ascii="Times New Roman" w:hAnsi="Times New Roman"/>
          <w:b w:val="0"/>
          <w:sz w:val="28"/>
          <w:szCs w:val="28"/>
          <w:lang w:val="az-Latn-AZ"/>
        </w:rPr>
      </w:pPr>
    </w:p>
    <w:p w:rsidR="00B324BC" w:rsidRPr="00B324BC" w:rsidRDefault="00B324BC" w:rsidP="004C45B9">
      <w:pPr>
        <w:spacing w:line="360" w:lineRule="auto"/>
        <w:rPr>
          <w:lang w:val="az-Latn-AZ"/>
        </w:rPr>
      </w:pPr>
    </w:p>
    <w:p w:rsidR="00D1007F" w:rsidRPr="005B6E35" w:rsidRDefault="00171CFD" w:rsidP="004C45B9">
      <w:pPr>
        <w:pStyle w:val="Heading1"/>
        <w:spacing w:line="360" w:lineRule="auto"/>
        <w:ind w:right="0" w:firstLine="0"/>
        <w:rPr>
          <w:rFonts w:ascii="Times New Roman" w:hAnsi="Times New Roman"/>
          <w:bCs/>
          <w:sz w:val="28"/>
          <w:szCs w:val="28"/>
          <w:lang w:val="az-Latn-AZ"/>
        </w:rPr>
      </w:pPr>
      <w:r w:rsidRPr="005B6E35">
        <w:rPr>
          <w:rFonts w:ascii="Times New Roman" w:hAnsi="Times New Roman"/>
          <w:sz w:val="28"/>
          <w:szCs w:val="28"/>
          <w:lang w:val="az-Latn-AZ"/>
        </w:rPr>
        <w:t>“</w:t>
      </w:r>
      <w:r w:rsidR="00B324BC" w:rsidRPr="00B324BC">
        <w:rPr>
          <w:rFonts w:ascii="Times New Roman" w:hAnsi="Times New Roman"/>
          <w:sz w:val="28"/>
          <w:szCs w:val="28"/>
          <w:lang w:val="az-Latn-AZ"/>
        </w:rPr>
        <w:t>Dövlət vəsaiti hesabına mal</w:t>
      </w:r>
      <w:r w:rsidR="00036750">
        <w:rPr>
          <w:rFonts w:ascii="Times New Roman" w:hAnsi="Times New Roman"/>
          <w:sz w:val="28"/>
          <w:szCs w:val="28"/>
          <w:lang w:val="az-Latn-AZ"/>
        </w:rPr>
        <w:t>ların</w:t>
      </w:r>
      <w:r w:rsidR="00B324BC" w:rsidRPr="00B324BC">
        <w:rPr>
          <w:rFonts w:ascii="Times New Roman" w:hAnsi="Times New Roman"/>
          <w:sz w:val="28"/>
          <w:szCs w:val="28"/>
          <w:lang w:val="az-Latn-AZ"/>
        </w:rPr>
        <w:t xml:space="preserve"> (iş</w:t>
      </w:r>
      <w:r w:rsidR="00036750">
        <w:rPr>
          <w:rFonts w:ascii="Times New Roman" w:hAnsi="Times New Roman"/>
          <w:sz w:val="28"/>
          <w:szCs w:val="28"/>
          <w:lang w:val="az-Latn-AZ"/>
        </w:rPr>
        <w:t>lərin</w:t>
      </w:r>
      <w:r w:rsidR="00B324BC" w:rsidRPr="00B324BC">
        <w:rPr>
          <w:rFonts w:ascii="Times New Roman" w:hAnsi="Times New Roman"/>
          <w:sz w:val="28"/>
          <w:szCs w:val="28"/>
          <w:lang w:val="az-Latn-AZ"/>
        </w:rPr>
        <w:t>, xidmət</w:t>
      </w:r>
      <w:r w:rsidR="00036750">
        <w:rPr>
          <w:rFonts w:ascii="Times New Roman" w:hAnsi="Times New Roman"/>
          <w:sz w:val="28"/>
          <w:szCs w:val="28"/>
          <w:lang w:val="az-Latn-AZ"/>
        </w:rPr>
        <w:t>lərin</w:t>
      </w:r>
      <w:r w:rsidR="00B324BC" w:rsidRPr="00B324BC">
        <w:rPr>
          <w:rFonts w:ascii="Times New Roman" w:hAnsi="Times New Roman"/>
          <w:sz w:val="28"/>
          <w:szCs w:val="28"/>
          <w:lang w:val="az-Latn-AZ"/>
        </w:rPr>
        <w:t xml:space="preserve">) </w:t>
      </w:r>
      <w:r w:rsidR="00036750">
        <w:rPr>
          <w:rFonts w:ascii="Times New Roman" w:hAnsi="Times New Roman"/>
          <w:sz w:val="28"/>
          <w:szCs w:val="28"/>
          <w:lang w:val="az-Latn-AZ"/>
        </w:rPr>
        <w:t>satınal</w:t>
      </w:r>
      <w:r w:rsidR="00B324BC" w:rsidRPr="00B324BC">
        <w:rPr>
          <w:rFonts w:ascii="Times New Roman" w:hAnsi="Times New Roman"/>
          <w:sz w:val="28"/>
          <w:szCs w:val="28"/>
          <w:lang w:val="az-Latn-AZ"/>
        </w:rPr>
        <w:t>ması üzrə</w:t>
      </w:r>
      <w:r w:rsidR="00663032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B324BC" w:rsidRPr="00B324BC">
        <w:rPr>
          <w:rFonts w:ascii="Times New Roman" w:hAnsi="Times New Roman"/>
          <w:sz w:val="28"/>
          <w:szCs w:val="28"/>
          <w:lang w:val="az-Latn-AZ"/>
        </w:rPr>
        <w:t>bağlanılmış müqavilələr barədə</w:t>
      </w:r>
      <w:r w:rsidRPr="005B6E35">
        <w:rPr>
          <w:rFonts w:ascii="Times New Roman" w:hAnsi="Times New Roman"/>
          <w:sz w:val="28"/>
          <w:szCs w:val="28"/>
          <w:lang w:val="az-Latn-AZ"/>
        </w:rPr>
        <w:t>”</w:t>
      </w:r>
      <w:r w:rsidR="00D1007F" w:rsidRPr="005B6E35">
        <w:rPr>
          <w:rFonts w:ascii="Times New Roman" w:hAnsi="Times New Roman"/>
          <w:sz w:val="28"/>
          <w:szCs w:val="28"/>
          <w:lang w:val="az-Latn-AZ"/>
        </w:rPr>
        <w:t xml:space="preserve"> </w:t>
      </w:r>
      <w:r w:rsidR="00AC2249" w:rsidRPr="005B6E35">
        <w:rPr>
          <w:rFonts w:ascii="Times New Roman" w:hAnsi="Times New Roman"/>
          <w:sz w:val="28"/>
          <w:szCs w:val="28"/>
          <w:lang w:val="az-Latn-AZ"/>
        </w:rPr>
        <w:t xml:space="preserve">məlumat </w:t>
      </w:r>
      <w:r w:rsidR="00D1007F" w:rsidRPr="005B6E35">
        <w:rPr>
          <w:rFonts w:ascii="Times New Roman" w:hAnsi="Times New Roman"/>
          <w:sz w:val="28"/>
          <w:szCs w:val="28"/>
          <w:lang w:val="az-Latn-AZ"/>
        </w:rPr>
        <w:t xml:space="preserve">formasının </w:t>
      </w:r>
      <w:r w:rsidR="00B324BC">
        <w:rPr>
          <w:rFonts w:ascii="Times New Roman" w:hAnsi="Times New Roman"/>
          <w:sz w:val="28"/>
          <w:szCs w:val="28"/>
          <w:lang w:val="az-Latn-AZ"/>
        </w:rPr>
        <w:t>tərtib edilmə</w:t>
      </w:r>
    </w:p>
    <w:p w:rsidR="00D1007F" w:rsidRDefault="00D1007F" w:rsidP="004C45B9">
      <w:pPr>
        <w:pStyle w:val="Heading1"/>
        <w:tabs>
          <w:tab w:val="left" w:pos="9360"/>
          <w:tab w:val="left" w:pos="9720"/>
        </w:tabs>
        <w:spacing w:line="360" w:lineRule="auto"/>
        <w:ind w:left="-360" w:right="0" w:firstLine="360"/>
        <w:rPr>
          <w:rFonts w:ascii="Times New Roman" w:hAnsi="Times New Roman"/>
          <w:bCs/>
          <w:sz w:val="28"/>
          <w:szCs w:val="28"/>
          <w:lang w:val="az-Latn-AZ"/>
        </w:rPr>
      </w:pPr>
      <w:r w:rsidRPr="005B6E35">
        <w:rPr>
          <w:rFonts w:ascii="Times New Roman" w:hAnsi="Times New Roman"/>
          <w:bCs/>
          <w:sz w:val="28"/>
          <w:szCs w:val="28"/>
          <w:lang w:val="az-Latn-AZ"/>
        </w:rPr>
        <w:t xml:space="preserve"> Q</w:t>
      </w:r>
      <w:r w:rsidR="00B324BC">
        <w:rPr>
          <w:rFonts w:ascii="Times New Roman" w:hAnsi="Times New Roman"/>
          <w:bCs/>
          <w:sz w:val="28"/>
          <w:szCs w:val="28"/>
          <w:lang w:val="az-Latn-AZ"/>
        </w:rPr>
        <w:t xml:space="preserve"> </w:t>
      </w:r>
      <w:r w:rsidRPr="005B6E35">
        <w:rPr>
          <w:rFonts w:ascii="Times New Roman" w:hAnsi="Times New Roman"/>
          <w:bCs/>
          <w:sz w:val="28"/>
          <w:szCs w:val="28"/>
          <w:lang w:val="az-Latn-AZ"/>
        </w:rPr>
        <w:t>A</w:t>
      </w:r>
      <w:r w:rsidR="00B324BC">
        <w:rPr>
          <w:rFonts w:ascii="Times New Roman" w:hAnsi="Times New Roman"/>
          <w:bCs/>
          <w:sz w:val="28"/>
          <w:szCs w:val="28"/>
          <w:lang w:val="az-Latn-AZ"/>
        </w:rPr>
        <w:t xml:space="preserve"> </w:t>
      </w:r>
      <w:r w:rsidRPr="005B6E35">
        <w:rPr>
          <w:rFonts w:ascii="Times New Roman" w:hAnsi="Times New Roman"/>
          <w:bCs/>
          <w:sz w:val="28"/>
          <w:szCs w:val="28"/>
          <w:lang w:val="az-Latn-AZ"/>
        </w:rPr>
        <w:t>Y</w:t>
      </w:r>
      <w:r w:rsidR="00B324BC">
        <w:rPr>
          <w:rFonts w:ascii="Times New Roman" w:hAnsi="Times New Roman"/>
          <w:bCs/>
          <w:sz w:val="28"/>
          <w:szCs w:val="28"/>
          <w:lang w:val="az-Latn-AZ"/>
        </w:rPr>
        <w:t xml:space="preserve"> </w:t>
      </w:r>
      <w:r w:rsidRPr="005B6E35">
        <w:rPr>
          <w:rFonts w:ascii="Times New Roman" w:hAnsi="Times New Roman"/>
          <w:bCs/>
          <w:sz w:val="28"/>
          <w:szCs w:val="28"/>
          <w:lang w:val="az-Latn-AZ"/>
        </w:rPr>
        <w:t>D</w:t>
      </w:r>
      <w:r w:rsidR="00B324BC">
        <w:rPr>
          <w:rFonts w:ascii="Times New Roman" w:hAnsi="Times New Roman"/>
          <w:bCs/>
          <w:sz w:val="28"/>
          <w:szCs w:val="28"/>
          <w:lang w:val="az-Latn-AZ"/>
        </w:rPr>
        <w:t xml:space="preserve"> </w:t>
      </w:r>
      <w:r w:rsidRPr="005B6E35">
        <w:rPr>
          <w:rFonts w:ascii="Times New Roman" w:hAnsi="Times New Roman"/>
          <w:bCs/>
          <w:sz w:val="28"/>
          <w:szCs w:val="28"/>
          <w:lang w:val="az-Latn-AZ"/>
        </w:rPr>
        <w:t>A</w:t>
      </w:r>
      <w:r w:rsidR="00B324BC">
        <w:rPr>
          <w:rFonts w:ascii="Times New Roman" w:hAnsi="Times New Roman"/>
          <w:bCs/>
          <w:sz w:val="28"/>
          <w:szCs w:val="28"/>
          <w:lang w:val="az-Latn-AZ"/>
        </w:rPr>
        <w:t xml:space="preserve"> </w:t>
      </w:r>
      <w:r w:rsidR="00366AE0">
        <w:rPr>
          <w:rFonts w:ascii="Times New Roman" w:hAnsi="Times New Roman"/>
          <w:bCs/>
          <w:sz w:val="28"/>
          <w:szCs w:val="28"/>
          <w:lang w:val="az-Latn-AZ"/>
        </w:rPr>
        <w:t>L A R</w:t>
      </w:r>
      <w:r w:rsidR="00894679">
        <w:rPr>
          <w:rFonts w:ascii="Times New Roman" w:hAnsi="Times New Roman"/>
          <w:bCs/>
          <w:sz w:val="28"/>
          <w:szCs w:val="28"/>
          <w:lang w:val="az-Latn-AZ"/>
        </w:rPr>
        <w:t xml:space="preserve"> </w:t>
      </w:r>
      <w:r w:rsidRPr="005B6E35">
        <w:rPr>
          <w:rFonts w:ascii="Times New Roman" w:hAnsi="Times New Roman"/>
          <w:bCs/>
          <w:sz w:val="28"/>
          <w:szCs w:val="28"/>
          <w:lang w:val="az-Latn-AZ"/>
        </w:rPr>
        <w:t>I</w:t>
      </w:r>
    </w:p>
    <w:p w:rsidR="003C7F00" w:rsidRPr="005B6E35" w:rsidRDefault="002D4FC7" w:rsidP="004C45B9">
      <w:pPr>
        <w:tabs>
          <w:tab w:val="left" w:pos="540"/>
        </w:tabs>
        <w:spacing w:line="360" w:lineRule="auto"/>
        <w:ind w:left="-360"/>
        <w:jc w:val="both"/>
        <w:rPr>
          <w:sz w:val="28"/>
          <w:szCs w:val="28"/>
          <w:lang w:val="az-Latn-AZ"/>
        </w:rPr>
      </w:pPr>
      <w:r w:rsidRPr="005B6E35">
        <w:rPr>
          <w:sz w:val="28"/>
          <w:szCs w:val="28"/>
          <w:lang w:val="az-Latn-AZ"/>
        </w:rPr>
        <w:tab/>
      </w:r>
    </w:p>
    <w:p w:rsidR="00500633" w:rsidRDefault="00500633" w:rsidP="004C45B9">
      <w:pPr>
        <w:tabs>
          <w:tab w:val="left" w:pos="540"/>
          <w:tab w:val="left" w:pos="720"/>
        </w:tabs>
        <w:spacing w:line="360" w:lineRule="auto"/>
        <w:ind w:firstLine="720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 xml:space="preserve">Bu qaydalar </w:t>
      </w:r>
      <w:r w:rsidR="00FF12A4" w:rsidRPr="005B6E35">
        <w:rPr>
          <w:sz w:val="28"/>
          <w:szCs w:val="28"/>
          <w:lang w:val="az-Latn-AZ"/>
        </w:rPr>
        <w:t xml:space="preserve">dövlət büdcəsinin vəsaiti hesabına maliyyələşən investisiya layihələri üzrə keçirilən tenderlərin qalibləri, habelə dövlət vəsaiti </w:t>
      </w:r>
      <w:r w:rsidR="00FF12A4">
        <w:rPr>
          <w:sz w:val="28"/>
          <w:szCs w:val="28"/>
          <w:lang w:val="az-Latn-AZ"/>
        </w:rPr>
        <w:t xml:space="preserve">hesabına </w:t>
      </w:r>
      <w:r w:rsidR="00FF12A4" w:rsidRPr="005B6E35">
        <w:rPr>
          <w:sz w:val="28"/>
          <w:szCs w:val="28"/>
          <w:lang w:val="az-Latn-AZ"/>
        </w:rPr>
        <w:t>və dövlət zəmanəti ilə alınmış kreditlər hesabına mal</w:t>
      </w:r>
      <w:r w:rsidR="00036750">
        <w:rPr>
          <w:sz w:val="28"/>
          <w:szCs w:val="28"/>
          <w:lang w:val="az-Latn-AZ"/>
        </w:rPr>
        <w:t>ların</w:t>
      </w:r>
      <w:r w:rsidR="00FF12A4" w:rsidRPr="005B6E35">
        <w:rPr>
          <w:sz w:val="28"/>
          <w:szCs w:val="28"/>
          <w:lang w:val="az-Latn-AZ"/>
        </w:rPr>
        <w:t xml:space="preserve"> (iş</w:t>
      </w:r>
      <w:r w:rsidR="00036750">
        <w:rPr>
          <w:sz w:val="28"/>
          <w:szCs w:val="28"/>
          <w:lang w:val="az-Latn-AZ"/>
        </w:rPr>
        <w:t>lərin</w:t>
      </w:r>
      <w:r w:rsidR="00FF12A4" w:rsidRPr="005B6E35">
        <w:rPr>
          <w:sz w:val="28"/>
          <w:szCs w:val="28"/>
          <w:lang w:val="az-Latn-AZ"/>
        </w:rPr>
        <w:t>, xidmət</w:t>
      </w:r>
      <w:r w:rsidR="00036750">
        <w:rPr>
          <w:sz w:val="28"/>
          <w:szCs w:val="28"/>
          <w:lang w:val="az-Latn-AZ"/>
        </w:rPr>
        <w:t>lərin</w:t>
      </w:r>
      <w:r w:rsidR="00FF12A4" w:rsidRPr="005B6E35">
        <w:rPr>
          <w:sz w:val="28"/>
          <w:szCs w:val="28"/>
          <w:lang w:val="az-Latn-AZ"/>
        </w:rPr>
        <w:t xml:space="preserve">) </w:t>
      </w:r>
      <w:r w:rsidR="00036750">
        <w:rPr>
          <w:sz w:val="28"/>
          <w:szCs w:val="28"/>
          <w:lang w:val="az-Latn-AZ"/>
        </w:rPr>
        <w:t>satınal</w:t>
      </w:r>
      <w:r w:rsidR="00FF12A4" w:rsidRPr="005B6E35">
        <w:rPr>
          <w:sz w:val="28"/>
          <w:szCs w:val="28"/>
          <w:lang w:val="az-Latn-AZ"/>
        </w:rPr>
        <w:t>ması ilə əlaqədar bağlanıl</w:t>
      </w:r>
      <w:r w:rsidR="00A851F6">
        <w:rPr>
          <w:sz w:val="28"/>
          <w:szCs w:val="28"/>
          <w:lang w:val="az-Latn-AZ"/>
        </w:rPr>
        <w:t>an</w:t>
      </w:r>
      <w:r w:rsidR="00FF12A4" w:rsidRPr="005B6E35">
        <w:rPr>
          <w:sz w:val="28"/>
          <w:szCs w:val="28"/>
          <w:lang w:val="az-Latn-AZ"/>
        </w:rPr>
        <w:t xml:space="preserve"> müqavilələr</w:t>
      </w:r>
      <w:r w:rsidR="009A100E">
        <w:rPr>
          <w:sz w:val="28"/>
          <w:szCs w:val="28"/>
          <w:lang w:val="az-Latn-AZ"/>
        </w:rPr>
        <w:t xml:space="preserve"> barədə</w:t>
      </w:r>
      <w:r w:rsidR="00FF12A4" w:rsidRPr="005B6E35">
        <w:rPr>
          <w:sz w:val="28"/>
          <w:szCs w:val="28"/>
          <w:lang w:val="az-Latn-AZ"/>
        </w:rPr>
        <w:t xml:space="preserve"> məlumat</w:t>
      </w:r>
      <w:r>
        <w:rPr>
          <w:sz w:val="28"/>
          <w:szCs w:val="28"/>
          <w:lang w:val="az-Latn-AZ"/>
        </w:rPr>
        <w:t xml:space="preserve"> formasının</w:t>
      </w:r>
      <w:r w:rsidR="00FF12A4" w:rsidRPr="005B6E35">
        <w:rPr>
          <w:sz w:val="28"/>
          <w:szCs w:val="28"/>
          <w:lang w:val="az-Latn-AZ"/>
        </w:rPr>
        <w:t xml:space="preserve"> təqdim edilməsi</w:t>
      </w:r>
      <w:r>
        <w:rPr>
          <w:sz w:val="28"/>
          <w:szCs w:val="28"/>
          <w:lang w:val="az-Latn-AZ"/>
        </w:rPr>
        <w:t xml:space="preserve"> məsələlərini tənzimləyir.</w:t>
      </w:r>
    </w:p>
    <w:p w:rsidR="00FF12A4" w:rsidRPr="00FF12A4" w:rsidRDefault="0003088F" w:rsidP="004C45B9">
      <w:pPr>
        <w:tabs>
          <w:tab w:val="left" w:pos="540"/>
          <w:tab w:val="left" w:pos="720"/>
        </w:tabs>
        <w:spacing w:line="360" w:lineRule="auto"/>
        <w:ind w:firstLine="720"/>
        <w:jc w:val="both"/>
        <w:rPr>
          <w:sz w:val="28"/>
          <w:szCs w:val="28"/>
          <w:lang w:val="az-Latn-AZ"/>
        </w:rPr>
      </w:pPr>
      <w:r w:rsidRPr="0003088F">
        <w:rPr>
          <w:b/>
          <w:sz w:val="28"/>
          <w:szCs w:val="28"/>
          <w:lang w:val="az-Latn-AZ"/>
        </w:rPr>
        <w:t>1.</w:t>
      </w:r>
      <w:r>
        <w:rPr>
          <w:b/>
          <w:sz w:val="28"/>
          <w:szCs w:val="28"/>
          <w:lang w:val="az-Latn-AZ"/>
        </w:rPr>
        <w:tab/>
      </w:r>
      <w:r w:rsidR="00500633">
        <w:rPr>
          <w:sz w:val="28"/>
          <w:szCs w:val="28"/>
          <w:lang w:val="az-Latn-AZ"/>
        </w:rPr>
        <w:t>Məlumat forması</w:t>
      </w:r>
      <w:r w:rsidR="00FF12A4" w:rsidRPr="005B6E35">
        <w:rPr>
          <w:sz w:val="28"/>
          <w:szCs w:val="28"/>
          <w:lang w:val="az-Latn-AZ"/>
        </w:rPr>
        <w:t xml:space="preserve"> büdcə təşkilatları və dövlət </w:t>
      </w:r>
      <w:r w:rsidR="00FF12A4">
        <w:rPr>
          <w:sz w:val="28"/>
          <w:szCs w:val="28"/>
          <w:lang w:val="az-Latn-AZ"/>
        </w:rPr>
        <w:t xml:space="preserve">müəssisələri </w:t>
      </w:r>
      <w:r w:rsidR="00FF12A4" w:rsidRPr="005B6E35">
        <w:rPr>
          <w:sz w:val="28"/>
          <w:szCs w:val="28"/>
          <w:lang w:val="az-Latn-AZ"/>
        </w:rPr>
        <w:t xml:space="preserve">tərəfindən </w:t>
      </w:r>
      <w:r w:rsidR="00993C35">
        <w:rPr>
          <w:sz w:val="28"/>
          <w:szCs w:val="28"/>
          <w:lang w:val="az-Latn-AZ"/>
        </w:rPr>
        <w:t xml:space="preserve">belə </w:t>
      </w:r>
      <w:r w:rsidR="00FF12A4" w:rsidRPr="005B6E35">
        <w:rPr>
          <w:sz w:val="28"/>
          <w:szCs w:val="28"/>
          <w:lang w:val="az-Latn-AZ"/>
        </w:rPr>
        <w:t>müqavilə</w:t>
      </w:r>
      <w:r w:rsidR="00993C35">
        <w:rPr>
          <w:sz w:val="28"/>
          <w:szCs w:val="28"/>
          <w:lang w:val="az-Latn-AZ"/>
        </w:rPr>
        <w:t>lər</w:t>
      </w:r>
      <w:r w:rsidR="00FF12A4" w:rsidRPr="005B6E35">
        <w:rPr>
          <w:sz w:val="28"/>
          <w:szCs w:val="28"/>
          <w:lang w:val="az-Latn-AZ"/>
        </w:rPr>
        <w:t xml:space="preserve"> imzalandıqdan sonra bir ay müddətində </w:t>
      </w:r>
      <w:r w:rsidR="00FF12A4" w:rsidRPr="00894679">
        <w:rPr>
          <w:b/>
          <w:sz w:val="28"/>
          <w:szCs w:val="28"/>
          <w:lang w:val="az-Latn-AZ"/>
        </w:rPr>
        <w:t>“İnternet-vergi idarəsi”</w:t>
      </w:r>
      <w:r w:rsidR="00FF12A4" w:rsidRPr="00FF12A4">
        <w:rPr>
          <w:sz w:val="28"/>
          <w:szCs w:val="28"/>
          <w:lang w:val="az-Latn-AZ"/>
        </w:rPr>
        <w:t xml:space="preserve">nin </w:t>
      </w:r>
      <w:r w:rsidR="00FF12A4" w:rsidRPr="00894679">
        <w:rPr>
          <w:b/>
          <w:sz w:val="28"/>
          <w:szCs w:val="28"/>
          <w:lang w:val="az-Latn-AZ"/>
        </w:rPr>
        <w:t>“Onlayn kargüzarlıq &amp; e-VHF”</w:t>
      </w:r>
      <w:r w:rsidR="00FF12A4" w:rsidRPr="00FF12A4">
        <w:rPr>
          <w:sz w:val="28"/>
          <w:szCs w:val="28"/>
          <w:lang w:val="az-Latn-AZ"/>
        </w:rPr>
        <w:t xml:space="preserve"> altsistemində real vaxt rejimində elektron formada tərtib və təqdim edil</w:t>
      </w:r>
      <w:r w:rsidR="00D0068B">
        <w:rPr>
          <w:sz w:val="28"/>
          <w:szCs w:val="28"/>
          <w:lang w:val="az-Latn-AZ"/>
        </w:rPr>
        <w:t>məlid</w:t>
      </w:r>
      <w:r w:rsidR="00FF12A4" w:rsidRPr="00FF12A4">
        <w:rPr>
          <w:sz w:val="28"/>
          <w:szCs w:val="28"/>
          <w:lang w:val="az-Latn-AZ"/>
        </w:rPr>
        <w:t>ir.</w:t>
      </w:r>
    </w:p>
    <w:p w:rsidR="00FF12A4" w:rsidRDefault="0003088F" w:rsidP="004C45B9">
      <w:pPr>
        <w:tabs>
          <w:tab w:val="left" w:pos="540"/>
        </w:tabs>
        <w:spacing w:line="360" w:lineRule="auto"/>
        <w:ind w:firstLine="720"/>
        <w:jc w:val="both"/>
        <w:rPr>
          <w:sz w:val="28"/>
          <w:szCs w:val="28"/>
          <w:lang w:val="az-Latn-AZ"/>
        </w:rPr>
      </w:pPr>
      <w:r w:rsidRPr="0003088F">
        <w:rPr>
          <w:b/>
          <w:sz w:val="28"/>
          <w:szCs w:val="28"/>
          <w:lang w:val="az-Latn-AZ"/>
        </w:rPr>
        <w:t>2.</w:t>
      </w:r>
      <w:r>
        <w:rPr>
          <w:sz w:val="28"/>
          <w:szCs w:val="28"/>
          <w:lang w:val="az-Latn-AZ"/>
        </w:rPr>
        <w:tab/>
      </w:r>
      <w:r w:rsidR="00FF12A4" w:rsidRPr="005B6E35">
        <w:rPr>
          <w:sz w:val="28"/>
          <w:szCs w:val="28"/>
          <w:lang w:val="az-Latn-AZ"/>
        </w:rPr>
        <w:t>Məlumat formasının</w:t>
      </w:r>
      <w:r w:rsidR="00FF12A4" w:rsidRPr="005B6E35">
        <w:rPr>
          <w:b/>
          <w:sz w:val="28"/>
          <w:szCs w:val="28"/>
          <w:lang w:val="az-Latn-AZ"/>
        </w:rPr>
        <w:t xml:space="preserve"> “</w:t>
      </w:r>
      <w:r w:rsidR="00C26B40">
        <w:rPr>
          <w:b/>
          <w:sz w:val="28"/>
          <w:szCs w:val="28"/>
          <w:lang w:val="az-Latn-AZ"/>
        </w:rPr>
        <w:t>Satınalmanı həyata keçirən</w:t>
      </w:r>
      <w:r w:rsidR="00FF12A4" w:rsidRPr="005B6E35">
        <w:rPr>
          <w:b/>
          <w:sz w:val="28"/>
          <w:szCs w:val="28"/>
          <w:lang w:val="az-Latn-AZ"/>
        </w:rPr>
        <w:t xml:space="preserve"> təşkilatın adı və VÖEN-i”</w:t>
      </w:r>
      <w:r w:rsidR="00FF12A4" w:rsidRPr="005B6E35">
        <w:rPr>
          <w:sz w:val="28"/>
          <w:szCs w:val="28"/>
          <w:lang w:val="az-Latn-AZ"/>
        </w:rPr>
        <w:t xml:space="preserve"> sütunlarında </w:t>
      </w:r>
      <w:r w:rsidR="00894679">
        <w:rPr>
          <w:sz w:val="28"/>
          <w:szCs w:val="28"/>
          <w:lang w:val="az-Latn-AZ"/>
        </w:rPr>
        <w:t>satınalmanı həyata keçirən təşkilatın</w:t>
      </w:r>
      <w:r w:rsidR="00FF12A4" w:rsidRPr="005B6E35">
        <w:rPr>
          <w:sz w:val="28"/>
          <w:szCs w:val="28"/>
          <w:lang w:val="az-Latn-AZ"/>
        </w:rPr>
        <w:t xml:space="preserve"> tam adı və VÖEN-</w:t>
      </w:r>
      <w:r w:rsidR="00FF12A4">
        <w:rPr>
          <w:sz w:val="28"/>
          <w:szCs w:val="28"/>
          <w:lang w:val="az-Latn-AZ"/>
        </w:rPr>
        <w:t>i</w:t>
      </w:r>
      <w:r w:rsidR="00FF12A4" w:rsidRPr="005B6E35">
        <w:rPr>
          <w:sz w:val="28"/>
          <w:szCs w:val="28"/>
          <w:lang w:val="az-Latn-AZ"/>
        </w:rPr>
        <w:t xml:space="preserve"> yazıl</w:t>
      </w:r>
      <w:r w:rsidR="00FF12A4">
        <w:rPr>
          <w:sz w:val="28"/>
          <w:szCs w:val="28"/>
          <w:lang w:val="az-Latn-AZ"/>
        </w:rPr>
        <w:t>malıdır</w:t>
      </w:r>
      <w:r w:rsidR="002F5828">
        <w:rPr>
          <w:sz w:val="28"/>
          <w:szCs w:val="28"/>
          <w:lang w:val="az-Latn-AZ"/>
        </w:rPr>
        <w:t>,</w:t>
      </w:r>
      <w:r w:rsidR="00036750">
        <w:rPr>
          <w:sz w:val="28"/>
          <w:szCs w:val="28"/>
          <w:lang w:val="az-Latn-AZ"/>
        </w:rPr>
        <w:t xml:space="preserve"> </w:t>
      </w:r>
      <w:r w:rsidR="002F5828">
        <w:rPr>
          <w:sz w:val="28"/>
          <w:szCs w:val="28"/>
          <w:lang w:val="az-Latn-AZ"/>
        </w:rPr>
        <w:t>b</w:t>
      </w:r>
      <w:r w:rsidR="00036750">
        <w:rPr>
          <w:sz w:val="28"/>
          <w:szCs w:val="28"/>
          <w:lang w:val="az-Latn-AZ"/>
        </w:rPr>
        <w:t xml:space="preserve">u göstəricilər sistem tərəfindən </w:t>
      </w:r>
      <w:r w:rsidR="009A100E">
        <w:rPr>
          <w:sz w:val="28"/>
          <w:szCs w:val="28"/>
          <w:lang w:val="az-Latn-AZ"/>
        </w:rPr>
        <w:t>birbaşa olaraq</w:t>
      </w:r>
      <w:r w:rsidR="00036750">
        <w:rPr>
          <w:sz w:val="28"/>
          <w:szCs w:val="28"/>
          <w:lang w:val="az-Latn-AZ"/>
        </w:rPr>
        <w:t xml:space="preserve"> qeyd edilir</w:t>
      </w:r>
      <w:r w:rsidR="002F5828">
        <w:rPr>
          <w:sz w:val="28"/>
          <w:szCs w:val="28"/>
          <w:lang w:val="az-Latn-AZ"/>
        </w:rPr>
        <w:t>.</w:t>
      </w:r>
    </w:p>
    <w:p w:rsidR="00FF12A4" w:rsidRPr="005B6E35" w:rsidRDefault="0003088F" w:rsidP="004C45B9">
      <w:pPr>
        <w:spacing w:line="360" w:lineRule="auto"/>
        <w:ind w:firstLine="708"/>
        <w:jc w:val="both"/>
        <w:rPr>
          <w:sz w:val="28"/>
          <w:szCs w:val="28"/>
          <w:lang w:val="az-Latn-AZ"/>
        </w:rPr>
      </w:pPr>
      <w:r w:rsidRPr="0003088F">
        <w:rPr>
          <w:b/>
          <w:sz w:val="28"/>
          <w:szCs w:val="28"/>
          <w:lang w:val="az-Latn-AZ"/>
        </w:rPr>
        <w:t>3.</w:t>
      </w:r>
      <w:r>
        <w:rPr>
          <w:sz w:val="28"/>
          <w:szCs w:val="28"/>
          <w:lang w:val="az-Latn-AZ"/>
        </w:rPr>
        <w:tab/>
      </w:r>
      <w:r w:rsidR="00FF12A4" w:rsidRPr="005B6E35">
        <w:rPr>
          <w:sz w:val="28"/>
          <w:szCs w:val="28"/>
          <w:lang w:val="az-Latn-AZ"/>
        </w:rPr>
        <w:t xml:space="preserve">Formanın </w:t>
      </w:r>
      <w:r w:rsidR="00FF12A4" w:rsidRPr="005B6E35">
        <w:rPr>
          <w:b/>
          <w:sz w:val="28"/>
          <w:szCs w:val="28"/>
          <w:lang w:val="az-Latn-AZ"/>
        </w:rPr>
        <w:t>“Müqavilənin ümumi dəyəri”</w:t>
      </w:r>
      <w:r w:rsidR="00FF12A4" w:rsidRPr="005B6E35">
        <w:rPr>
          <w:sz w:val="28"/>
          <w:szCs w:val="28"/>
          <w:lang w:val="az-Latn-AZ"/>
        </w:rPr>
        <w:t xml:space="preserve"> bölməsində bağlanılmış müqavilə üzrə nəzərdə tutulmuş ümumi məbləğ </w:t>
      </w:r>
      <w:r w:rsidR="00FF12A4" w:rsidRPr="005045D9">
        <w:rPr>
          <w:sz w:val="28"/>
          <w:szCs w:val="28"/>
          <w:lang w:val="az-Latn-AZ"/>
        </w:rPr>
        <w:t>Ə</w:t>
      </w:r>
      <w:r w:rsidR="00FF12A4">
        <w:rPr>
          <w:sz w:val="28"/>
          <w:szCs w:val="28"/>
          <w:lang w:val="az-Latn-AZ"/>
        </w:rPr>
        <w:t>DV daxil olmaqla</w:t>
      </w:r>
      <w:r w:rsidR="00130E01">
        <w:rPr>
          <w:sz w:val="28"/>
          <w:szCs w:val="28"/>
          <w:lang w:val="az-Latn-AZ"/>
        </w:rPr>
        <w:t xml:space="preserve"> </w:t>
      </w:r>
      <w:r w:rsidR="00FF12A4" w:rsidRPr="005B6E35">
        <w:rPr>
          <w:sz w:val="28"/>
          <w:szCs w:val="28"/>
          <w:lang w:val="az-Latn-AZ"/>
        </w:rPr>
        <w:t>göstəril</w:t>
      </w:r>
      <w:r w:rsidR="00FF12A4">
        <w:rPr>
          <w:sz w:val="28"/>
          <w:szCs w:val="28"/>
          <w:lang w:val="az-Latn-AZ"/>
        </w:rPr>
        <w:t>məlidir.</w:t>
      </w:r>
      <w:r w:rsidR="00FF12A4" w:rsidRPr="005B6E35">
        <w:rPr>
          <w:sz w:val="28"/>
          <w:szCs w:val="28"/>
          <w:lang w:val="az-Latn-AZ"/>
        </w:rPr>
        <w:t xml:space="preserve"> </w:t>
      </w:r>
    </w:p>
    <w:p w:rsidR="00FF12A4" w:rsidRDefault="0003088F" w:rsidP="004C45B9">
      <w:pPr>
        <w:spacing w:line="360" w:lineRule="auto"/>
        <w:ind w:firstLine="708"/>
        <w:jc w:val="both"/>
        <w:rPr>
          <w:sz w:val="28"/>
          <w:szCs w:val="28"/>
          <w:lang w:val="az-Latn-AZ"/>
        </w:rPr>
      </w:pPr>
      <w:r w:rsidRPr="0003088F">
        <w:rPr>
          <w:b/>
          <w:sz w:val="28"/>
          <w:szCs w:val="28"/>
          <w:lang w:val="az-Latn-AZ"/>
        </w:rPr>
        <w:t>4.</w:t>
      </w:r>
      <w:r>
        <w:rPr>
          <w:sz w:val="28"/>
          <w:szCs w:val="28"/>
          <w:lang w:val="az-Latn-AZ"/>
        </w:rPr>
        <w:tab/>
      </w:r>
      <w:r w:rsidR="00FF12A4" w:rsidRPr="005B6E35">
        <w:rPr>
          <w:sz w:val="28"/>
          <w:szCs w:val="28"/>
          <w:lang w:val="az-Latn-AZ"/>
        </w:rPr>
        <w:t xml:space="preserve">Eyni zamanda </w:t>
      </w:r>
      <w:r w:rsidR="00FF12A4">
        <w:rPr>
          <w:sz w:val="28"/>
          <w:szCs w:val="28"/>
          <w:lang w:val="az-Latn-AZ"/>
        </w:rPr>
        <w:t xml:space="preserve">formanın </w:t>
      </w:r>
      <w:r w:rsidR="00FF12A4">
        <w:rPr>
          <w:b/>
          <w:sz w:val="28"/>
          <w:szCs w:val="28"/>
          <w:lang w:val="az-Latn-AZ"/>
        </w:rPr>
        <w:t>“</w:t>
      </w:r>
      <w:r w:rsidR="00FF12A4" w:rsidRPr="005B6E35">
        <w:rPr>
          <w:b/>
          <w:sz w:val="28"/>
          <w:szCs w:val="28"/>
          <w:lang w:val="az-Latn-AZ"/>
        </w:rPr>
        <w:t>o cümlədən ƏDV”</w:t>
      </w:r>
      <w:r w:rsidR="00FF12A4" w:rsidRPr="005B6E35">
        <w:rPr>
          <w:sz w:val="28"/>
          <w:szCs w:val="28"/>
          <w:lang w:val="az-Latn-AZ"/>
        </w:rPr>
        <w:t xml:space="preserve"> bölməsində bağlanılmış müqavilə</w:t>
      </w:r>
      <w:r w:rsidR="00FF12A4">
        <w:rPr>
          <w:sz w:val="28"/>
          <w:szCs w:val="28"/>
          <w:lang w:val="az-Latn-AZ"/>
        </w:rPr>
        <w:t>n</w:t>
      </w:r>
      <w:r w:rsidR="00FF12A4" w:rsidRPr="005B6E35">
        <w:rPr>
          <w:sz w:val="28"/>
          <w:szCs w:val="28"/>
          <w:lang w:val="az-Latn-AZ"/>
        </w:rPr>
        <w:t>in ümumi dəyəri</w:t>
      </w:r>
      <w:r w:rsidR="00FF12A4">
        <w:rPr>
          <w:sz w:val="28"/>
          <w:szCs w:val="28"/>
          <w:lang w:val="az-Latn-AZ"/>
        </w:rPr>
        <w:t>nə</w:t>
      </w:r>
      <w:r w:rsidR="00FF12A4" w:rsidRPr="005B6E35">
        <w:rPr>
          <w:sz w:val="28"/>
          <w:szCs w:val="28"/>
          <w:lang w:val="az-Latn-AZ"/>
        </w:rPr>
        <w:t xml:space="preserve"> </w:t>
      </w:r>
      <w:r w:rsidR="00FF12A4">
        <w:rPr>
          <w:sz w:val="28"/>
          <w:szCs w:val="28"/>
          <w:lang w:val="az-Latn-AZ"/>
        </w:rPr>
        <w:t>daxil olan</w:t>
      </w:r>
      <w:r w:rsidR="00FF12A4" w:rsidRPr="005B6E35">
        <w:rPr>
          <w:sz w:val="28"/>
          <w:szCs w:val="28"/>
          <w:lang w:val="az-Latn-AZ"/>
        </w:rPr>
        <w:t xml:space="preserve"> ƏDV</w:t>
      </w:r>
      <w:r w:rsidR="00894679">
        <w:rPr>
          <w:sz w:val="28"/>
          <w:szCs w:val="28"/>
          <w:lang w:val="az-Latn-AZ"/>
        </w:rPr>
        <w:t>-nin</w:t>
      </w:r>
      <w:r w:rsidR="00FF12A4" w:rsidRPr="005B6E35">
        <w:rPr>
          <w:sz w:val="28"/>
          <w:szCs w:val="28"/>
          <w:lang w:val="az-Latn-AZ"/>
        </w:rPr>
        <w:t xml:space="preserve"> məbləği ayrıca </w:t>
      </w:r>
      <w:r w:rsidR="00894679">
        <w:rPr>
          <w:sz w:val="28"/>
          <w:szCs w:val="28"/>
          <w:lang w:val="az-Latn-AZ"/>
        </w:rPr>
        <w:t xml:space="preserve">olaraq </w:t>
      </w:r>
      <w:r w:rsidR="00FF12A4" w:rsidRPr="005B6E35">
        <w:rPr>
          <w:sz w:val="28"/>
          <w:szCs w:val="28"/>
          <w:lang w:val="az-Latn-AZ"/>
        </w:rPr>
        <w:t>qeyd edil</w:t>
      </w:r>
      <w:r w:rsidR="00FF12A4">
        <w:rPr>
          <w:sz w:val="28"/>
          <w:szCs w:val="28"/>
          <w:lang w:val="az-Latn-AZ"/>
        </w:rPr>
        <w:t>məlid</w:t>
      </w:r>
      <w:r w:rsidR="00FF12A4" w:rsidRPr="005B6E35">
        <w:rPr>
          <w:sz w:val="28"/>
          <w:szCs w:val="28"/>
          <w:lang w:val="az-Latn-AZ"/>
        </w:rPr>
        <w:t xml:space="preserve">ir. </w:t>
      </w:r>
    </w:p>
    <w:p w:rsidR="00FF12A4" w:rsidRDefault="0022647E" w:rsidP="004C45B9">
      <w:pPr>
        <w:spacing w:line="360" w:lineRule="auto"/>
        <w:ind w:firstLine="708"/>
        <w:jc w:val="both"/>
        <w:rPr>
          <w:sz w:val="28"/>
          <w:szCs w:val="28"/>
          <w:lang w:val="az-Latn-AZ"/>
        </w:rPr>
      </w:pPr>
      <w:r w:rsidRPr="0022647E">
        <w:rPr>
          <w:b/>
          <w:sz w:val="28"/>
          <w:szCs w:val="28"/>
          <w:lang w:val="az-Latn-AZ"/>
        </w:rPr>
        <w:t>5.</w:t>
      </w:r>
      <w:r>
        <w:rPr>
          <w:sz w:val="28"/>
          <w:szCs w:val="28"/>
          <w:lang w:val="az-Latn-AZ"/>
        </w:rPr>
        <w:tab/>
      </w:r>
      <w:r w:rsidR="00FF12A4">
        <w:rPr>
          <w:sz w:val="28"/>
          <w:szCs w:val="28"/>
          <w:lang w:val="az-Latn-AZ"/>
        </w:rPr>
        <w:t xml:space="preserve">Formanın </w:t>
      </w:r>
      <w:r w:rsidR="00FF12A4" w:rsidRPr="00260F56">
        <w:rPr>
          <w:b/>
          <w:sz w:val="28"/>
          <w:szCs w:val="28"/>
          <w:lang w:val="az-Latn-AZ"/>
        </w:rPr>
        <w:t>“Satınalmanın metodu”</w:t>
      </w:r>
      <w:r w:rsidR="00FF12A4">
        <w:rPr>
          <w:sz w:val="28"/>
          <w:szCs w:val="28"/>
          <w:lang w:val="az-Latn-AZ"/>
        </w:rPr>
        <w:t xml:space="preserve"> bölməsində malların (işlərin, xidmətlərin) </w:t>
      </w:r>
      <w:r w:rsidR="00894679">
        <w:rPr>
          <w:sz w:val="28"/>
          <w:szCs w:val="28"/>
          <w:lang w:val="az-Latn-AZ"/>
        </w:rPr>
        <w:t>satınalma prosedurları</w:t>
      </w:r>
      <w:r w:rsidR="00FF12A4">
        <w:rPr>
          <w:sz w:val="28"/>
          <w:szCs w:val="28"/>
          <w:lang w:val="az-Latn-AZ"/>
        </w:rPr>
        <w:t xml:space="preserve"> </w:t>
      </w:r>
      <w:r w:rsidR="00894679">
        <w:rPr>
          <w:sz w:val="28"/>
          <w:szCs w:val="28"/>
          <w:lang w:val="az-Latn-AZ"/>
        </w:rPr>
        <w:t xml:space="preserve">həyata keçirilən </w:t>
      </w:r>
      <w:r w:rsidR="00FF12A4">
        <w:rPr>
          <w:sz w:val="28"/>
          <w:szCs w:val="28"/>
          <w:lang w:val="az-Latn-AZ"/>
        </w:rPr>
        <w:t>zaman satınalan təşkilat tərəfindən istifadə edil</w:t>
      </w:r>
      <w:r w:rsidR="00894679">
        <w:rPr>
          <w:sz w:val="28"/>
          <w:szCs w:val="28"/>
          <w:lang w:val="az-Latn-AZ"/>
        </w:rPr>
        <w:t>miş</w:t>
      </w:r>
      <w:r w:rsidR="00FF12A4">
        <w:rPr>
          <w:sz w:val="28"/>
          <w:szCs w:val="28"/>
          <w:lang w:val="az-Latn-AZ"/>
        </w:rPr>
        <w:t xml:space="preserve"> satınalma metodu </w:t>
      </w:r>
      <w:r w:rsidR="00894679">
        <w:rPr>
          <w:sz w:val="28"/>
          <w:szCs w:val="28"/>
          <w:lang w:val="az-Latn-AZ"/>
        </w:rPr>
        <w:t>qeyd edilməlidir</w:t>
      </w:r>
      <w:r w:rsidR="00FF12A4">
        <w:rPr>
          <w:sz w:val="28"/>
          <w:szCs w:val="28"/>
          <w:lang w:val="az-Latn-AZ"/>
        </w:rPr>
        <w:t>.</w:t>
      </w:r>
    </w:p>
    <w:p w:rsidR="00FF12A4" w:rsidRDefault="0022647E" w:rsidP="004C45B9">
      <w:pPr>
        <w:spacing w:line="360" w:lineRule="auto"/>
        <w:ind w:firstLine="708"/>
        <w:jc w:val="both"/>
        <w:rPr>
          <w:sz w:val="28"/>
          <w:szCs w:val="28"/>
          <w:lang w:val="az-Latn-AZ"/>
        </w:rPr>
      </w:pPr>
      <w:r w:rsidRPr="0022647E">
        <w:rPr>
          <w:b/>
          <w:sz w:val="28"/>
          <w:szCs w:val="28"/>
          <w:lang w:val="az-Latn-AZ"/>
        </w:rPr>
        <w:lastRenderedPageBreak/>
        <w:t>6.</w:t>
      </w:r>
      <w:r>
        <w:rPr>
          <w:sz w:val="28"/>
          <w:szCs w:val="28"/>
          <w:lang w:val="az-Latn-AZ"/>
        </w:rPr>
        <w:tab/>
      </w:r>
      <w:r w:rsidR="00FF12A4" w:rsidRPr="005B6E35">
        <w:rPr>
          <w:sz w:val="28"/>
          <w:szCs w:val="28"/>
          <w:lang w:val="az-Latn-AZ"/>
        </w:rPr>
        <w:t>Məlumat formasının</w:t>
      </w:r>
      <w:r w:rsidR="00FF12A4">
        <w:rPr>
          <w:sz w:val="28"/>
          <w:szCs w:val="28"/>
          <w:lang w:val="az-Latn-AZ"/>
        </w:rPr>
        <w:t xml:space="preserve"> </w:t>
      </w:r>
      <w:r w:rsidR="00FF12A4" w:rsidRPr="00260F56">
        <w:rPr>
          <w:b/>
          <w:sz w:val="28"/>
          <w:szCs w:val="28"/>
          <w:lang w:val="az-Latn-AZ"/>
        </w:rPr>
        <w:t>“</w:t>
      </w:r>
      <w:r w:rsidR="00C26B40">
        <w:rPr>
          <w:b/>
          <w:sz w:val="28"/>
          <w:szCs w:val="28"/>
          <w:lang w:val="az-Latn-AZ"/>
        </w:rPr>
        <w:t>Büdcənin xərc təsnifatının</w:t>
      </w:r>
      <w:r w:rsidR="00FF12A4" w:rsidRPr="00260F56">
        <w:rPr>
          <w:b/>
          <w:sz w:val="28"/>
          <w:szCs w:val="28"/>
          <w:lang w:val="az-Latn-AZ"/>
        </w:rPr>
        <w:t xml:space="preserve"> kodu”</w:t>
      </w:r>
      <w:r w:rsidR="00FF12A4">
        <w:rPr>
          <w:b/>
          <w:sz w:val="28"/>
          <w:szCs w:val="28"/>
          <w:lang w:val="az-Latn-AZ"/>
        </w:rPr>
        <w:t xml:space="preserve"> </w:t>
      </w:r>
      <w:r w:rsidR="00FF12A4" w:rsidRPr="00E17FFB">
        <w:rPr>
          <w:sz w:val="28"/>
          <w:szCs w:val="28"/>
          <w:lang w:val="az-Latn-AZ"/>
        </w:rPr>
        <w:t>bölməsində</w:t>
      </w:r>
      <w:r w:rsidR="00FF12A4">
        <w:rPr>
          <w:b/>
          <w:sz w:val="28"/>
          <w:szCs w:val="28"/>
          <w:lang w:val="az-Latn-AZ"/>
        </w:rPr>
        <w:t xml:space="preserve"> </w:t>
      </w:r>
      <w:r w:rsidR="00FF12A4" w:rsidRPr="00E17FFB">
        <w:rPr>
          <w:sz w:val="28"/>
          <w:szCs w:val="28"/>
          <w:lang w:val="az-Latn-AZ"/>
        </w:rPr>
        <w:t>malların</w:t>
      </w:r>
      <w:r w:rsidR="00FF12A4">
        <w:rPr>
          <w:sz w:val="28"/>
          <w:szCs w:val="28"/>
          <w:lang w:val="az-Latn-AZ"/>
        </w:rPr>
        <w:t xml:space="preserve"> (işlərin, xidmətlərin) satınalmasına yönəldilən dövlət vəsaitləri</w:t>
      </w:r>
      <w:r w:rsidR="00894679">
        <w:rPr>
          <w:sz w:val="28"/>
          <w:szCs w:val="28"/>
          <w:lang w:val="az-Latn-AZ"/>
        </w:rPr>
        <w:t>nin</w:t>
      </w:r>
      <w:r w:rsidR="00FF12A4">
        <w:rPr>
          <w:sz w:val="28"/>
          <w:szCs w:val="28"/>
          <w:lang w:val="az-Latn-AZ"/>
        </w:rPr>
        <w:t xml:space="preserve"> </w:t>
      </w:r>
      <w:r w:rsidR="00FF12A4" w:rsidRPr="00E17FFB">
        <w:rPr>
          <w:sz w:val="28"/>
          <w:szCs w:val="28"/>
          <w:lang w:val="az-Latn-AZ"/>
        </w:rPr>
        <w:t>büdcə xərclərinin iqtisadi təsnifat</w:t>
      </w:r>
      <w:r w:rsidR="00FF12A4">
        <w:rPr>
          <w:sz w:val="28"/>
          <w:szCs w:val="28"/>
          <w:lang w:val="az-Latn-AZ"/>
        </w:rPr>
        <w:t>ın</w:t>
      </w:r>
      <w:r w:rsidR="00894679">
        <w:rPr>
          <w:sz w:val="28"/>
          <w:szCs w:val="28"/>
          <w:lang w:val="az-Latn-AZ"/>
        </w:rPr>
        <w:t>a</w:t>
      </w:r>
      <w:r w:rsidR="00FF12A4">
        <w:rPr>
          <w:sz w:val="28"/>
          <w:szCs w:val="28"/>
          <w:lang w:val="az-Latn-AZ"/>
        </w:rPr>
        <w:t xml:space="preserve"> </w:t>
      </w:r>
      <w:r w:rsidR="00894679">
        <w:rPr>
          <w:sz w:val="28"/>
          <w:szCs w:val="28"/>
          <w:lang w:val="az-Latn-AZ"/>
        </w:rPr>
        <w:t xml:space="preserve">uyğun </w:t>
      </w:r>
      <w:r w:rsidR="00FF12A4">
        <w:rPr>
          <w:sz w:val="28"/>
          <w:szCs w:val="28"/>
          <w:lang w:val="az-Latn-AZ"/>
        </w:rPr>
        <w:t>kodları göstərilməlidir.</w:t>
      </w:r>
    </w:p>
    <w:p w:rsidR="00FF12A4" w:rsidRDefault="0022647E" w:rsidP="004C45B9">
      <w:pPr>
        <w:spacing w:line="360" w:lineRule="auto"/>
        <w:ind w:firstLine="708"/>
        <w:jc w:val="both"/>
        <w:rPr>
          <w:sz w:val="28"/>
          <w:szCs w:val="28"/>
          <w:lang w:val="az-Latn-AZ"/>
        </w:rPr>
      </w:pPr>
      <w:r w:rsidRPr="0022647E">
        <w:rPr>
          <w:b/>
          <w:sz w:val="28"/>
          <w:szCs w:val="28"/>
          <w:lang w:val="az-Latn-AZ"/>
        </w:rPr>
        <w:t>7.</w:t>
      </w:r>
      <w:r>
        <w:rPr>
          <w:sz w:val="28"/>
          <w:szCs w:val="28"/>
          <w:lang w:val="az-Latn-AZ"/>
        </w:rPr>
        <w:tab/>
      </w:r>
      <w:r w:rsidR="00FF12A4">
        <w:rPr>
          <w:sz w:val="28"/>
          <w:szCs w:val="28"/>
          <w:lang w:val="az-Latn-AZ"/>
        </w:rPr>
        <w:t xml:space="preserve">Formanın </w:t>
      </w:r>
      <w:r w:rsidR="00FF12A4" w:rsidRPr="00691D78">
        <w:rPr>
          <w:b/>
          <w:sz w:val="28"/>
          <w:szCs w:val="28"/>
          <w:lang w:val="az-Latn-AZ"/>
        </w:rPr>
        <w:t>“Satınalına</w:t>
      </w:r>
      <w:r w:rsidR="00C26B40">
        <w:rPr>
          <w:b/>
          <w:sz w:val="28"/>
          <w:szCs w:val="28"/>
          <w:lang w:val="az-Latn-AZ"/>
        </w:rPr>
        <w:t>n</w:t>
      </w:r>
      <w:r w:rsidR="00FF12A4" w:rsidRPr="00691D78">
        <w:rPr>
          <w:b/>
          <w:sz w:val="28"/>
          <w:szCs w:val="28"/>
          <w:lang w:val="az-Latn-AZ"/>
        </w:rPr>
        <w:t xml:space="preserve"> malların (işlərin və xidmətlərin) adı”</w:t>
      </w:r>
      <w:r w:rsidR="00FF12A4">
        <w:rPr>
          <w:b/>
          <w:sz w:val="28"/>
          <w:szCs w:val="28"/>
          <w:lang w:val="az-Latn-AZ"/>
        </w:rPr>
        <w:t xml:space="preserve"> </w:t>
      </w:r>
      <w:r w:rsidR="00FF12A4" w:rsidRPr="00691D78">
        <w:rPr>
          <w:sz w:val="28"/>
          <w:szCs w:val="28"/>
          <w:lang w:val="az-Latn-AZ"/>
        </w:rPr>
        <w:t>bölməsində</w:t>
      </w:r>
      <w:r w:rsidR="00FF12A4">
        <w:rPr>
          <w:sz w:val="28"/>
          <w:szCs w:val="28"/>
          <w:lang w:val="az-Latn-AZ"/>
        </w:rPr>
        <w:t xml:space="preserve"> satınalan təşkilat tərəfindən sifariş edilən malların </w:t>
      </w:r>
      <w:r w:rsidR="00FF12A4" w:rsidRPr="00691D78">
        <w:rPr>
          <w:sz w:val="28"/>
          <w:szCs w:val="28"/>
          <w:lang w:val="az-Latn-AZ"/>
        </w:rPr>
        <w:t>(işlərin və xidmətlərin)</w:t>
      </w:r>
      <w:r w:rsidR="00FF12A4">
        <w:rPr>
          <w:sz w:val="28"/>
          <w:szCs w:val="28"/>
          <w:lang w:val="az-Latn-AZ"/>
        </w:rPr>
        <w:t xml:space="preserve"> adı göstərilməlidir.</w:t>
      </w:r>
    </w:p>
    <w:p w:rsidR="002F5828" w:rsidRDefault="004A340F" w:rsidP="004C45B9">
      <w:pPr>
        <w:spacing w:line="360" w:lineRule="auto"/>
        <w:ind w:firstLine="708"/>
        <w:jc w:val="both"/>
        <w:rPr>
          <w:b/>
          <w:sz w:val="28"/>
          <w:szCs w:val="28"/>
          <w:lang w:val="az-Latn-AZ"/>
        </w:rPr>
      </w:pPr>
      <w:r w:rsidRPr="004A340F">
        <w:rPr>
          <w:b/>
          <w:sz w:val="28"/>
          <w:szCs w:val="28"/>
          <w:lang w:val="az-Latn-AZ"/>
        </w:rPr>
        <w:t>8.</w:t>
      </w:r>
      <w:r>
        <w:rPr>
          <w:sz w:val="28"/>
          <w:szCs w:val="28"/>
          <w:lang w:val="az-Latn-AZ"/>
        </w:rPr>
        <w:tab/>
      </w:r>
      <w:r w:rsidR="00FF12A4" w:rsidRPr="005B6E35">
        <w:rPr>
          <w:sz w:val="28"/>
          <w:szCs w:val="28"/>
          <w:lang w:val="az-Latn-AZ"/>
        </w:rPr>
        <w:t>Məlumat formasının</w:t>
      </w:r>
      <w:r w:rsidR="00FF12A4">
        <w:rPr>
          <w:sz w:val="28"/>
          <w:szCs w:val="28"/>
          <w:lang w:val="az-Latn-AZ"/>
        </w:rPr>
        <w:t xml:space="preserve"> </w:t>
      </w:r>
      <w:r w:rsidR="00FF12A4" w:rsidRPr="00901553">
        <w:rPr>
          <w:b/>
          <w:sz w:val="28"/>
          <w:szCs w:val="28"/>
          <w:lang w:val="az-Latn-AZ"/>
        </w:rPr>
        <w:t>“Maliyyələşmə mənbəyi”</w:t>
      </w:r>
      <w:r w:rsidR="00FF12A4">
        <w:rPr>
          <w:b/>
          <w:sz w:val="28"/>
          <w:szCs w:val="28"/>
          <w:lang w:val="az-Latn-AZ"/>
        </w:rPr>
        <w:t xml:space="preserve"> </w:t>
      </w:r>
      <w:r w:rsidR="00FF12A4" w:rsidRPr="00901553">
        <w:rPr>
          <w:sz w:val="28"/>
          <w:szCs w:val="28"/>
          <w:lang w:val="az-Latn-AZ"/>
        </w:rPr>
        <w:t>bölməsində</w:t>
      </w:r>
      <w:r w:rsidR="00FF12A4">
        <w:rPr>
          <w:b/>
          <w:sz w:val="28"/>
          <w:szCs w:val="28"/>
          <w:lang w:val="az-Latn-AZ"/>
        </w:rPr>
        <w:t xml:space="preserve"> </w:t>
      </w:r>
      <w:r w:rsidR="00FF12A4" w:rsidRPr="00901553">
        <w:rPr>
          <w:sz w:val="28"/>
          <w:szCs w:val="28"/>
          <w:lang w:val="az-Latn-AZ"/>
        </w:rPr>
        <w:t>satın</w:t>
      </w:r>
      <w:r w:rsidR="00FF12A4">
        <w:rPr>
          <w:sz w:val="28"/>
          <w:szCs w:val="28"/>
          <w:lang w:val="az-Latn-AZ"/>
        </w:rPr>
        <w:t>alma müqaviləsinin maliyyələşmə mənbəyi seçilməlidir.</w:t>
      </w:r>
      <w:r w:rsidR="002F5828" w:rsidRPr="002F5828">
        <w:rPr>
          <w:b/>
          <w:sz w:val="28"/>
          <w:szCs w:val="28"/>
          <w:lang w:val="az-Latn-AZ"/>
        </w:rPr>
        <w:t xml:space="preserve"> </w:t>
      </w:r>
    </w:p>
    <w:p w:rsidR="002F5828" w:rsidRPr="005B6E35" w:rsidRDefault="002F5828" w:rsidP="004C45B9">
      <w:pPr>
        <w:spacing w:line="360" w:lineRule="auto"/>
        <w:ind w:firstLine="708"/>
        <w:jc w:val="both"/>
        <w:rPr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>9</w:t>
      </w:r>
      <w:r w:rsidRPr="00E83791">
        <w:rPr>
          <w:b/>
          <w:sz w:val="28"/>
          <w:szCs w:val="28"/>
          <w:lang w:val="az-Latn-AZ"/>
        </w:rPr>
        <w:t>.</w:t>
      </w:r>
      <w:r>
        <w:rPr>
          <w:sz w:val="28"/>
          <w:szCs w:val="28"/>
          <w:lang w:val="az-Latn-AZ"/>
        </w:rPr>
        <w:tab/>
      </w:r>
      <w:r w:rsidRPr="005B6E35">
        <w:rPr>
          <w:sz w:val="28"/>
          <w:szCs w:val="28"/>
          <w:lang w:val="az-Latn-AZ"/>
        </w:rPr>
        <w:t xml:space="preserve">Formanın </w:t>
      </w:r>
      <w:r w:rsidRPr="005B6E35">
        <w:rPr>
          <w:b/>
          <w:sz w:val="28"/>
          <w:szCs w:val="28"/>
          <w:lang w:val="az-Latn-AZ"/>
        </w:rPr>
        <w:t xml:space="preserve">“Müqavilənin </w:t>
      </w:r>
      <w:r>
        <w:rPr>
          <w:b/>
          <w:sz w:val="28"/>
          <w:szCs w:val="28"/>
          <w:lang w:val="az-Latn-AZ"/>
        </w:rPr>
        <w:t>bağlanma</w:t>
      </w:r>
      <w:r w:rsidRPr="005B6E35">
        <w:rPr>
          <w:b/>
          <w:sz w:val="28"/>
          <w:szCs w:val="28"/>
          <w:lang w:val="az-Latn-AZ"/>
        </w:rPr>
        <w:t xml:space="preserve"> tarixi</w:t>
      </w:r>
      <w:r>
        <w:rPr>
          <w:b/>
          <w:sz w:val="28"/>
          <w:szCs w:val="28"/>
          <w:lang w:val="az-Latn-AZ"/>
        </w:rPr>
        <w:t>, icrasının başlanğıc tarixi, icrasının sona çatma tarixi”</w:t>
      </w:r>
      <w:r w:rsidRPr="005B6E35">
        <w:rPr>
          <w:sz w:val="28"/>
          <w:szCs w:val="28"/>
          <w:lang w:val="az-Latn-AZ"/>
        </w:rPr>
        <w:t xml:space="preserve"> sütun</w:t>
      </w:r>
      <w:r>
        <w:rPr>
          <w:sz w:val="28"/>
          <w:szCs w:val="28"/>
          <w:lang w:val="az-Latn-AZ"/>
        </w:rPr>
        <w:t>ların</w:t>
      </w:r>
      <w:r w:rsidRPr="005B6E35">
        <w:rPr>
          <w:sz w:val="28"/>
          <w:szCs w:val="28"/>
          <w:lang w:val="az-Latn-AZ"/>
        </w:rPr>
        <w:t>da müqavilənin</w:t>
      </w:r>
      <w:r>
        <w:rPr>
          <w:sz w:val="28"/>
          <w:szCs w:val="28"/>
          <w:lang w:val="az-Latn-AZ"/>
        </w:rPr>
        <w:t xml:space="preserve"> bağlanma tarixi, malların (işlərin, xidmətlərin) alınması ilə əlaqədar işlərin </w:t>
      </w:r>
      <w:bookmarkStart w:id="0" w:name="OLE_LINK1"/>
      <w:bookmarkStart w:id="1" w:name="OLE_LINK2"/>
      <w:r w:rsidRPr="00130E01">
        <w:rPr>
          <w:sz w:val="28"/>
          <w:szCs w:val="28"/>
          <w:lang w:val="az-Latn-AZ"/>
        </w:rPr>
        <w:t>icrasının</w:t>
      </w:r>
      <w:bookmarkEnd w:id="0"/>
      <w:bookmarkEnd w:id="1"/>
      <w:r>
        <w:rPr>
          <w:sz w:val="28"/>
          <w:szCs w:val="28"/>
          <w:lang w:val="az-Latn-AZ"/>
        </w:rPr>
        <w:t xml:space="preserve"> başlanğıc tarixi, müqavilə ilə bağlı işlərin </w:t>
      </w:r>
      <w:r w:rsidRPr="00130E01">
        <w:rPr>
          <w:sz w:val="28"/>
          <w:szCs w:val="28"/>
          <w:lang w:val="az-Latn-AZ"/>
        </w:rPr>
        <w:t>icrasının</w:t>
      </w:r>
      <w:r>
        <w:rPr>
          <w:sz w:val="28"/>
          <w:szCs w:val="28"/>
          <w:lang w:val="az-Latn-AZ"/>
        </w:rPr>
        <w:t xml:space="preserve"> sona çatma</w:t>
      </w:r>
      <w:r w:rsidRPr="005B6E35">
        <w:rPr>
          <w:sz w:val="28"/>
          <w:szCs w:val="28"/>
          <w:lang w:val="az-Latn-AZ"/>
        </w:rPr>
        <w:t xml:space="preserve"> tarixi göstəril</w:t>
      </w:r>
      <w:r>
        <w:rPr>
          <w:sz w:val="28"/>
          <w:szCs w:val="28"/>
          <w:lang w:val="az-Latn-AZ"/>
        </w:rPr>
        <w:t>məlid</w:t>
      </w:r>
      <w:r w:rsidRPr="005B6E35">
        <w:rPr>
          <w:sz w:val="28"/>
          <w:szCs w:val="28"/>
          <w:lang w:val="az-Latn-AZ"/>
        </w:rPr>
        <w:t xml:space="preserve">ir. </w:t>
      </w:r>
    </w:p>
    <w:p w:rsidR="00452221" w:rsidRPr="00452221" w:rsidRDefault="00FF12A4" w:rsidP="004C45B9">
      <w:pPr>
        <w:spacing w:line="360" w:lineRule="auto"/>
        <w:jc w:val="both"/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ab/>
      </w:r>
      <w:r w:rsidR="002F5828">
        <w:rPr>
          <w:b/>
          <w:sz w:val="28"/>
          <w:szCs w:val="28"/>
          <w:lang w:val="az-Latn-AZ"/>
        </w:rPr>
        <w:t>10</w:t>
      </w:r>
      <w:r w:rsidR="008C496E" w:rsidRPr="008C496E">
        <w:rPr>
          <w:b/>
          <w:sz w:val="28"/>
          <w:szCs w:val="28"/>
          <w:lang w:val="az-Latn-AZ"/>
        </w:rPr>
        <w:t>.</w:t>
      </w:r>
      <w:r w:rsidR="008C496E">
        <w:rPr>
          <w:sz w:val="28"/>
          <w:szCs w:val="28"/>
          <w:lang w:val="az-Latn-AZ"/>
        </w:rPr>
        <w:tab/>
      </w:r>
      <w:r w:rsidRPr="005B6E35">
        <w:rPr>
          <w:sz w:val="28"/>
          <w:szCs w:val="28"/>
          <w:lang w:val="az-Latn-AZ"/>
        </w:rPr>
        <w:t>Məlumat formasının</w:t>
      </w:r>
      <w:r w:rsidRPr="005B6E35">
        <w:rPr>
          <w:b/>
          <w:sz w:val="28"/>
          <w:szCs w:val="28"/>
          <w:lang w:val="az-Latn-AZ"/>
        </w:rPr>
        <w:t xml:space="preserve"> “Mal</w:t>
      </w:r>
      <w:r w:rsidR="00C26B40">
        <w:rPr>
          <w:b/>
          <w:sz w:val="28"/>
          <w:szCs w:val="28"/>
          <w:lang w:val="az-Latn-AZ"/>
        </w:rPr>
        <w:t>göndərən</w:t>
      </w:r>
      <w:r w:rsidRPr="005B6E35">
        <w:rPr>
          <w:b/>
          <w:sz w:val="28"/>
          <w:szCs w:val="28"/>
          <w:lang w:val="az-Latn-AZ"/>
        </w:rPr>
        <w:t xml:space="preserve"> (</w:t>
      </w:r>
      <w:r w:rsidR="00C26B40">
        <w:rPr>
          <w:b/>
          <w:sz w:val="28"/>
          <w:szCs w:val="28"/>
          <w:lang w:val="az-Latn-AZ"/>
        </w:rPr>
        <w:t>podratçı</w:t>
      </w:r>
      <w:r w:rsidRPr="005B6E35">
        <w:rPr>
          <w:b/>
          <w:sz w:val="28"/>
          <w:szCs w:val="28"/>
          <w:lang w:val="az-Latn-AZ"/>
        </w:rPr>
        <w:t>)</w:t>
      </w:r>
      <w:r w:rsidRPr="005B6E35">
        <w:rPr>
          <w:sz w:val="28"/>
          <w:szCs w:val="28"/>
          <w:lang w:val="az-Latn-AZ"/>
        </w:rPr>
        <w:t xml:space="preserve"> </w:t>
      </w:r>
      <w:r w:rsidR="00C26B40">
        <w:rPr>
          <w:b/>
          <w:sz w:val="28"/>
          <w:szCs w:val="28"/>
          <w:lang w:val="az-Latn-AZ"/>
        </w:rPr>
        <w:t>vergi ödəyicisinin</w:t>
      </w:r>
      <w:r w:rsidRPr="005B6E35">
        <w:rPr>
          <w:sz w:val="28"/>
          <w:szCs w:val="28"/>
          <w:lang w:val="az-Latn-AZ"/>
        </w:rPr>
        <w:t xml:space="preserve"> </w:t>
      </w:r>
      <w:r>
        <w:rPr>
          <w:b/>
          <w:sz w:val="28"/>
          <w:szCs w:val="28"/>
          <w:lang w:val="az-Latn-AZ"/>
        </w:rPr>
        <w:t>rezident</w:t>
      </w:r>
      <w:r w:rsidR="00D34E05">
        <w:rPr>
          <w:b/>
          <w:sz w:val="28"/>
          <w:szCs w:val="28"/>
          <w:lang w:val="az-Latn-AZ"/>
        </w:rPr>
        <w:t xml:space="preserve"> və ya</w:t>
      </w:r>
      <w:r>
        <w:rPr>
          <w:b/>
          <w:sz w:val="28"/>
          <w:szCs w:val="28"/>
          <w:lang w:val="az-Latn-AZ"/>
        </w:rPr>
        <w:t xml:space="preserve"> qeyri-rezident</w:t>
      </w:r>
      <w:r w:rsidR="00AF0497">
        <w:rPr>
          <w:b/>
          <w:sz w:val="28"/>
          <w:szCs w:val="28"/>
          <w:lang w:val="az-Latn-AZ"/>
        </w:rPr>
        <w:t>”</w:t>
      </w:r>
      <w:r w:rsidRPr="005B6E35">
        <w:rPr>
          <w:b/>
          <w:sz w:val="28"/>
          <w:szCs w:val="28"/>
          <w:lang w:val="az-Latn-AZ"/>
        </w:rPr>
        <w:t xml:space="preserve"> </w:t>
      </w:r>
      <w:r w:rsidRPr="005B6E35">
        <w:rPr>
          <w:sz w:val="28"/>
          <w:szCs w:val="28"/>
          <w:lang w:val="az-Latn-AZ"/>
        </w:rPr>
        <w:t xml:space="preserve">sütunlarında </w:t>
      </w:r>
      <w:r w:rsidR="00452221">
        <w:rPr>
          <w:sz w:val="28"/>
          <w:szCs w:val="28"/>
          <w:lang w:val="az-Latn-AZ"/>
        </w:rPr>
        <w:t>aşağıdakı qeydlər aparılmalıdır</w:t>
      </w:r>
      <w:r w:rsidR="00452221" w:rsidRPr="00452221">
        <w:rPr>
          <w:sz w:val="28"/>
          <w:szCs w:val="28"/>
          <w:lang w:val="az-Latn-AZ"/>
        </w:rPr>
        <w:t>:</w:t>
      </w:r>
    </w:p>
    <w:p w:rsidR="00AF0497" w:rsidRDefault="002F5828" w:rsidP="004C45B9">
      <w:pPr>
        <w:spacing w:line="360" w:lineRule="auto"/>
        <w:ind w:firstLine="708"/>
        <w:jc w:val="both"/>
        <w:rPr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>10</w:t>
      </w:r>
      <w:r w:rsidR="00E83791" w:rsidRPr="00E83791">
        <w:rPr>
          <w:b/>
          <w:sz w:val="28"/>
          <w:szCs w:val="28"/>
          <w:lang w:val="az-Latn-AZ"/>
        </w:rPr>
        <w:t>.</w:t>
      </w:r>
      <w:r w:rsidR="00452221" w:rsidRPr="00E83791">
        <w:rPr>
          <w:b/>
          <w:sz w:val="28"/>
          <w:szCs w:val="28"/>
          <w:lang w:val="az-Latn-AZ"/>
        </w:rPr>
        <w:t>1.</w:t>
      </w:r>
      <w:r w:rsidR="00E83791">
        <w:rPr>
          <w:b/>
          <w:sz w:val="28"/>
          <w:szCs w:val="28"/>
          <w:lang w:val="az-Latn-AZ"/>
        </w:rPr>
        <w:tab/>
      </w:r>
      <w:r w:rsidR="00452221">
        <w:rPr>
          <w:b/>
          <w:sz w:val="28"/>
          <w:szCs w:val="28"/>
          <w:lang w:val="az-Latn-AZ"/>
        </w:rPr>
        <w:t xml:space="preserve">Rezident </w:t>
      </w:r>
      <w:r w:rsidR="00452221" w:rsidRPr="00AF0497">
        <w:rPr>
          <w:b/>
          <w:sz w:val="28"/>
          <w:szCs w:val="28"/>
          <w:lang w:val="az-Latn-AZ"/>
        </w:rPr>
        <w:t>v</w:t>
      </w:r>
      <w:r w:rsidR="00452221">
        <w:rPr>
          <w:b/>
          <w:sz w:val="28"/>
          <w:szCs w:val="28"/>
          <w:lang w:val="az-Latn-AZ"/>
        </w:rPr>
        <w:t xml:space="preserve">ə </w:t>
      </w:r>
      <w:r w:rsidR="00D34E05">
        <w:rPr>
          <w:b/>
          <w:sz w:val="28"/>
          <w:szCs w:val="28"/>
          <w:lang w:val="az-Latn-AZ"/>
        </w:rPr>
        <w:t xml:space="preserve">ya </w:t>
      </w:r>
      <w:r w:rsidR="00452221">
        <w:rPr>
          <w:b/>
          <w:sz w:val="28"/>
          <w:szCs w:val="28"/>
          <w:lang w:val="az-Latn-AZ"/>
        </w:rPr>
        <w:t>qeyri-rezident</w:t>
      </w:r>
      <w:r w:rsidR="00AF0497">
        <w:rPr>
          <w:b/>
          <w:sz w:val="28"/>
          <w:szCs w:val="28"/>
          <w:lang w:val="az-Latn-AZ"/>
        </w:rPr>
        <w:t xml:space="preserve"> </w:t>
      </w:r>
      <w:r w:rsidR="00AF0497" w:rsidRPr="00AF0497">
        <w:rPr>
          <w:sz w:val="28"/>
          <w:szCs w:val="28"/>
          <w:lang w:val="az-Latn-AZ"/>
        </w:rPr>
        <w:t>sütunlarında</w:t>
      </w:r>
      <w:r w:rsidR="00AF0497">
        <w:rPr>
          <w:sz w:val="28"/>
          <w:szCs w:val="28"/>
          <w:lang w:val="az-Latn-AZ"/>
        </w:rPr>
        <w:t xml:space="preserve"> </w:t>
      </w:r>
      <w:r w:rsidR="00FF12A4" w:rsidRPr="005B6E35">
        <w:rPr>
          <w:sz w:val="28"/>
          <w:szCs w:val="28"/>
          <w:lang w:val="az-Latn-AZ"/>
        </w:rPr>
        <w:t xml:space="preserve">müvafiq olaraq </w:t>
      </w:r>
      <w:r w:rsidR="00C26B40">
        <w:rPr>
          <w:sz w:val="28"/>
          <w:szCs w:val="28"/>
          <w:lang w:val="az-Latn-AZ"/>
        </w:rPr>
        <w:t>malgöndərən</w:t>
      </w:r>
      <w:r w:rsidR="00FF12A4" w:rsidRPr="005B6E35">
        <w:rPr>
          <w:sz w:val="28"/>
          <w:szCs w:val="28"/>
          <w:lang w:val="az-Latn-AZ"/>
        </w:rPr>
        <w:t xml:space="preserve"> </w:t>
      </w:r>
      <w:r w:rsidR="00C26B40" w:rsidRPr="00C26B40">
        <w:rPr>
          <w:sz w:val="28"/>
          <w:szCs w:val="28"/>
          <w:lang w:val="az-Latn-AZ"/>
        </w:rPr>
        <w:t>(podratçı)</w:t>
      </w:r>
      <w:r w:rsidR="00C26B40">
        <w:rPr>
          <w:b/>
          <w:sz w:val="28"/>
          <w:szCs w:val="28"/>
          <w:lang w:val="az-Latn-AZ"/>
        </w:rPr>
        <w:t xml:space="preserve"> </w:t>
      </w:r>
      <w:r w:rsidR="00FF12A4" w:rsidRPr="005B6E35">
        <w:rPr>
          <w:sz w:val="28"/>
          <w:szCs w:val="28"/>
          <w:lang w:val="az-Latn-AZ"/>
        </w:rPr>
        <w:t xml:space="preserve">vergi ödəyicisinin </w:t>
      </w:r>
      <w:r w:rsidR="00FF12A4">
        <w:rPr>
          <w:sz w:val="28"/>
          <w:szCs w:val="28"/>
          <w:lang w:val="az-Latn-AZ"/>
        </w:rPr>
        <w:t>Vergi Məcəlləsinin 13.2.5-ci və 13.2.6-cı bəndlərinə uyğun olaraq rezident və ya qeyri-rezident olması</w:t>
      </w:r>
      <w:r w:rsidR="00E51479">
        <w:rPr>
          <w:sz w:val="28"/>
          <w:szCs w:val="28"/>
          <w:lang w:val="az-Latn-AZ"/>
        </w:rPr>
        <w:t xml:space="preserve"> </w:t>
      </w:r>
      <w:r w:rsidR="00AF0497">
        <w:rPr>
          <w:sz w:val="28"/>
          <w:szCs w:val="28"/>
          <w:lang w:val="az-Latn-AZ"/>
        </w:rPr>
        <w:t>qeyd edilir.</w:t>
      </w:r>
    </w:p>
    <w:p w:rsidR="00AF0497" w:rsidRDefault="002F5828" w:rsidP="004C45B9">
      <w:pPr>
        <w:spacing w:line="360" w:lineRule="auto"/>
        <w:ind w:firstLine="708"/>
        <w:jc w:val="both"/>
        <w:rPr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>10</w:t>
      </w:r>
      <w:r w:rsidR="00AF0497" w:rsidRPr="00E83791">
        <w:rPr>
          <w:b/>
          <w:sz w:val="28"/>
          <w:szCs w:val="28"/>
          <w:lang w:val="az-Latn-AZ"/>
        </w:rPr>
        <w:t>.</w:t>
      </w:r>
      <w:r w:rsidR="00E83791" w:rsidRPr="00E83791">
        <w:rPr>
          <w:b/>
          <w:sz w:val="28"/>
          <w:szCs w:val="28"/>
          <w:lang w:val="az-Latn-AZ"/>
        </w:rPr>
        <w:t>2</w:t>
      </w:r>
      <w:r w:rsidR="00AF0497" w:rsidRPr="00E83791">
        <w:rPr>
          <w:b/>
          <w:sz w:val="28"/>
          <w:szCs w:val="28"/>
          <w:lang w:val="az-Latn-AZ"/>
        </w:rPr>
        <w:t>.</w:t>
      </w:r>
      <w:r w:rsidR="00E83791">
        <w:rPr>
          <w:sz w:val="28"/>
          <w:szCs w:val="28"/>
          <w:lang w:val="az-Latn-AZ"/>
        </w:rPr>
        <w:tab/>
      </w:r>
      <w:r w:rsidR="00E51479" w:rsidRPr="00AF0497">
        <w:rPr>
          <w:b/>
          <w:sz w:val="28"/>
          <w:szCs w:val="28"/>
          <w:lang w:val="az-Latn-AZ"/>
        </w:rPr>
        <w:t>Rezident</w:t>
      </w:r>
      <w:r w:rsidR="00E51479">
        <w:rPr>
          <w:sz w:val="28"/>
          <w:szCs w:val="28"/>
          <w:lang w:val="az-Latn-AZ"/>
        </w:rPr>
        <w:t xml:space="preserve"> sütunu seçildikdə </w:t>
      </w:r>
      <w:r w:rsidR="00630486">
        <w:rPr>
          <w:sz w:val="28"/>
          <w:szCs w:val="28"/>
          <w:lang w:val="az-Latn-AZ"/>
        </w:rPr>
        <w:t>malgöndərən (podratçı) vergi ödəyicisinin</w:t>
      </w:r>
      <w:r w:rsidR="00E51479">
        <w:rPr>
          <w:sz w:val="28"/>
          <w:szCs w:val="28"/>
          <w:lang w:val="az-Latn-AZ"/>
        </w:rPr>
        <w:t xml:space="preserve"> </w:t>
      </w:r>
      <w:r w:rsidR="00630486">
        <w:rPr>
          <w:sz w:val="28"/>
          <w:szCs w:val="28"/>
          <w:lang w:val="az-Latn-AZ"/>
        </w:rPr>
        <w:t xml:space="preserve">göstəricilərini əks etdirən sütunların hər birində mütləq şəkildə müvafiq qeydlər </w:t>
      </w:r>
      <w:r w:rsidR="00E51479">
        <w:rPr>
          <w:sz w:val="28"/>
          <w:szCs w:val="28"/>
          <w:lang w:val="az-Latn-AZ"/>
        </w:rPr>
        <w:t>aparılmalıdır.</w:t>
      </w:r>
    </w:p>
    <w:p w:rsidR="00AF0497" w:rsidRDefault="002F5828" w:rsidP="004C45B9">
      <w:pPr>
        <w:spacing w:line="360" w:lineRule="auto"/>
        <w:ind w:firstLine="708"/>
        <w:jc w:val="both"/>
        <w:rPr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>10</w:t>
      </w:r>
      <w:r w:rsidR="00AF0497" w:rsidRPr="00E83791">
        <w:rPr>
          <w:b/>
          <w:sz w:val="28"/>
          <w:szCs w:val="28"/>
          <w:lang w:val="az-Latn-AZ"/>
        </w:rPr>
        <w:t>.</w:t>
      </w:r>
      <w:r w:rsidR="00E83791" w:rsidRPr="00E83791">
        <w:rPr>
          <w:b/>
          <w:sz w:val="28"/>
          <w:szCs w:val="28"/>
          <w:lang w:val="az-Latn-AZ"/>
        </w:rPr>
        <w:t>3</w:t>
      </w:r>
      <w:r w:rsidR="00AF0497" w:rsidRPr="00E83791">
        <w:rPr>
          <w:b/>
          <w:sz w:val="28"/>
          <w:szCs w:val="28"/>
          <w:lang w:val="az-Latn-AZ"/>
        </w:rPr>
        <w:t>.</w:t>
      </w:r>
      <w:r w:rsidR="00E83791">
        <w:rPr>
          <w:b/>
          <w:sz w:val="28"/>
          <w:szCs w:val="28"/>
          <w:lang w:val="az-Latn-AZ"/>
        </w:rPr>
        <w:tab/>
      </w:r>
      <w:r w:rsidR="00E51479" w:rsidRPr="00AF0497">
        <w:rPr>
          <w:b/>
          <w:sz w:val="28"/>
          <w:szCs w:val="28"/>
          <w:lang w:val="az-Latn-AZ"/>
        </w:rPr>
        <w:t>Qeyri-rezident</w:t>
      </w:r>
      <w:r w:rsidR="00E51479">
        <w:rPr>
          <w:sz w:val="28"/>
          <w:szCs w:val="28"/>
          <w:lang w:val="az-Latn-AZ"/>
        </w:rPr>
        <w:t xml:space="preserve"> sütunu seçildikdə </w:t>
      </w:r>
      <w:r w:rsidR="00E83791">
        <w:rPr>
          <w:sz w:val="28"/>
          <w:szCs w:val="28"/>
          <w:lang w:val="az-Latn-AZ"/>
        </w:rPr>
        <w:t>isə</w:t>
      </w:r>
      <w:r w:rsidR="00630486">
        <w:rPr>
          <w:sz w:val="28"/>
          <w:szCs w:val="28"/>
          <w:lang w:val="az-Latn-AZ"/>
        </w:rPr>
        <w:t xml:space="preserve"> malgöndərənin göstəriciləri barədə məlumat olmadıqda malgöndərən </w:t>
      </w:r>
      <w:r w:rsidR="004C3794">
        <w:rPr>
          <w:sz w:val="28"/>
          <w:szCs w:val="28"/>
          <w:lang w:val="az-Latn-AZ"/>
        </w:rPr>
        <w:t>vergi ödəyicisinin</w:t>
      </w:r>
      <w:r w:rsidR="00630486">
        <w:rPr>
          <w:sz w:val="28"/>
          <w:szCs w:val="28"/>
          <w:lang w:val="az-Latn-AZ"/>
        </w:rPr>
        <w:t xml:space="preserve"> adı istisna </w:t>
      </w:r>
      <w:r w:rsidR="002F134C">
        <w:rPr>
          <w:sz w:val="28"/>
          <w:szCs w:val="28"/>
          <w:lang w:val="az-Latn-AZ"/>
        </w:rPr>
        <w:t>olmaqla digər göstəriciləri barədə</w:t>
      </w:r>
      <w:r w:rsidR="00630486">
        <w:rPr>
          <w:sz w:val="28"/>
          <w:szCs w:val="28"/>
          <w:lang w:val="az-Latn-AZ"/>
        </w:rPr>
        <w:t xml:space="preserve"> sütunlarda</w:t>
      </w:r>
      <w:r w:rsidR="00E51479">
        <w:rPr>
          <w:sz w:val="28"/>
          <w:szCs w:val="28"/>
          <w:lang w:val="az-Latn-AZ"/>
        </w:rPr>
        <w:t xml:space="preserve"> </w:t>
      </w:r>
      <w:r w:rsidR="002F134C">
        <w:rPr>
          <w:sz w:val="28"/>
          <w:szCs w:val="28"/>
          <w:lang w:val="az-Latn-AZ"/>
        </w:rPr>
        <w:t>qeydlər aparılmaya bilər.</w:t>
      </w:r>
    </w:p>
    <w:p w:rsidR="00FF12A4" w:rsidRPr="00AF0497" w:rsidRDefault="00E83791" w:rsidP="004C45B9">
      <w:pPr>
        <w:spacing w:line="360" w:lineRule="auto"/>
        <w:ind w:firstLine="708"/>
        <w:jc w:val="both"/>
        <w:rPr>
          <w:sz w:val="28"/>
          <w:szCs w:val="28"/>
          <w:lang w:val="az-Latn-AZ"/>
        </w:rPr>
      </w:pPr>
      <w:r>
        <w:rPr>
          <w:b/>
          <w:sz w:val="28"/>
          <w:szCs w:val="28"/>
          <w:lang w:val="az-Latn-AZ"/>
        </w:rPr>
        <w:t>1</w:t>
      </w:r>
      <w:r w:rsidR="002F5828">
        <w:rPr>
          <w:b/>
          <w:sz w:val="28"/>
          <w:szCs w:val="28"/>
          <w:lang w:val="az-Latn-AZ"/>
        </w:rPr>
        <w:t>1</w:t>
      </w:r>
      <w:r>
        <w:rPr>
          <w:b/>
          <w:sz w:val="28"/>
          <w:szCs w:val="28"/>
          <w:lang w:val="az-Latn-AZ"/>
        </w:rPr>
        <w:t>.</w:t>
      </w:r>
      <w:r>
        <w:rPr>
          <w:b/>
          <w:sz w:val="28"/>
          <w:szCs w:val="28"/>
          <w:lang w:val="az-Latn-AZ"/>
        </w:rPr>
        <w:tab/>
      </w:r>
      <w:r w:rsidR="00AF0497" w:rsidRPr="005B6E35">
        <w:rPr>
          <w:b/>
          <w:sz w:val="28"/>
          <w:szCs w:val="28"/>
          <w:lang w:val="az-Latn-AZ"/>
        </w:rPr>
        <w:t>“Mal</w:t>
      </w:r>
      <w:r w:rsidR="00AF0497">
        <w:rPr>
          <w:b/>
          <w:sz w:val="28"/>
          <w:szCs w:val="28"/>
          <w:lang w:val="az-Latn-AZ"/>
        </w:rPr>
        <w:t>göndərən</w:t>
      </w:r>
      <w:r w:rsidR="00AF0497" w:rsidRPr="005B6E35">
        <w:rPr>
          <w:b/>
          <w:sz w:val="28"/>
          <w:szCs w:val="28"/>
          <w:lang w:val="az-Latn-AZ"/>
        </w:rPr>
        <w:t xml:space="preserve"> (</w:t>
      </w:r>
      <w:r w:rsidR="00AF0497">
        <w:rPr>
          <w:b/>
          <w:sz w:val="28"/>
          <w:szCs w:val="28"/>
          <w:lang w:val="az-Latn-AZ"/>
        </w:rPr>
        <w:t>podratçı</w:t>
      </w:r>
      <w:r w:rsidR="00AF0497" w:rsidRPr="005B6E35">
        <w:rPr>
          <w:b/>
          <w:sz w:val="28"/>
          <w:szCs w:val="28"/>
          <w:lang w:val="az-Latn-AZ"/>
        </w:rPr>
        <w:t>)</w:t>
      </w:r>
      <w:r w:rsidR="00AF0497" w:rsidRPr="005B6E35">
        <w:rPr>
          <w:sz w:val="28"/>
          <w:szCs w:val="28"/>
          <w:lang w:val="az-Latn-AZ"/>
        </w:rPr>
        <w:t xml:space="preserve"> </w:t>
      </w:r>
      <w:r w:rsidR="00AF0497">
        <w:rPr>
          <w:b/>
          <w:sz w:val="28"/>
          <w:szCs w:val="28"/>
          <w:lang w:val="az-Latn-AZ"/>
        </w:rPr>
        <w:t>vergi ödəyicisinin</w:t>
      </w:r>
      <w:r w:rsidR="00AF0497" w:rsidRPr="005B6E35">
        <w:rPr>
          <w:sz w:val="28"/>
          <w:szCs w:val="28"/>
          <w:lang w:val="az-Latn-AZ"/>
        </w:rPr>
        <w:t xml:space="preserve"> </w:t>
      </w:r>
      <w:r w:rsidR="00AF0497" w:rsidRPr="005B6E35">
        <w:rPr>
          <w:b/>
          <w:sz w:val="28"/>
          <w:szCs w:val="28"/>
          <w:lang w:val="az-Latn-AZ"/>
        </w:rPr>
        <w:t>adı,</w:t>
      </w:r>
      <w:r w:rsidR="00AF0497" w:rsidRPr="005B6E35">
        <w:rPr>
          <w:sz w:val="28"/>
          <w:szCs w:val="28"/>
          <w:lang w:val="az-Latn-AZ"/>
        </w:rPr>
        <w:t xml:space="preserve"> </w:t>
      </w:r>
      <w:r w:rsidR="00AF0497" w:rsidRPr="005B6E35">
        <w:rPr>
          <w:b/>
          <w:sz w:val="28"/>
          <w:szCs w:val="28"/>
          <w:lang w:val="az-Latn-AZ"/>
        </w:rPr>
        <w:t xml:space="preserve">VÖEN-i, </w:t>
      </w:r>
      <w:r w:rsidR="00AF0497">
        <w:rPr>
          <w:b/>
          <w:sz w:val="28"/>
          <w:szCs w:val="28"/>
          <w:lang w:val="az-Latn-AZ"/>
        </w:rPr>
        <w:t xml:space="preserve">mükəlləfiyyəti, müqaviləyə cəlb ediləcək </w:t>
      </w:r>
      <w:r w:rsidR="00AF0497" w:rsidRPr="005B6E35">
        <w:rPr>
          <w:b/>
          <w:sz w:val="28"/>
          <w:szCs w:val="28"/>
          <w:lang w:val="az-Latn-AZ"/>
        </w:rPr>
        <w:t>işçilərin sayı</w:t>
      </w:r>
      <w:r w:rsidR="00AF0497" w:rsidRPr="005B6E35">
        <w:rPr>
          <w:sz w:val="28"/>
          <w:szCs w:val="28"/>
          <w:lang w:val="az-Latn-AZ"/>
        </w:rPr>
        <w:t xml:space="preserve"> </w:t>
      </w:r>
      <w:r w:rsidR="00AF0497" w:rsidRPr="00C26B40">
        <w:rPr>
          <w:b/>
          <w:sz w:val="28"/>
          <w:szCs w:val="28"/>
          <w:lang w:val="az-Latn-AZ"/>
        </w:rPr>
        <w:t>və</w:t>
      </w:r>
      <w:r w:rsidR="00AF0497" w:rsidRPr="005B6E35">
        <w:rPr>
          <w:sz w:val="28"/>
          <w:szCs w:val="28"/>
          <w:lang w:val="az-Latn-AZ"/>
        </w:rPr>
        <w:t xml:space="preserve"> </w:t>
      </w:r>
      <w:r w:rsidR="00AF0497" w:rsidRPr="00C26B40">
        <w:rPr>
          <w:b/>
          <w:sz w:val="28"/>
          <w:szCs w:val="28"/>
          <w:lang w:val="az-Latn-AZ"/>
        </w:rPr>
        <w:t>müqavilə</w:t>
      </w:r>
      <w:r w:rsidR="002F5828">
        <w:rPr>
          <w:b/>
          <w:sz w:val="28"/>
          <w:szCs w:val="28"/>
          <w:lang w:val="az-Latn-AZ"/>
        </w:rPr>
        <w:t xml:space="preserve"> üzrə</w:t>
      </w:r>
      <w:r w:rsidR="00AF0497">
        <w:rPr>
          <w:sz w:val="28"/>
          <w:szCs w:val="28"/>
          <w:lang w:val="az-Latn-AZ"/>
        </w:rPr>
        <w:t xml:space="preserve"> </w:t>
      </w:r>
      <w:r w:rsidR="00AF0497" w:rsidRPr="005B6E35">
        <w:rPr>
          <w:b/>
          <w:sz w:val="28"/>
          <w:szCs w:val="28"/>
          <w:lang w:val="az-Latn-AZ"/>
        </w:rPr>
        <w:t xml:space="preserve">orta aylıq əmək haqqı fondu” </w:t>
      </w:r>
      <w:r w:rsidR="00AF0497" w:rsidRPr="005B6E35">
        <w:rPr>
          <w:sz w:val="28"/>
          <w:szCs w:val="28"/>
          <w:lang w:val="az-Latn-AZ"/>
        </w:rPr>
        <w:t xml:space="preserve">sütunlarında müvafiq olaraq </w:t>
      </w:r>
      <w:r w:rsidR="00AF0497">
        <w:rPr>
          <w:sz w:val="28"/>
          <w:szCs w:val="28"/>
          <w:lang w:val="az-Latn-AZ"/>
        </w:rPr>
        <w:t>malgöndərən</w:t>
      </w:r>
      <w:r w:rsidR="00AF0497" w:rsidRPr="005B6E35">
        <w:rPr>
          <w:sz w:val="28"/>
          <w:szCs w:val="28"/>
          <w:lang w:val="az-Latn-AZ"/>
        </w:rPr>
        <w:t xml:space="preserve"> </w:t>
      </w:r>
      <w:r w:rsidR="00AF0497" w:rsidRPr="00C26B40">
        <w:rPr>
          <w:sz w:val="28"/>
          <w:szCs w:val="28"/>
          <w:lang w:val="az-Latn-AZ"/>
        </w:rPr>
        <w:t>(podratçı)</w:t>
      </w:r>
      <w:r w:rsidR="00AF0497">
        <w:rPr>
          <w:b/>
          <w:sz w:val="28"/>
          <w:szCs w:val="28"/>
          <w:lang w:val="az-Latn-AZ"/>
        </w:rPr>
        <w:t xml:space="preserve"> </w:t>
      </w:r>
      <w:r w:rsidR="00AF0497" w:rsidRPr="005B6E35">
        <w:rPr>
          <w:sz w:val="28"/>
          <w:szCs w:val="28"/>
          <w:lang w:val="az-Latn-AZ"/>
        </w:rPr>
        <w:t xml:space="preserve">vergi ödəyicisinin </w:t>
      </w:r>
      <w:r w:rsidR="00FF12A4" w:rsidRPr="005B6E35">
        <w:rPr>
          <w:sz w:val="28"/>
          <w:szCs w:val="28"/>
          <w:lang w:val="az-Latn-AZ"/>
        </w:rPr>
        <w:t>adı, VÖEN-i,</w:t>
      </w:r>
      <w:r w:rsidR="00FF12A4">
        <w:rPr>
          <w:sz w:val="28"/>
          <w:szCs w:val="28"/>
          <w:lang w:val="az-Latn-AZ"/>
        </w:rPr>
        <w:t xml:space="preserve"> mükəlləfiyyəti,</w:t>
      </w:r>
      <w:r w:rsidR="00FF12A4" w:rsidRPr="005B6E35">
        <w:rPr>
          <w:sz w:val="28"/>
          <w:szCs w:val="28"/>
          <w:lang w:val="az-Latn-AZ"/>
        </w:rPr>
        <w:t xml:space="preserve"> </w:t>
      </w:r>
      <w:r w:rsidR="00FF12A4">
        <w:rPr>
          <w:b/>
          <w:sz w:val="28"/>
          <w:szCs w:val="28"/>
          <w:lang w:val="az-Latn-AZ"/>
        </w:rPr>
        <w:t>yalnız bu</w:t>
      </w:r>
      <w:r w:rsidR="00FF12A4" w:rsidRPr="005045D9">
        <w:rPr>
          <w:b/>
          <w:sz w:val="28"/>
          <w:szCs w:val="28"/>
          <w:lang w:val="az-Latn-AZ"/>
        </w:rPr>
        <w:t xml:space="preserve"> müqavilə üzrə cəlb olunacaq işçilərin sayı</w:t>
      </w:r>
      <w:r w:rsidR="00FF12A4">
        <w:rPr>
          <w:i/>
          <w:sz w:val="28"/>
          <w:szCs w:val="28"/>
          <w:lang w:val="az-Latn-AZ"/>
        </w:rPr>
        <w:t xml:space="preserve"> </w:t>
      </w:r>
      <w:r w:rsidR="00FF12A4" w:rsidRPr="005B6E35">
        <w:rPr>
          <w:sz w:val="28"/>
          <w:szCs w:val="28"/>
          <w:lang w:val="az-Latn-AZ"/>
        </w:rPr>
        <w:t>və bağlanılmış müqavilə üzrə orta aylıq əmək haqqı fondunun məbləği</w:t>
      </w:r>
      <w:r w:rsidR="00130E01">
        <w:rPr>
          <w:sz w:val="28"/>
          <w:szCs w:val="28"/>
          <w:lang w:val="az-Latn-AZ"/>
        </w:rPr>
        <w:t xml:space="preserve"> </w:t>
      </w:r>
      <w:r w:rsidR="00FF12A4" w:rsidRPr="005B6E35">
        <w:rPr>
          <w:sz w:val="28"/>
          <w:szCs w:val="28"/>
          <w:lang w:val="az-Latn-AZ"/>
        </w:rPr>
        <w:t>qeyd olun</w:t>
      </w:r>
      <w:r w:rsidR="00FF12A4">
        <w:rPr>
          <w:sz w:val="28"/>
          <w:szCs w:val="28"/>
          <w:lang w:val="az-Latn-AZ"/>
        </w:rPr>
        <w:t>malıdır.</w:t>
      </w:r>
    </w:p>
    <w:p w:rsidR="00FF12A4" w:rsidRPr="005B6E35" w:rsidRDefault="00DC3986" w:rsidP="004C45B9">
      <w:pPr>
        <w:spacing w:line="360" w:lineRule="auto"/>
        <w:ind w:firstLine="720"/>
        <w:jc w:val="both"/>
        <w:rPr>
          <w:b/>
          <w:sz w:val="28"/>
          <w:szCs w:val="28"/>
          <w:lang w:val="az-Latn-AZ"/>
        </w:rPr>
      </w:pPr>
      <w:r w:rsidRPr="00253D48">
        <w:rPr>
          <w:b/>
          <w:sz w:val="28"/>
          <w:szCs w:val="28"/>
          <w:lang w:val="az-Latn-AZ"/>
        </w:rPr>
        <w:lastRenderedPageBreak/>
        <w:t>12.</w:t>
      </w:r>
      <w:r>
        <w:rPr>
          <w:sz w:val="28"/>
          <w:szCs w:val="28"/>
          <w:lang w:val="az-Latn-AZ"/>
        </w:rPr>
        <w:tab/>
      </w:r>
      <w:r w:rsidR="00FF12A4" w:rsidRPr="005B6E35">
        <w:rPr>
          <w:sz w:val="28"/>
          <w:szCs w:val="28"/>
          <w:lang w:val="az-Latn-AZ"/>
        </w:rPr>
        <w:t>Məlumat formasının</w:t>
      </w:r>
      <w:r w:rsidR="00FF12A4" w:rsidRPr="005B6E35">
        <w:rPr>
          <w:b/>
          <w:sz w:val="28"/>
          <w:szCs w:val="28"/>
          <w:lang w:val="az-Latn-AZ"/>
        </w:rPr>
        <w:t xml:space="preserve"> “Müqavilə məbləğinin əmək haqqına yönəldiləcək hissəsi” </w:t>
      </w:r>
      <w:r w:rsidR="00FF12A4" w:rsidRPr="005B6E35">
        <w:rPr>
          <w:sz w:val="28"/>
          <w:szCs w:val="28"/>
          <w:lang w:val="az-Latn-AZ"/>
        </w:rPr>
        <w:t>sütununda bağlanılmış müqavilədə nəzərdə tutulmuş məbləğ</w:t>
      </w:r>
      <w:r w:rsidR="005665DC">
        <w:rPr>
          <w:sz w:val="28"/>
          <w:szCs w:val="28"/>
          <w:lang w:val="az-Latn-AZ"/>
        </w:rPr>
        <w:t>dən</w:t>
      </w:r>
      <w:r w:rsidR="00FF12A4" w:rsidRPr="005B6E35">
        <w:rPr>
          <w:sz w:val="28"/>
          <w:szCs w:val="28"/>
          <w:lang w:val="az-Latn-AZ"/>
        </w:rPr>
        <w:t xml:space="preserve"> mal</w:t>
      </w:r>
      <w:r w:rsidR="00642372">
        <w:rPr>
          <w:sz w:val="28"/>
          <w:szCs w:val="28"/>
          <w:lang w:val="az-Latn-AZ"/>
        </w:rPr>
        <w:t>lar</w:t>
      </w:r>
      <w:r w:rsidR="00FF12A4" w:rsidRPr="005B6E35">
        <w:rPr>
          <w:sz w:val="28"/>
          <w:szCs w:val="28"/>
          <w:lang w:val="az-Latn-AZ"/>
        </w:rPr>
        <w:t xml:space="preserve"> (iş</w:t>
      </w:r>
      <w:r w:rsidR="00642372">
        <w:rPr>
          <w:sz w:val="28"/>
          <w:szCs w:val="28"/>
          <w:lang w:val="az-Latn-AZ"/>
        </w:rPr>
        <w:t>lər</w:t>
      </w:r>
      <w:r w:rsidR="00FF12A4" w:rsidRPr="005B6E35">
        <w:rPr>
          <w:sz w:val="28"/>
          <w:szCs w:val="28"/>
          <w:lang w:val="az-Latn-AZ"/>
        </w:rPr>
        <w:t xml:space="preserve"> və xidmət</w:t>
      </w:r>
      <w:r w:rsidR="00642372">
        <w:rPr>
          <w:sz w:val="28"/>
          <w:szCs w:val="28"/>
          <w:lang w:val="az-Latn-AZ"/>
        </w:rPr>
        <w:t>lər</w:t>
      </w:r>
      <w:r w:rsidR="00FF12A4" w:rsidRPr="005B6E35">
        <w:rPr>
          <w:sz w:val="28"/>
          <w:szCs w:val="28"/>
          <w:lang w:val="az-Latn-AZ"/>
        </w:rPr>
        <w:t xml:space="preserve">) təqdim edəcək şəxs tərəfindən </w:t>
      </w:r>
      <w:r w:rsidR="005665DC">
        <w:rPr>
          <w:sz w:val="28"/>
          <w:szCs w:val="28"/>
          <w:lang w:val="az-Latn-AZ"/>
        </w:rPr>
        <w:t xml:space="preserve">yalnız </w:t>
      </w:r>
      <w:r w:rsidR="00FF12A4">
        <w:rPr>
          <w:sz w:val="28"/>
          <w:szCs w:val="28"/>
          <w:lang w:val="az-Latn-AZ"/>
        </w:rPr>
        <w:t xml:space="preserve">bu müqavilə üzrə </w:t>
      </w:r>
      <w:r w:rsidR="00FF12A4" w:rsidRPr="005B6E35">
        <w:rPr>
          <w:sz w:val="28"/>
          <w:szCs w:val="28"/>
          <w:lang w:val="az-Latn-AZ"/>
        </w:rPr>
        <w:t>əmək haqqına yönəldiləcək hissəsi haqqında məlumat</w:t>
      </w:r>
      <w:r w:rsidR="00130E01">
        <w:rPr>
          <w:sz w:val="28"/>
          <w:szCs w:val="28"/>
          <w:lang w:val="az-Latn-AZ"/>
        </w:rPr>
        <w:t xml:space="preserve"> </w:t>
      </w:r>
      <w:r w:rsidR="00FF12A4" w:rsidRPr="005B6E35">
        <w:rPr>
          <w:sz w:val="28"/>
          <w:szCs w:val="28"/>
          <w:lang w:val="az-Latn-AZ"/>
        </w:rPr>
        <w:t>qeyd olun</w:t>
      </w:r>
      <w:r w:rsidR="00D0068B">
        <w:rPr>
          <w:sz w:val="28"/>
          <w:szCs w:val="28"/>
          <w:lang w:val="az-Latn-AZ"/>
        </w:rPr>
        <w:t>malıdı</w:t>
      </w:r>
      <w:r w:rsidR="00FF12A4" w:rsidRPr="005B6E35">
        <w:rPr>
          <w:sz w:val="28"/>
          <w:szCs w:val="28"/>
          <w:lang w:val="az-Latn-AZ"/>
        </w:rPr>
        <w:t xml:space="preserve">r.  </w:t>
      </w:r>
      <w:r w:rsidR="00FF12A4" w:rsidRPr="005B6E35">
        <w:rPr>
          <w:b/>
          <w:sz w:val="28"/>
          <w:szCs w:val="28"/>
          <w:lang w:val="az-Latn-AZ"/>
        </w:rPr>
        <w:t xml:space="preserve"> </w:t>
      </w:r>
      <w:r w:rsidR="00FF12A4">
        <w:rPr>
          <w:b/>
          <w:sz w:val="28"/>
          <w:szCs w:val="28"/>
          <w:lang w:val="az-Latn-AZ"/>
        </w:rPr>
        <w:t xml:space="preserve"> </w:t>
      </w:r>
    </w:p>
    <w:p w:rsidR="00FF12A4" w:rsidRDefault="00253D48" w:rsidP="004C45B9">
      <w:pPr>
        <w:spacing w:line="360" w:lineRule="auto"/>
        <w:ind w:firstLine="708"/>
        <w:jc w:val="both"/>
        <w:rPr>
          <w:sz w:val="28"/>
          <w:szCs w:val="28"/>
          <w:lang w:val="az-Latn-AZ"/>
        </w:rPr>
      </w:pPr>
      <w:r w:rsidRPr="00253D48">
        <w:rPr>
          <w:b/>
          <w:sz w:val="28"/>
          <w:szCs w:val="28"/>
          <w:lang w:val="az-Latn-AZ"/>
        </w:rPr>
        <w:t>13.</w:t>
      </w:r>
      <w:r>
        <w:rPr>
          <w:sz w:val="28"/>
          <w:szCs w:val="28"/>
          <w:lang w:val="az-Latn-AZ"/>
        </w:rPr>
        <w:tab/>
      </w:r>
      <w:r w:rsidR="00FF12A4" w:rsidRPr="005B6E35">
        <w:rPr>
          <w:sz w:val="28"/>
          <w:szCs w:val="28"/>
          <w:lang w:val="az-Latn-AZ"/>
        </w:rPr>
        <w:t>Formanın “</w:t>
      </w:r>
      <w:r w:rsidR="00FF12A4" w:rsidRPr="005B6E35">
        <w:rPr>
          <w:b/>
          <w:sz w:val="28"/>
          <w:szCs w:val="28"/>
          <w:lang w:val="az-Latn-AZ"/>
        </w:rPr>
        <w:t>Müqavilə məbləğindən gözləniləcək mənfəətin məbləği”</w:t>
      </w:r>
      <w:bookmarkStart w:id="2" w:name="_GoBack"/>
      <w:bookmarkEnd w:id="2"/>
      <w:r w:rsidR="00FF12A4" w:rsidRPr="005B6E35">
        <w:rPr>
          <w:b/>
          <w:sz w:val="28"/>
          <w:szCs w:val="28"/>
          <w:lang w:val="az-Latn-AZ"/>
        </w:rPr>
        <w:t xml:space="preserve"> </w:t>
      </w:r>
      <w:r w:rsidR="00FF12A4" w:rsidRPr="005B6E35">
        <w:rPr>
          <w:sz w:val="28"/>
          <w:szCs w:val="28"/>
          <w:lang w:val="az-Latn-AZ"/>
        </w:rPr>
        <w:t>sütununda bağlanılmış müqavilə üzrə nəzərdə tutulmuş məbləğdən mal</w:t>
      </w:r>
      <w:r w:rsidR="00642372">
        <w:rPr>
          <w:sz w:val="28"/>
          <w:szCs w:val="28"/>
          <w:lang w:val="az-Latn-AZ"/>
        </w:rPr>
        <w:t>lar</w:t>
      </w:r>
      <w:r w:rsidR="00FF12A4" w:rsidRPr="005B6E35">
        <w:rPr>
          <w:sz w:val="28"/>
          <w:szCs w:val="28"/>
          <w:lang w:val="az-Latn-AZ"/>
        </w:rPr>
        <w:t xml:space="preserve"> (iş</w:t>
      </w:r>
      <w:r w:rsidR="00642372">
        <w:rPr>
          <w:sz w:val="28"/>
          <w:szCs w:val="28"/>
          <w:lang w:val="az-Latn-AZ"/>
        </w:rPr>
        <w:t>lər</w:t>
      </w:r>
      <w:r w:rsidR="00FF12A4" w:rsidRPr="005B6E35">
        <w:rPr>
          <w:sz w:val="28"/>
          <w:szCs w:val="28"/>
          <w:lang w:val="az-Latn-AZ"/>
        </w:rPr>
        <w:t xml:space="preserve"> və xidmət</w:t>
      </w:r>
      <w:r w:rsidR="00642372">
        <w:rPr>
          <w:sz w:val="28"/>
          <w:szCs w:val="28"/>
          <w:lang w:val="az-Latn-AZ"/>
        </w:rPr>
        <w:t>lər</w:t>
      </w:r>
      <w:r w:rsidR="00FF12A4" w:rsidRPr="005B6E35">
        <w:rPr>
          <w:sz w:val="28"/>
          <w:szCs w:val="28"/>
          <w:lang w:val="az-Latn-AZ"/>
        </w:rPr>
        <w:t>) təqdim edəcək şəxsin əldə etməsi gözlənilən mənfəət</w:t>
      </w:r>
      <w:r w:rsidR="00D0068B">
        <w:rPr>
          <w:sz w:val="28"/>
          <w:szCs w:val="28"/>
          <w:lang w:val="az-Latn-AZ"/>
        </w:rPr>
        <w:t>in</w:t>
      </w:r>
      <w:r w:rsidR="00FF12A4" w:rsidRPr="005B6E35">
        <w:rPr>
          <w:sz w:val="28"/>
          <w:szCs w:val="28"/>
          <w:lang w:val="az-Latn-AZ"/>
        </w:rPr>
        <w:t xml:space="preserve"> məbləği haqqında məlumat göstəril</w:t>
      </w:r>
      <w:r w:rsidR="00FF12A4">
        <w:rPr>
          <w:sz w:val="28"/>
          <w:szCs w:val="28"/>
          <w:lang w:val="az-Latn-AZ"/>
        </w:rPr>
        <w:t>mə</w:t>
      </w:r>
      <w:r w:rsidR="00D0068B">
        <w:rPr>
          <w:sz w:val="28"/>
          <w:szCs w:val="28"/>
          <w:lang w:val="az-Latn-AZ"/>
        </w:rPr>
        <w:t>lidir.</w:t>
      </w:r>
    </w:p>
    <w:p w:rsidR="00530E4B" w:rsidRDefault="00253D48" w:rsidP="004C45B9">
      <w:pPr>
        <w:spacing w:line="360" w:lineRule="auto"/>
        <w:ind w:firstLine="708"/>
        <w:jc w:val="both"/>
        <w:rPr>
          <w:sz w:val="28"/>
          <w:szCs w:val="28"/>
          <w:lang w:val="az-Latn-AZ"/>
        </w:rPr>
      </w:pPr>
      <w:r w:rsidRPr="00253D48">
        <w:rPr>
          <w:b/>
          <w:sz w:val="28"/>
          <w:szCs w:val="28"/>
          <w:lang w:val="az-Latn-AZ"/>
        </w:rPr>
        <w:t>15.</w:t>
      </w:r>
      <w:r>
        <w:rPr>
          <w:sz w:val="28"/>
          <w:szCs w:val="28"/>
          <w:lang w:val="az-Latn-AZ"/>
        </w:rPr>
        <w:tab/>
      </w:r>
      <w:r w:rsidR="006A45CB">
        <w:rPr>
          <w:sz w:val="28"/>
          <w:szCs w:val="28"/>
          <w:lang w:val="az-Latn-AZ"/>
        </w:rPr>
        <w:t xml:space="preserve">Məlumat forması təqdim edildikdən sonra formanın hər hansı göstəricisində dəqiqləşdirmə aparmağa </w:t>
      </w:r>
      <w:r w:rsidR="005665DC">
        <w:rPr>
          <w:sz w:val="28"/>
          <w:szCs w:val="28"/>
          <w:lang w:val="az-Latn-AZ"/>
        </w:rPr>
        <w:t>zərurət yarandığı halda</w:t>
      </w:r>
      <w:r w:rsidR="006A45CB">
        <w:rPr>
          <w:sz w:val="28"/>
          <w:szCs w:val="28"/>
          <w:lang w:val="az-Latn-AZ"/>
        </w:rPr>
        <w:t xml:space="preserve">, məlumat forması müvafiq dəqiqləşmələr aparılmaqla yenidən təqdim edilməlidir. Satınalan təşkilat yeni məlumat forması təqdim etdikdən sonra əvvəlki məlumat formasının etibarsız hesab edilməsi üçün </w:t>
      </w:r>
      <w:r w:rsidR="005665DC">
        <w:rPr>
          <w:sz w:val="28"/>
          <w:szCs w:val="28"/>
          <w:lang w:val="az-Latn-AZ"/>
        </w:rPr>
        <w:t xml:space="preserve">ətraflı səbəbi göstərilməklə </w:t>
      </w:r>
      <w:r w:rsidR="006A45CB">
        <w:rPr>
          <w:sz w:val="28"/>
          <w:szCs w:val="28"/>
          <w:lang w:val="az-Latn-AZ"/>
        </w:rPr>
        <w:t xml:space="preserve">qeydiyyatda olduğu vergi orqanına bu barədə </w:t>
      </w:r>
      <w:r w:rsidR="005665DC">
        <w:rPr>
          <w:sz w:val="28"/>
          <w:szCs w:val="28"/>
          <w:lang w:val="az-Latn-AZ"/>
        </w:rPr>
        <w:t>rəsmi müraciət etməlidir</w:t>
      </w:r>
      <w:r w:rsidR="006A45CB">
        <w:rPr>
          <w:sz w:val="28"/>
          <w:szCs w:val="28"/>
          <w:lang w:val="az-Latn-AZ"/>
        </w:rPr>
        <w:t>.</w:t>
      </w:r>
    </w:p>
    <w:p w:rsidR="00A1159F" w:rsidRPr="005B6E35" w:rsidRDefault="00A1159F" w:rsidP="004C45B9">
      <w:pPr>
        <w:spacing w:line="360" w:lineRule="auto"/>
        <w:ind w:firstLine="708"/>
        <w:jc w:val="both"/>
        <w:rPr>
          <w:sz w:val="28"/>
          <w:szCs w:val="28"/>
          <w:lang w:val="az-Latn-AZ"/>
        </w:rPr>
      </w:pPr>
    </w:p>
    <w:p w:rsidR="002D4FC7" w:rsidRPr="005B6E35" w:rsidRDefault="002D4FC7" w:rsidP="004C45B9">
      <w:pPr>
        <w:pStyle w:val="Heading1"/>
        <w:tabs>
          <w:tab w:val="left" w:pos="180"/>
        </w:tabs>
        <w:spacing w:line="360" w:lineRule="auto"/>
        <w:ind w:right="0" w:firstLine="0"/>
        <w:jc w:val="both"/>
        <w:rPr>
          <w:rFonts w:ascii="Times New Roman" w:hAnsi="Times New Roman"/>
          <w:sz w:val="28"/>
          <w:szCs w:val="28"/>
          <w:lang w:val="az-Latn-AZ"/>
        </w:rPr>
      </w:pPr>
    </w:p>
    <w:sectPr w:rsidR="002D4FC7" w:rsidRPr="005B6E35" w:rsidSect="004C45B9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CB7" w:rsidRDefault="00330CB7">
      <w:r>
        <w:separator/>
      </w:r>
    </w:p>
  </w:endnote>
  <w:endnote w:type="continuationSeparator" w:id="0">
    <w:p w:rsidR="00330CB7" w:rsidRDefault="0033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Latin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CB7" w:rsidRDefault="00330CB7">
      <w:r>
        <w:separator/>
      </w:r>
    </w:p>
  </w:footnote>
  <w:footnote w:type="continuationSeparator" w:id="0">
    <w:p w:rsidR="00330CB7" w:rsidRDefault="00330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F85" w:rsidRDefault="008C3F85" w:rsidP="001F038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3F85" w:rsidRDefault="008C3F85" w:rsidP="001F038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F85" w:rsidRPr="00807FF7" w:rsidRDefault="008C3F85" w:rsidP="001F0387">
    <w:pPr>
      <w:pStyle w:val="Header"/>
      <w:framePr w:wrap="around" w:vAnchor="text" w:hAnchor="margin" w:xAlign="right" w:y="1"/>
      <w:rPr>
        <w:rStyle w:val="PageNumber"/>
        <w:lang w:val="en-US"/>
      </w:rPr>
    </w:pPr>
  </w:p>
  <w:p w:rsidR="008C3F85" w:rsidRDefault="008C3F85" w:rsidP="00807FF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7F"/>
    <w:rsid w:val="000016CB"/>
    <w:rsid w:val="00001866"/>
    <w:rsid w:val="000023A2"/>
    <w:rsid w:val="00012F05"/>
    <w:rsid w:val="0003088F"/>
    <w:rsid w:val="00036750"/>
    <w:rsid w:val="00054F88"/>
    <w:rsid w:val="00073F91"/>
    <w:rsid w:val="00087150"/>
    <w:rsid w:val="000946D5"/>
    <w:rsid w:val="000A194B"/>
    <w:rsid w:val="000A5515"/>
    <w:rsid w:val="000B68B6"/>
    <w:rsid w:val="000C3F3F"/>
    <w:rsid w:val="000D3D7F"/>
    <w:rsid w:val="001077AE"/>
    <w:rsid w:val="00130E01"/>
    <w:rsid w:val="00141097"/>
    <w:rsid w:val="0015425E"/>
    <w:rsid w:val="001657B9"/>
    <w:rsid w:val="00165942"/>
    <w:rsid w:val="00171CFD"/>
    <w:rsid w:val="00197B0D"/>
    <w:rsid w:val="001C1EF2"/>
    <w:rsid w:val="001D71AB"/>
    <w:rsid w:val="001F01C8"/>
    <w:rsid w:val="001F0387"/>
    <w:rsid w:val="001F2C15"/>
    <w:rsid w:val="00211158"/>
    <w:rsid w:val="002146E3"/>
    <w:rsid w:val="00216F49"/>
    <w:rsid w:val="0022647E"/>
    <w:rsid w:val="002355DD"/>
    <w:rsid w:val="002514F3"/>
    <w:rsid w:val="00253D48"/>
    <w:rsid w:val="00265AB8"/>
    <w:rsid w:val="00282A28"/>
    <w:rsid w:val="0028682E"/>
    <w:rsid w:val="0029521A"/>
    <w:rsid w:val="00296908"/>
    <w:rsid w:val="002A3369"/>
    <w:rsid w:val="002B6666"/>
    <w:rsid w:val="002B6823"/>
    <w:rsid w:val="002C58BF"/>
    <w:rsid w:val="002D4FC7"/>
    <w:rsid w:val="002D600E"/>
    <w:rsid w:val="002D604F"/>
    <w:rsid w:val="002F134C"/>
    <w:rsid w:val="002F338A"/>
    <w:rsid w:val="002F5828"/>
    <w:rsid w:val="003074A0"/>
    <w:rsid w:val="0032473D"/>
    <w:rsid w:val="00326805"/>
    <w:rsid w:val="00330CB7"/>
    <w:rsid w:val="00364856"/>
    <w:rsid w:val="00366AE0"/>
    <w:rsid w:val="00376569"/>
    <w:rsid w:val="00393CCB"/>
    <w:rsid w:val="0039448E"/>
    <w:rsid w:val="00396D25"/>
    <w:rsid w:val="003A792F"/>
    <w:rsid w:val="003C7F00"/>
    <w:rsid w:val="003E4C30"/>
    <w:rsid w:val="003E4DC0"/>
    <w:rsid w:val="003E639E"/>
    <w:rsid w:val="00402D54"/>
    <w:rsid w:val="00434F42"/>
    <w:rsid w:val="00452221"/>
    <w:rsid w:val="00486BD1"/>
    <w:rsid w:val="00493D46"/>
    <w:rsid w:val="004A146F"/>
    <w:rsid w:val="004A340F"/>
    <w:rsid w:val="004C3794"/>
    <w:rsid w:val="004C45B9"/>
    <w:rsid w:val="004E616F"/>
    <w:rsid w:val="004E6511"/>
    <w:rsid w:val="004F7FF4"/>
    <w:rsid w:val="00500633"/>
    <w:rsid w:val="005028A5"/>
    <w:rsid w:val="00505D14"/>
    <w:rsid w:val="005063C3"/>
    <w:rsid w:val="00530E4B"/>
    <w:rsid w:val="00541EC0"/>
    <w:rsid w:val="00553205"/>
    <w:rsid w:val="0056614F"/>
    <w:rsid w:val="005665DC"/>
    <w:rsid w:val="0056770C"/>
    <w:rsid w:val="00574AF2"/>
    <w:rsid w:val="005828F4"/>
    <w:rsid w:val="00594FDA"/>
    <w:rsid w:val="005A5187"/>
    <w:rsid w:val="005B6E35"/>
    <w:rsid w:val="005C0F8B"/>
    <w:rsid w:val="005D429E"/>
    <w:rsid w:val="00630486"/>
    <w:rsid w:val="00634FCC"/>
    <w:rsid w:val="00642372"/>
    <w:rsid w:val="00643715"/>
    <w:rsid w:val="00663032"/>
    <w:rsid w:val="006737B0"/>
    <w:rsid w:val="006836B9"/>
    <w:rsid w:val="006A45CB"/>
    <w:rsid w:val="006A4E71"/>
    <w:rsid w:val="006A786C"/>
    <w:rsid w:val="006B0DD7"/>
    <w:rsid w:val="006C5ECA"/>
    <w:rsid w:val="007204BC"/>
    <w:rsid w:val="00733EE7"/>
    <w:rsid w:val="0074210E"/>
    <w:rsid w:val="00750486"/>
    <w:rsid w:val="00760803"/>
    <w:rsid w:val="007B584C"/>
    <w:rsid w:val="007C6E93"/>
    <w:rsid w:val="007D31CC"/>
    <w:rsid w:val="007F4D56"/>
    <w:rsid w:val="007F5E89"/>
    <w:rsid w:val="00807FF7"/>
    <w:rsid w:val="0085606C"/>
    <w:rsid w:val="00856E68"/>
    <w:rsid w:val="00863293"/>
    <w:rsid w:val="00866040"/>
    <w:rsid w:val="00885061"/>
    <w:rsid w:val="008942DA"/>
    <w:rsid w:val="00894679"/>
    <w:rsid w:val="00896C6E"/>
    <w:rsid w:val="008A7FB2"/>
    <w:rsid w:val="008B5CF9"/>
    <w:rsid w:val="008C2F94"/>
    <w:rsid w:val="008C3F85"/>
    <w:rsid w:val="008C4562"/>
    <w:rsid w:val="008C496E"/>
    <w:rsid w:val="008C5B99"/>
    <w:rsid w:val="008E2B83"/>
    <w:rsid w:val="008E3607"/>
    <w:rsid w:val="008F6EFC"/>
    <w:rsid w:val="00912019"/>
    <w:rsid w:val="00930C24"/>
    <w:rsid w:val="009312E5"/>
    <w:rsid w:val="00937B35"/>
    <w:rsid w:val="0095733F"/>
    <w:rsid w:val="00963AA3"/>
    <w:rsid w:val="00965912"/>
    <w:rsid w:val="00970361"/>
    <w:rsid w:val="00993C35"/>
    <w:rsid w:val="009A100E"/>
    <w:rsid w:val="009A657C"/>
    <w:rsid w:val="009B42F5"/>
    <w:rsid w:val="009D53A6"/>
    <w:rsid w:val="009F17E8"/>
    <w:rsid w:val="00A050C9"/>
    <w:rsid w:val="00A1159F"/>
    <w:rsid w:val="00A15601"/>
    <w:rsid w:val="00A435EA"/>
    <w:rsid w:val="00A4486A"/>
    <w:rsid w:val="00A4685C"/>
    <w:rsid w:val="00A505A8"/>
    <w:rsid w:val="00A62EA4"/>
    <w:rsid w:val="00A851F6"/>
    <w:rsid w:val="00AA5D06"/>
    <w:rsid w:val="00AB5B0C"/>
    <w:rsid w:val="00AC2249"/>
    <w:rsid w:val="00AC370E"/>
    <w:rsid w:val="00AD2961"/>
    <w:rsid w:val="00AF0497"/>
    <w:rsid w:val="00B14C17"/>
    <w:rsid w:val="00B1502A"/>
    <w:rsid w:val="00B16F9F"/>
    <w:rsid w:val="00B20125"/>
    <w:rsid w:val="00B207C6"/>
    <w:rsid w:val="00B324BC"/>
    <w:rsid w:val="00B41B25"/>
    <w:rsid w:val="00B72C57"/>
    <w:rsid w:val="00B87097"/>
    <w:rsid w:val="00BC5BE8"/>
    <w:rsid w:val="00BD14C9"/>
    <w:rsid w:val="00BF5E55"/>
    <w:rsid w:val="00C00D27"/>
    <w:rsid w:val="00C03AB9"/>
    <w:rsid w:val="00C2340B"/>
    <w:rsid w:val="00C236F6"/>
    <w:rsid w:val="00C26B40"/>
    <w:rsid w:val="00C46698"/>
    <w:rsid w:val="00C53B82"/>
    <w:rsid w:val="00C709A7"/>
    <w:rsid w:val="00C77593"/>
    <w:rsid w:val="00C86174"/>
    <w:rsid w:val="00C87005"/>
    <w:rsid w:val="00C94F7A"/>
    <w:rsid w:val="00CE2737"/>
    <w:rsid w:val="00CE2A75"/>
    <w:rsid w:val="00D0068B"/>
    <w:rsid w:val="00D1007F"/>
    <w:rsid w:val="00D10512"/>
    <w:rsid w:val="00D11FC4"/>
    <w:rsid w:val="00D147BD"/>
    <w:rsid w:val="00D34D6D"/>
    <w:rsid w:val="00D34E05"/>
    <w:rsid w:val="00D36438"/>
    <w:rsid w:val="00D42DEA"/>
    <w:rsid w:val="00D452FA"/>
    <w:rsid w:val="00D5009A"/>
    <w:rsid w:val="00D511E7"/>
    <w:rsid w:val="00D61B6D"/>
    <w:rsid w:val="00D6523D"/>
    <w:rsid w:val="00D67D3E"/>
    <w:rsid w:val="00D738A8"/>
    <w:rsid w:val="00D8004C"/>
    <w:rsid w:val="00D87041"/>
    <w:rsid w:val="00DC3986"/>
    <w:rsid w:val="00DC49B6"/>
    <w:rsid w:val="00DC643F"/>
    <w:rsid w:val="00DD6A8B"/>
    <w:rsid w:val="00DE4F37"/>
    <w:rsid w:val="00DE5E30"/>
    <w:rsid w:val="00DF002A"/>
    <w:rsid w:val="00E12029"/>
    <w:rsid w:val="00E14135"/>
    <w:rsid w:val="00E45101"/>
    <w:rsid w:val="00E51479"/>
    <w:rsid w:val="00E61E1A"/>
    <w:rsid w:val="00E633BC"/>
    <w:rsid w:val="00E83791"/>
    <w:rsid w:val="00EA3FD5"/>
    <w:rsid w:val="00EA5493"/>
    <w:rsid w:val="00EB36FB"/>
    <w:rsid w:val="00EC6F29"/>
    <w:rsid w:val="00F12DBD"/>
    <w:rsid w:val="00F161BA"/>
    <w:rsid w:val="00F17333"/>
    <w:rsid w:val="00F647FC"/>
    <w:rsid w:val="00F65936"/>
    <w:rsid w:val="00F80310"/>
    <w:rsid w:val="00F81B9D"/>
    <w:rsid w:val="00F83BAC"/>
    <w:rsid w:val="00F85C73"/>
    <w:rsid w:val="00FA647F"/>
    <w:rsid w:val="00FB3877"/>
    <w:rsid w:val="00FB6104"/>
    <w:rsid w:val="00FD363A"/>
    <w:rsid w:val="00FF12A4"/>
    <w:rsid w:val="00FF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007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D1007F"/>
    <w:pPr>
      <w:keepNext/>
      <w:ind w:right="-81" w:firstLine="1080"/>
      <w:jc w:val="center"/>
      <w:outlineLvl w:val="0"/>
    </w:pPr>
    <w:rPr>
      <w:rFonts w:ascii="Times Latin" w:hAnsi="Times Latin"/>
      <w:b/>
      <w:sz w:val="32"/>
    </w:rPr>
  </w:style>
  <w:style w:type="character" w:default="1" w:styleId="DefaultParagraphFont">
    <w:name w:val="Default Paragraph Font"/>
    <w:link w:val="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  <w:rsid w:val="00D1007F"/>
  </w:style>
  <w:style w:type="paragraph" w:styleId="Header">
    <w:name w:val="header"/>
    <w:basedOn w:val="Normal"/>
    <w:rsid w:val="00D1007F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rsid w:val="001F01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07FF7"/>
    <w:pPr>
      <w:tabs>
        <w:tab w:val="center" w:pos="4677"/>
        <w:tab w:val="right" w:pos="9355"/>
      </w:tabs>
    </w:pPr>
  </w:style>
  <w:style w:type="paragraph" w:customStyle="1" w:styleId="CharChar">
    <w:name w:val=" Знак Знак Знак Char Char"/>
    <w:basedOn w:val="Normal"/>
    <w:link w:val="DefaultParagraphFont"/>
    <w:rsid w:val="00A1159F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007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D1007F"/>
    <w:pPr>
      <w:keepNext/>
      <w:ind w:right="-81" w:firstLine="1080"/>
      <w:jc w:val="center"/>
      <w:outlineLvl w:val="0"/>
    </w:pPr>
    <w:rPr>
      <w:rFonts w:ascii="Times Latin" w:hAnsi="Times Latin"/>
      <w:b/>
      <w:sz w:val="32"/>
    </w:rPr>
  </w:style>
  <w:style w:type="character" w:default="1" w:styleId="DefaultParagraphFont">
    <w:name w:val="Default Paragraph Font"/>
    <w:link w:val="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  <w:rsid w:val="00D1007F"/>
  </w:style>
  <w:style w:type="paragraph" w:styleId="Header">
    <w:name w:val="header"/>
    <w:basedOn w:val="Normal"/>
    <w:rsid w:val="00D1007F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rsid w:val="001F01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07FF7"/>
    <w:pPr>
      <w:tabs>
        <w:tab w:val="center" w:pos="4677"/>
        <w:tab w:val="right" w:pos="9355"/>
      </w:tabs>
    </w:pPr>
  </w:style>
  <w:style w:type="paragraph" w:customStyle="1" w:styleId="CharChar">
    <w:name w:val=" Знак Знак Знак Char Char"/>
    <w:basedOn w:val="Normal"/>
    <w:link w:val="DefaultParagraphFont"/>
    <w:rsid w:val="00A1159F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«Vergi ödəyicisinin əlavə dəyər vergisinin məqsədləri üçün qeydiyyat</vt:lpstr>
      <vt:lpstr>«Vergi ödəyicisinin əlavə dəyər vergisinin məqsədləri üçün qeydiyyat</vt:lpstr>
    </vt:vector>
  </TitlesOfParts>
  <Company>MARCO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«Vergi ödəyicisinin əlavə dəyər vergisinin məqsədləri üçün qeydiyyat</dc:title>
  <dc:creator>Iftixar.Axundov</dc:creator>
  <cp:lastModifiedBy>Ziya Q. Asgarli</cp:lastModifiedBy>
  <cp:revision>2</cp:revision>
  <cp:lastPrinted>2012-02-23T05:14:00Z</cp:lastPrinted>
  <dcterms:created xsi:type="dcterms:W3CDTF">2021-05-06T09:05:00Z</dcterms:created>
  <dcterms:modified xsi:type="dcterms:W3CDTF">2021-05-06T09:05:00Z</dcterms:modified>
</cp:coreProperties>
</file>