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D73" w:rsidRDefault="00B25A77">
      <w:pPr>
        <w:pStyle w:val="a4"/>
        <w:spacing w:line="360" w:lineRule="auto"/>
        <w:ind w:left="4962" w:right="-2" w:hanging="284"/>
        <w:jc w:val="both"/>
        <w:rPr>
          <w:rFonts w:ascii="Arial" w:hAnsi="Arial" w:cs="Arial"/>
          <w:bCs/>
          <w:sz w:val="24"/>
          <w:szCs w:val="24"/>
        </w:rPr>
      </w:pPr>
      <w:bookmarkStart w:id="0" w:name="_GoBack"/>
      <w:bookmarkEnd w:id="0"/>
      <w:r>
        <w:rPr>
          <w:rFonts w:ascii="Arial" w:hAnsi="Arial" w:cs="Arial"/>
          <w:bCs/>
          <w:sz w:val="24"/>
          <w:szCs w:val="24"/>
        </w:rPr>
        <w:t xml:space="preserve">Azərbaycan Respublikası Vergilər Nazirinin </w:t>
      </w:r>
    </w:p>
    <w:p w:rsidR="006A0D73" w:rsidRDefault="00B25A77">
      <w:pPr>
        <w:pStyle w:val="a4"/>
        <w:spacing w:line="360" w:lineRule="auto"/>
        <w:ind w:left="4962" w:right="-2" w:hanging="284"/>
        <w:jc w:val="both"/>
        <w:rPr>
          <w:rFonts w:ascii="Arial" w:hAnsi="Arial" w:cs="Arial"/>
          <w:bCs/>
          <w:sz w:val="24"/>
          <w:szCs w:val="24"/>
        </w:rPr>
      </w:pPr>
      <w:r>
        <w:rPr>
          <w:rFonts w:ascii="Arial" w:hAnsi="Arial" w:cs="Arial"/>
          <w:bCs/>
          <w:sz w:val="24"/>
          <w:szCs w:val="24"/>
        </w:rPr>
        <w:t>26 iyul 2019-cu il tarixli</w:t>
      </w:r>
      <w:r>
        <w:rPr>
          <w:rFonts w:ascii="Arial" w:hAnsi="Arial" w:cs="Arial"/>
          <w:bCs/>
          <w:sz w:val="24"/>
          <w:szCs w:val="24"/>
          <w:lang w:val="az-Latn-AZ"/>
        </w:rPr>
        <w:t xml:space="preserve"> </w:t>
      </w:r>
      <w:r>
        <w:rPr>
          <w:rFonts w:ascii="Arial" w:hAnsi="Arial" w:cs="Arial"/>
          <w:bCs/>
          <w:sz w:val="24"/>
          <w:szCs w:val="24"/>
        </w:rPr>
        <w:t xml:space="preserve">1917040100920400 </w:t>
      </w:r>
    </w:p>
    <w:p w:rsidR="006A0D73" w:rsidRDefault="00B25A77">
      <w:pPr>
        <w:pStyle w:val="a4"/>
        <w:tabs>
          <w:tab w:val="left" w:pos="8953"/>
        </w:tabs>
        <w:spacing w:line="360" w:lineRule="auto"/>
        <w:ind w:left="4962" w:right="-2" w:hanging="284"/>
        <w:jc w:val="both"/>
        <w:rPr>
          <w:rFonts w:ascii="Arial" w:hAnsi="Arial" w:cs="Arial"/>
          <w:bCs/>
          <w:sz w:val="24"/>
          <w:szCs w:val="24"/>
        </w:rPr>
      </w:pPr>
      <w:r>
        <w:rPr>
          <w:rFonts w:ascii="Arial" w:hAnsi="Arial" w:cs="Arial"/>
          <w:bCs/>
          <w:sz w:val="24"/>
          <w:szCs w:val="24"/>
        </w:rPr>
        <w:t>№-li Əmri ilə təsdiq edilmişdir.</w:t>
      </w:r>
      <w:r>
        <w:rPr>
          <w:rFonts w:ascii="Arial" w:hAnsi="Arial" w:cs="Arial"/>
          <w:bCs/>
          <w:sz w:val="24"/>
          <w:szCs w:val="24"/>
        </w:rPr>
        <w:tab/>
      </w:r>
    </w:p>
    <w:p w:rsidR="006A0D73" w:rsidRDefault="006A0D73">
      <w:pPr>
        <w:pStyle w:val="a4"/>
        <w:spacing w:line="360" w:lineRule="auto"/>
        <w:ind w:left="57" w:right="-2" w:firstLine="284"/>
        <w:rPr>
          <w:rFonts w:ascii="Arial" w:hAnsi="Arial" w:cs="Arial"/>
          <w:b/>
          <w:sz w:val="24"/>
          <w:szCs w:val="24"/>
        </w:rPr>
      </w:pPr>
    </w:p>
    <w:p w:rsidR="006A0D73" w:rsidRDefault="00B25A77">
      <w:pPr>
        <w:pStyle w:val="a4"/>
        <w:spacing w:line="360" w:lineRule="auto"/>
        <w:ind w:left="57" w:right="-2" w:firstLine="284"/>
        <w:rPr>
          <w:rFonts w:ascii="Arial" w:hAnsi="Arial" w:cs="Arial"/>
          <w:b/>
          <w:sz w:val="24"/>
          <w:szCs w:val="24"/>
          <w:lang w:val="az-Latn-AZ"/>
        </w:rPr>
      </w:pPr>
      <w:r>
        <w:rPr>
          <w:rFonts w:ascii="Arial" w:hAnsi="Arial" w:cs="Arial"/>
          <w:b/>
          <w:sz w:val="24"/>
          <w:szCs w:val="24"/>
          <w:lang w:val="az-Latn-AZ"/>
        </w:rPr>
        <w:t xml:space="preserve">“Mənfəət vergisinin bəyannaməsi”nə Əlavə № 6-nın doldurulması </w:t>
      </w:r>
    </w:p>
    <w:p w:rsidR="006A0D73" w:rsidRDefault="00B25A77">
      <w:pPr>
        <w:pStyle w:val="a4"/>
        <w:spacing w:line="360" w:lineRule="auto"/>
        <w:ind w:left="57" w:right="-2" w:firstLine="284"/>
        <w:rPr>
          <w:rFonts w:ascii="Arial" w:hAnsi="Arial" w:cs="Arial"/>
          <w:b/>
          <w:sz w:val="24"/>
          <w:szCs w:val="24"/>
          <w:lang w:val="az-Latn-AZ"/>
        </w:rPr>
      </w:pPr>
      <w:r>
        <w:rPr>
          <w:rFonts w:ascii="Arial" w:hAnsi="Arial" w:cs="Arial"/>
          <w:b/>
          <w:sz w:val="24"/>
          <w:szCs w:val="24"/>
          <w:lang w:val="az-Latn-AZ"/>
        </w:rPr>
        <w:t xml:space="preserve">Q A Y D A S I </w:t>
      </w:r>
    </w:p>
    <w:p w:rsidR="006A0D73" w:rsidRDefault="006A0D73">
      <w:pPr>
        <w:pStyle w:val="a4"/>
        <w:spacing w:line="360" w:lineRule="auto"/>
        <w:ind w:right="-2"/>
        <w:jc w:val="both"/>
        <w:rPr>
          <w:rFonts w:ascii="Arial" w:hAnsi="Arial" w:cs="Arial"/>
          <w:sz w:val="24"/>
          <w:szCs w:val="24"/>
          <w:lang w:val="az-Latn-AZ"/>
        </w:rPr>
      </w:pPr>
    </w:p>
    <w:p w:rsidR="006A0D73" w:rsidRDefault="00B25A77">
      <w:pPr>
        <w:pStyle w:val="a4"/>
        <w:spacing w:line="360" w:lineRule="auto"/>
        <w:ind w:right="-2" w:firstLine="540"/>
        <w:jc w:val="both"/>
        <w:rPr>
          <w:rFonts w:ascii="Arial" w:hAnsi="Arial" w:cs="Arial"/>
          <w:sz w:val="24"/>
          <w:szCs w:val="24"/>
          <w:lang w:val="az-Latn-AZ"/>
        </w:rPr>
      </w:pPr>
      <w:r>
        <w:rPr>
          <w:rFonts w:ascii="Arial" w:hAnsi="Arial" w:cs="Arial"/>
          <w:b/>
          <w:sz w:val="24"/>
          <w:szCs w:val="24"/>
          <w:lang w:val="az-Latn-AZ"/>
        </w:rPr>
        <w:t xml:space="preserve">“Mənfəət vergisinin bəyannaməsi”nə Əlavə № 6 </w:t>
      </w:r>
      <w:r>
        <w:rPr>
          <w:rFonts w:ascii="Arial" w:hAnsi="Arial" w:cs="Arial"/>
          <w:sz w:val="24"/>
          <w:szCs w:val="24"/>
          <w:lang w:val="az-Latn-AZ"/>
        </w:rPr>
        <w:t>(bundan</w:t>
      </w:r>
      <w:r>
        <w:rPr>
          <w:rFonts w:ascii="Arial" w:hAnsi="Arial" w:cs="Arial"/>
          <w:sz w:val="24"/>
          <w:szCs w:val="24"/>
          <w:lang w:val="az-Latn-AZ"/>
        </w:rPr>
        <w:t xml:space="preserve"> sonra Əlavə)</w:t>
      </w:r>
      <w:r>
        <w:rPr>
          <w:rFonts w:ascii="Arial" w:hAnsi="Arial" w:cs="Arial"/>
          <w:lang w:val="az-Latn-AZ"/>
        </w:rPr>
        <w:t xml:space="preserve"> </w:t>
      </w:r>
      <w:r>
        <w:rPr>
          <w:rFonts w:ascii="Arial" w:hAnsi="Arial" w:cs="Arial"/>
          <w:sz w:val="24"/>
          <w:szCs w:val="24"/>
          <w:lang w:val="az-Latn-AZ"/>
        </w:rPr>
        <w:t>“Mənfəət vergisinin bəyannaməsi”ni təqdim edən kənd təsərrüfatı məhsulları istehsalı ilə məşğul olan (o cümlədən sənaye üsulu ilə) vergi ödəyiciləri tərəfindən bu fəaliyyətlə əlaqədar zəruri göstəricilər əks etdirilməklə aşağıdakı qaydada tər</w:t>
      </w:r>
      <w:r>
        <w:rPr>
          <w:rFonts w:ascii="Arial" w:hAnsi="Arial" w:cs="Arial"/>
          <w:sz w:val="24"/>
          <w:szCs w:val="24"/>
          <w:lang w:val="az-Latn-AZ"/>
        </w:rPr>
        <w:t>tib və təqdim edilir.</w:t>
      </w:r>
    </w:p>
    <w:p w:rsidR="006A0D73" w:rsidRDefault="00B25A77">
      <w:pPr>
        <w:spacing w:line="360" w:lineRule="auto"/>
        <w:ind w:firstLine="540"/>
        <w:jc w:val="both"/>
        <w:rPr>
          <w:rFonts w:ascii="Arial" w:hAnsi="Arial" w:cs="Arial"/>
          <w:sz w:val="24"/>
          <w:lang w:val="az-Latn-AZ"/>
        </w:rPr>
      </w:pPr>
      <w:r>
        <w:rPr>
          <w:rFonts w:ascii="Arial" w:hAnsi="Arial" w:cs="Arial"/>
          <w:sz w:val="24"/>
          <w:lang w:val="az-Latn-AZ"/>
        </w:rPr>
        <w:t xml:space="preserve">Əlavənin adından aşağıda yerləşən </w:t>
      </w:r>
      <w:r>
        <w:rPr>
          <w:rFonts w:ascii="Arial" w:hAnsi="Arial" w:cs="Arial"/>
          <w:b/>
          <w:sz w:val="24"/>
          <w:lang w:val="az-Latn-AZ"/>
        </w:rPr>
        <w:t>Qeyd</w:t>
      </w:r>
      <w:r>
        <w:rPr>
          <w:rFonts w:ascii="Arial" w:hAnsi="Arial" w:cs="Arial"/>
          <w:sz w:val="24"/>
          <w:lang w:val="az-Latn-AZ"/>
        </w:rPr>
        <w:t xml:space="preserve"> yerində vergi ödəyicisinə bu Əlavənin tərtib edilməsi qaydaları ilə tanış olmaq, eyni za</w:t>
      </w:r>
      <w:r>
        <w:rPr>
          <w:rFonts w:ascii="Arial" w:hAnsi="Arial" w:cs="Arial"/>
          <w:sz w:val="24"/>
          <w:lang w:val="az-Latn-AZ"/>
        </w:rPr>
        <w:softHyphen/>
        <w:t>man</w:t>
      </w:r>
      <w:r>
        <w:rPr>
          <w:rFonts w:ascii="Arial" w:hAnsi="Arial" w:cs="Arial"/>
          <w:sz w:val="24"/>
          <w:lang w:val="az-Latn-AZ"/>
        </w:rPr>
        <w:softHyphen/>
        <w:t>da tərt</w:t>
      </w:r>
      <w:r>
        <w:rPr>
          <w:rFonts w:ascii="Arial" w:hAnsi="Arial" w:cs="Arial"/>
          <w:sz w:val="24"/>
          <w:lang w:val="az-Latn-AZ"/>
        </w:rPr>
        <w:softHyphen/>
        <w:t xml:space="preserve">ibat zamanı </w:t>
      </w:r>
      <w:r>
        <w:rPr>
          <w:rFonts w:ascii="Arial" w:hAnsi="Arial" w:cs="Arial"/>
          <w:b/>
          <w:sz w:val="24"/>
          <w:lang w:val="az-Latn-AZ"/>
        </w:rPr>
        <w:t>!</w:t>
      </w:r>
      <w:r>
        <w:rPr>
          <w:rFonts w:ascii="Arial" w:hAnsi="Arial" w:cs="Arial"/>
          <w:sz w:val="24"/>
          <w:lang w:val="az-Latn-AZ"/>
        </w:rPr>
        <w:t xml:space="preserve"> </w:t>
      </w:r>
      <w:r>
        <w:rPr>
          <w:rFonts w:ascii="Arial" w:hAnsi="Arial" w:cs="Arial"/>
          <w:i/>
          <w:sz w:val="24"/>
          <w:lang w:val="az-Latn-AZ"/>
        </w:rPr>
        <w:t>(nida)</w:t>
      </w:r>
      <w:r>
        <w:rPr>
          <w:rFonts w:ascii="Arial" w:hAnsi="Arial" w:cs="Arial"/>
          <w:sz w:val="24"/>
          <w:lang w:val="az-Latn-AZ"/>
        </w:rPr>
        <w:t xml:space="preserve"> durğu işarəsindən və </w:t>
      </w:r>
      <w:r>
        <w:rPr>
          <w:rFonts w:ascii="Arial" w:hAnsi="Arial" w:cs="Arial"/>
          <w:b/>
          <w:sz w:val="24"/>
          <w:lang w:val="az-Latn-AZ"/>
        </w:rPr>
        <w:t>+</w:t>
      </w:r>
      <w:r>
        <w:rPr>
          <w:rFonts w:ascii="Arial" w:hAnsi="Arial" w:cs="Arial"/>
          <w:sz w:val="24"/>
          <w:lang w:val="az-Latn-AZ"/>
        </w:rPr>
        <w:t xml:space="preserve"> </w:t>
      </w:r>
      <w:r>
        <w:rPr>
          <w:rFonts w:ascii="Arial" w:hAnsi="Arial" w:cs="Arial"/>
          <w:i/>
          <w:sz w:val="24"/>
          <w:lang w:val="az-Latn-AZ"/>
        </w:rPr>
        <w:t>(üstəgəl)</w:t>
      </w:r>
      <w:r>
        <w:rPr>
          <w:rFonts w:ascii="Arial" w:hAnsi="Arial" w:cs="Arial"/>
          <w:sz w:val="24"/>
          <w:lang w:val="az-Latn-AZ"/>
        </w:rPr>
        <w:t xml:space="preserve">, </w:t>
      </w:r>
      <w:r>
        <w:rPr>
          <w:rFonts w:ascii="Arial" w:hAnsi="Arial" w:cs="Arial"/>
          <w:b/>
          <w:sz w:val="24"/>
          <w:lang w:val="az-Latn-AZ"/>
        </w:rPr>
        <w:t>/</w:t>
      </w:r>
      <w:r>
        <w:rPr>
          <w:rFonts w:ascii="Arial" w:hAnsi="Arial" w:cs="Arial"/>
          <w:sz w:val="24"/>
          <w:lang w:val="az-Latn-AZ"/>
        </w:rPr>
        <w:t xml:space="preserve"> </w:t>
      </w:r>
      <w:r>
        <w:rPr>
          <w:rFonts w:ascii="Arial" w:hAnsi="Arial" w:cs="Arial"/>
          <w:i/>
          <w:sz w:val="24"/>
          <w:lang w:val="az-Latn-AZ"/>
        </w:rPr>
        <w:t>(bölmə)</w:t>
      </w:r>
      <w:r>
        <w:rPr>
          <w:rFonts w:ascii="Arial" w:hAnsi="Arial" w:cs="Arial"/>
          <w:sz w:val="24"/>
          <w:lang w:val="az-Latn-AZ"/>
        </w:rPr>
        <w:t xml:space="preserve">, </w:t>
      </w:r>
      <w:r>
        <w:rPr>
          <w:rFonts w:ascii="Arial" w:hAnsi="Arial" w:cs="Arial"/>
          <w:b/>
          <w:sz w:val="24"/>
          <w:lang w:val="az-Latn-AZ"/>
        </w:rPr>
        <w:t>%</w:t>
      </w:r>
      <w:r>
        <w:rPr>
          <w:rFonts w:ascii="Arial" w:hAnsi="Arial" w:cs="Arial"/>
          <w:sz w:val="24"/>
          <w:lang w:val="az-Latn-AZ"/>
        </w:rPr>
        <w:t xml:space="preserve"> </w:t>
      </w:r>
      <w:r>
        <w:rPr>
          <w:rFonts w:ascii="Arial" w:hAnsi="Arial" w:cs="Arial"/>
          <w:i/>
          <w:sz w:val="24"/>
          <w:lang w:val="az-Latn-AZ"/>
        </w:rPr>
        <w:t>(faiz)</w:t>
      </w:r>
      <w:r>
        <w:rPr>
          <w:rFonts w:ascii="Arial" w:hAnsi="Arial" w:cs="Arial"/>
          <w:sz w:val="24"/>
          <w:lang w:val="az-Latn-AZ"/>
        </w:rPr>
        <w:t xml:space="preserve"> və </w:t>
      </w:r>
      <w:r>
        <w:rPr>
          <w:rFonts w:ascii="Arial" w:hAnsi="Arial" w:cs="Arial"/>
          <w:b/>
          <w:sz w:val="24"/>
          <w:lang w:val="az-Latn-AZ"/>
        </w:rPr>
        <w:t>Z</w:t>
      </w:r>
      <w:r>
        <w:rPr>
          <w:rFonts w:ascii="Arial" w:hAnsi="Arial" w:cs="Arial"/>
          <w:sz w:val="24"/>
          <w:lang w:val="az-Latn-AZ"/>
        </w:rPr>
        <w:t xml:space="preserve"> </w:t>
      </w:r>
      <w:r>
        <w:rPr>
          <w:rFonts w:ascii="Arial" w:hAnsi="Arial" w:cs="Arial"/>
          <w:i/>
          <w:sz w:val="24"/>
          <w:lang w:val="az-Latn-AZ"/>
        </w:rPr>
        <w:t>(zetləmə)</w:t>
      </w:r>
      <w:r>
        <w:rPr>
          <w:rFonts w:ascii="Arial" w:hAnsi="Arial" w:cs="Arial"/>
          <w:sz w:val="24"/>
          <w:lang w:val="az-Latn-AZ"/>
        </w:rPr>
        <w:t xml:space="preserve"> simvollarından istifadə etməmək şərti ilə bütün yazı da</w:t>
      </w:r>
      <w:r>
        <w:rPr>
          <w:rFonts w:ascii="Arial" w:hAnsi="Arial" w:cs="Arial"/>
          <w:sz w:val="24"/>
          <w:lang w:val="az-Latn-AZ"/>
        </w:rPr>
        <w:softHyphen/>
        <w:t>ma</w:t>
      </w:r>
      <w:r>
        <w:rPr>
          <w:rFonts w:ascii="Arial" w:hAnsi="Arial" w:cs="Arial"/>
          <w:sz w:val="24"/>
          <w:lang w:val="az-Latn-AZ"/>
        </w:rPr>
        <w:softHyphen/>
      </w:r>
      <w:r>
        <w:rPr>
          <w:rFonts w:ascii="Arial" w:hAnsi="Arial" w:cs="Arial"/>
          <w:sz w:val="24"/>
          <w:lang w:val="az-Latn-AZ"/>
        </w:rPr>
        <w:softHyphen/>
        <w:t xml:space="preserve">larını yalnız </w:t>
      </w:r>
      <w:r>
        <w:rPr>
          <w:rFonts w:ascii="Arial" w:hAnsi="Arial" w:cs="Arial"/>
          <w:b/>
          <w:sz w:val="24"/>
          <w:lang w:val="az-Latn-AZ"/>
        </w:rPr>
        <w:t>böyük çap hərfləri</w:t>
      </w:r>
      <w:r>
        <w:rPr>
          <w:rFonts w:ascii="Arial" w:hAnsi="Arial" w:cs="Arial"/>
          <w:sz w:val="24"/>
          <w:lang w:val="az-Latn-AZ"/>
        </w:rPr>
        <w:t xml:space="preserve"> ilə doldurmaq tövsiyyə olunur. Əlavə kağız formada doldurularkən </w:t>
      </w:r>
      <w:r>
        <w:rPr>
          <w:rFonts w:ascii="Arial" w:hAnsi="Arial" w:cs="Arial"/>
          <w:b/>
          <w:sz w:val="24"/>
          <w:lang w:val="az-Latn-AZ"/>
        </w:rPr>
        <w:t>qa</w:t>
      </w:r>
      <w:r>
        <w:rPr>
          <w:rFonts w:ascii="Arial" w:hAnsi="Arial" w:cs="Arial"/>
          <w:b/>
          <w:sz w:val="24"/>
          <w:lang w:val="az-Latn-AZ"/>
        </w:rPr>
        <w:softHyphen/>
        <w:t xml:space="preserve">ra </w:t>
      </w:r>
      <w:r>
        <w:rPr>
          <w:rFonts w:ascii="Arial" w:hAnsi="Arial" w:cs="Arial"/>
          <w:sz w:val="24"/>
          <w:lang w:val="az-Latn-AZ"/>
        </w:rPr>
        <w:t>və ya</w:t>
      </w:r>
      <w:r>
        <w:rPr>
          <w:rFonts w:ascii="Arial" w:hAnsi="Arial" w:cs="Arial"/>
          <w:b/>
          <w:sz w:val="24"/>
          <w:lang w:val="az-Latn-AZ"/>
        </w:rPr>
        <w:t xml:space="preserve"> göy rəngli diyircəkli qələmlə</w:t>
      </w:r>
      <w:r>
        <w:rPr>
          <w:rFonts w:ascii="Arial" w:hAnsi="Arial" w:cs="Arial"/>
          <w:sz w:val="24"/>
          <w:lang w:val="az-Latn-AZ"/>
        </w:rPr>
        <w:t xml:space="preserve"> tərtib edilməlidir. Əlavə doldurularkən qaralamalara və</w:t>
      </w:r>
      <w:r>
        <w:rPr>
          <w:rFonts w:ascii="Arial" w:hAnsi="Arial" w:cs="Arial"/>
          <w:sz w:val="24"/>
          <w:lang w:val="az-Latn-AZ"/>
        </w:rPr>
        <w:t xml:space="preserve"> düzəlişlərə yol verilmir. Əlavədə məbləğlər hər xanada bir rəqəm olmaqla əks etdirilir.</w:t>
      </w:r>
    </w:p>
    <w:p w:rsidR="006A0D73" w:rsidRDefault="00B25A77">
      <w:pPr>
        <w:spacing w:line="360" w:lineRule="auto"/>
        <w:ind w:firstLine="540"/>
        <w:jc w:val="both"/>
        <w:rPr>
          <w:rFonts w:ascii="Arial" w:hAnsi="Arial" w:cs="Arial"/>
          <w:sz w:val="24"/>
          <w:lang w:val="az-Latn-AZ"/>
        </w:rPr>
      </w:pPr>
      <w:r>
        <w:rPr>
          <w:rFonts w:ascii="Arial" w:hAnsi="Arial" w:cs="Arial"/>
          <w:sz w:val="24"/>
          <w:lang w:val="az-Latn-AZ"/>
        </w:rPr>
        <w:t>Təqdim olunmuş Əlavədə aparılan hesablamalardakı riyazi səhvlər vergi orqanı tərəfindən düzəldilir və müvafiq proqram təminatı vasitəsi ilə düzgün hesablanmış vergi mə</w:t>
      </w:r>
      <w:r>
        <w:rPr>
          <w:rFonts w:ascii="Arial" w:hAnsi="Arial" w:cs="Arial"/>
          <w:sz w:val="24"/>
          <w:lang w:val="az-Latn-AZ"/>
        </w:rPr>
        <w:t>bləğləri birbaşa baza göstəricilərinə daxil edilir.</w:t>
      </w:r>
    </w:p>
    <w:p w:rsidR="006A0D73" w:rsidRDefault="00B25A77">
      <w:pPr>
        <w:pStyle w:val="a4"/>
        <w:spacing w:line="360" w:lineRule="auto"/>
        <w:ind w:right="-185"/>
        <w:jc w:val="both"/>
        <w:rPr>
          <w:rFonts w:ascii="Arial" w:hAnsi="Arial" w:cs="Arial"/>
          <w:b/>
          <w:bCs/>
          <w:sz w:val="24"/>
          <w:szCs w:val="24"/>
          <w:lang w:val="az-Latn-AZ"/>
        </w:rPr>
      </w:pPr>
      <w:r>
        <w:rPr>
          <w:rFonts w:ascii="Arial" w:hAnsi="Arial" w:cs="Arial"/>
          <w:b/>
          <w:bCs/>
          <w:sz w:val="24"/>
          <w:szCs w:val="24"/>
          <w:lang w:val="az-Latn-AZ"/>
        </w:rPr>
        <w:t xml:space="preserve">    </w:t>
      </w:r>
    </w:p>
    <w:p w:rsidR="006A0D73" w:rsidRDefault="00B25A77">
      <w:pPr>
        <w:pStyle w:val="a4"/>
        <w:spacing w:line="360" w:lineRule="auto"/>
        <w:ind w:right="-2"/>
        <w:rPr>
          <w:rFonts w:ascii="Arial" w:hAnsi="Arial" w:cs="Arial"/>
          <w:b/>
          <w:bCs/>
          <w:sz w:val="24"/>
          <w:szCs w:val="24"/>
          <w:lang w:val="az-Latn-AZ"/>
        </w:rPr>
      </w:pPr>
      <w:r>
        <w:rPr>
          <w:rFonts w:ascii="Arial" w:hAnsi="Arial" w:cs="Arial"/>
          <w:b/>
          <w:bCs/>
          <w:sz w:val="24"/>
          <w:szCs w:val="24"/>
          <w:lang w:val="az-Latn-AZ"/>
        </w:rPr>
        <w:t>Bölmə I.</w:t>
      </w:r>
      <w:r>
        <w:rPr>
          <w:rFonts w:ascii="Arial" w:hAnsi="Arial" w:cs="Arial"/>
          <w:sz w:val="24"/>
          <w:szCs w:val="24"/>
          <w:lang w:val="az-Latn-AZ"/>
        </w:rPr>
        <w:t xml:space="preserve">  </w:t>
      </w:r>
      <w:r>
        <w:rPr>
          <w:rFonts w:ascii="Arial" w:hAnsi="Arial" w:cs="Arial"/>
          <w:b/>
          <w:bCs/>
          <w:sz w:val="24"/>
          <w:szCs w:val="24"/>
          <w:lang w:val="az-Latn-AZ"/>
        </w:rPr>
        <w:t>Vergi ödəyicisi haqqında ümumi məlumat</w:t>
      </w:r>
    </w:p>
    <w:p w:rsidR="006A0D73" w:rsidRDefault="00B25A77">
      <w:pPr>
        <w:pStyle w:val="a4"/>
        <w:spacing w:line="360" w:lineRule="auto"/>
        <w:ind w:right="-2"/>
        <w:jc w:val="both"/>
        <w:rPr>
          <w:rFonts w:ascii="Arial" w:hAnsi="Arial" w:cs="Arial"/>
          <w:sz w:val="24"/>
          <w:szCs w:val="24"/>
          <w:lang w:val="az-Latn-AZ"/>
        </w:rPr>
      </w:pPr>
      <w:r>
        <w:rPr>
          <w:rFonts w:ascii="Arial" w:hAnsi="Arial" w:cs="Arial"/>
          <w:sz w:val="24"/>
          <w:szCs w:val="24"/>
          <w:lang w:val="az-Latn-AZ"/>
        </w:rPr>
        <w:t xml:space="preserve"> </w:t>
      </w:r>
    </w:p>
    <w:p w:rsidR="006A0D73" w:rsidRDefault="00B25A77">
      <w:pPr>
        <w:pStyle w:val="a4"/>
        <w:spacing w:line="360" w:lineRule="auto"/>
        <w:ind w:right="-2"/>
        <w:jc w:val="both"/>
        <w:rPr>
          <w:rFonts w:ascii="Arial" w:hAnsi="Arial" w:cs="Arial"/>
          <w:sz w:val="24"/>
          <w:szCs w:val="24"/>
          <w:lang w:val="az-Latn-AZ"/>
        </w:rPr>
      </w:pPr>
      <w:r>
        <w:rPr>
          <w:rFonts w:ascii="Arial" w:hAnsi="Arial" w:cs="Arial"/>
          <w:sz w:val="24"/>
          <w:szCs w:val="24"/>
          <w:lang w:val="az-Latn-AZ"/>
        </w:rPr>
        <w:t xml:space="preserve">        - 1-ci sətrin “</w:t>
      </w:r>
      <w:r>
        <w:rPr>
          <w:rFonts w:ascii="Arial" w:hAnsi="Arial" w:cs="Arial"/>
          <w:b/>
          <w:bCs/>
          <w:sz w:val="24"/>
          <w:szCs w:val="24"/>
          <w:lang w:val="az-Latn-AZ"/>
        </w:rPr>
        <w:t>VÖEN</w:t>
      </w:r>
      <w:r>
        <w:rPr>
          <w:rFonts w:ascii="Arial" w:hAnsi="Arial" w:cs="Arial"/>
          <w:sz w:val="24"/>
          <w:szCs w:val="24"/>
          <w:lang w:val="az-Latn-AZ"/>
        </w:rPr>
        <w:t>” xanalarında vergi ödəyicisinin VÖEN-i yazılır;</w:t>
      </w:r>
    </w:p>
    <w:p w:rsidR="006A0D73" w:rsidRDefault="00B25A77">
      <w:pPr>
        <w:pStyle w:val="a4"/>
        <w:spacing w:line="360" w:lineRule="auto"/>
        <w:ind w:right="-2"/>
        <w:jc w:val="both"/>
        <w:rPr>
          <w:rFonts w:ascii="Arial" w:hAnsi="Arial" w:cs="Arial"/>
          <w:b/>
          <w:bCs/>
          <w:sz w:val="24"/>
          <w:szCs w:val="24"/>
          <w:lang w:val="az-Latn-AZ"/>
        </w:rPr>
      </w:pPr>
      <w:r>
        <w:rPr>
          <w:rFonts w:ascii="Arial" w:hAnsi="Arial" w:cs="Arial"/>
          <w:b/>
          <w:bCs/>
          <w:sz w:val="24"/>
          <w:szCs w:val="24"/>
          <w:lang w:val="az-Latn-AZ"/>
        </w:rPr>
        <w:t xml:space="preserve">    </w:t>
      </w:r>
      <w:r>
        <w:rPr>
          <w:rFonts w:ascii="Arial" w:hAnsi="Arial" w:cs="Arial"/>
          <w:b/>
          <w:bCs/>
          <w:sz w:val="24"/>
          <w:szCs w:val="24"/>
          <w:lang w:val="az-Latn-AZ"/>
        </w:rPr>
        <w:tab/>
        <w:t xml:space="preserve">Misal: </w:t>
      </w:r>
      <w:r>
        <w:rPr>
          <w:lang w:val="ru-RU"/>
        </w:rPr>
        <w:drawing>
          <wp:inline distT="0" distB="0" distL="0" distR="0">
            <wp:extent cx="3982720" cy="325755"/>
            <wp:effectExtent l="0" t="0" r="0" b="0"/>
            <wp:docPr id="1" name="Picture8"/>
            <wp:cNvGraphicFramePr/>
            <a:graphic xmlns:a="http://schemas.openxmlformats.org/drawingml/2006/main">
              <a:graphicData uri="http://schemas.openxmlformats.org/drawingml/2006/picture">
                <pic:pic xmlns:pic="http://schemas.openxmlformats.org/drawingml/2006/picture">
                  <pic:nvPicPr>
                    <pic:cNvPr id="1" name="Picture8"/>
                    <pic:cNvPicPr>
                      <a:extLst>
                        <a:ext uri="smNativeData">
                          <sm:smNativeData xmlns:sm="smNativeData" xmlns:w="http://schemas.openxmlformats.org/wordprocessingml/2006/main" xmlns:w10="urn:schemas-microsoft-com:office:word" xmlns:v="urn:schemas-microsoft-com:vml" xmlns:o="urn:schemas-microsoft-com:office:office" xmlns="" val="SMDATA_14_6yJI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AGAAAAQIAAAAAAAAAAAAAAAAAACgAAAAIAAAAAQAAAAEAAAA="/>
                        </a:ext>
                      </a:extLst>
                    </pic:cNvPicPr>
                  </pic:nvPicPr>
                  <pic:blipFill>
                    <a:blip r:embed="rId6"/>
                    <a:stretch>
                      <a:fillRect/>
                    </a:stretch>
                  </pic:blipFill>
                  <pic:spPr>
                    <a:xfrm>
                      <a:off x="0" y="0"/>
                      <a:ext cx="3982720" cy="325755"/>
                    </a:xfrm>
                    <a:prstGeom prst="rect">
                      <a:avLst/>
                    </a:prstGeom>
                    <a:noFill/>
                    <a:ln w="12700">
                      <a:noFill/>
                    </a:ln>
                  </pic:spPr>
                </pic:pic>
              </a:graphicData>
            </a:graphic>
          </wp:inline>
        </w:drawing>
      </w:r>
      <w:r>
        <w:rPr>
          <w:rFonts w:ascii="Arial" w:hAnsi="Arial" w:cs="Arial"/>
          <w:b/>
          <w:bCs/>
          <w:sz w:val="24"/>
          <w:szCs w:val="24"/>
          <w:lang w:val="az-Latn-AZ"/>
        </w:rPr>
        <w:t xml:space="preserve"> </w:t>
      </w:r>
    </w:p>
    <w:p w:rsidR="006A0D73" w:rsidRDefault="00B25A77">
      <w:pPr>
        <w:pStyle w:val="a4"/>
        <w:spacing w:line="360" w:lineRule="auto"/>
        <w:ind w:right="-2"/>
        <w:jc w:val="both"/>
        <w:rPr>
          <w:rFonts w:ascii="Arial" w:hAnsi="Arial" w:cs="Arial"/>
          <w:sz w:val="24"/>
          <w:szCs w:val="24"/>
          <w:lang w:val="az-Latn-AZ"/>
        </w:rPr>
      </w:pPr>
      <w:r>
        <w:rPr>
          <w:rFonts w:ascii="Arial" w:hAnsi="Arial" w:cs="Arial"/>
          <w:sz w:val="24"/>
          <w:szCs w:val="24"/>
          <w:lang w:val="az-Latn-AZ"/>
        </w:rPr>
        <w:t xml:space="preserve">       - </w:t>
      </w:r>
      <w:r>
        <w:rPr>
          <w:lang w:val="ru-RU"/>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2" name="Rectangl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eLaIgIAAEYEAAAOAAAAZHJzL2Uyb0RvYy54bWysU1GP0zAMfkfiP0R5Z+1228FV606nHUNI&#10;B5wY/IAsSdeINA5Otu749TjpNnbAE6IPlR3HXz5/tue3h86yvcZgwNV8PCo5006CMm5b869fVq/e&#10;cBaicEpYcLrmTzrw28XLF/PeV3oCLVilkRGIC1Xva97G6KuiCLLVnQgj8NpRsAHsRCQXt4VC0RN6&#10;Z4tJWV4XPaDyCFKHQKf3Q5AvMn7TaBk/NU3QkdmaE7eY/5j/m/QvFnNRbVH41sgjDfEPLDphHD16&#10;hroXUbAdmj+gOiMRAjRxJKEroGmM1LkGqmZc/lbNuhVe51pInODPMoX/Bys/7h+RGVXzCWdOdNSi&#10;zySacFur2RVnrVFKp84mpXofKkpY+0dMtQb/APJbYA7W2lJSukXOsqVsfYcIfauFIrI5uXiWnZxA&#10;OGzTfwBFr4pdhKzgocEuoZM27JAb9XRulD5EJunw+mpWltROSaGjTfQKUZ2SPYb4TkPHklFzJHYZ&#10;XOwfQhyunq7kSsAatTLWZge3m6VFthc0M6v8peIJPVxes471Nb+ZTWYZ+VksXEIQ00T2LxAIO6fo&#10;XFRJqLdHOwpjB5uetI5ePok1dGAD6omEQxiGmZaPjBbwB2c9DXLNw/edQM2Zfe9I/JvxdJomPzvT&#10;2esJOXgZ2VxGhJMEVfPI2WAu47AtO49m2+YeJ8IO7qhhjcliJn4DqyNZGtYs2HGx0jZc+vnWr/Vf&#10;/AQ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AQleLaIgIAAEYEAAAOAAAAAAAAAAAAAAAAAC4CAABkcnMvZTJvRG9jLnhtbFBLAQIt&#10;ABQABgAIAAAAIQDrjR772AAAAAUBAAAPAAAAAAAAAAAAAAAAAHwEAABkcnMvZG93bnJldi54bWxQ&#10;SwUGAAAAAAQABADzAAAAgQUAAAAA&#10;">
                <v:stroke joinstyle="round"/>
                <o:lock v:ext="edit" selection="t"/>
              </v:rect>
            </w:pict>
          </mc:Fallback>
        </mc:AlternateContent>
      </w:r>
      <w:r>
        <w:pict>
          <v:rect id="OLEObject1" o:spid="_x0000_s1026" style="width:28.6pt;height:19.1pt;visibility:visible;mso-wrap-style:square;mso-left-percent:-10001;mso-top-percent:-10001;mso-wrap-distance-left:9pt;mso-wrap-distance-top:9pt;mso-wrap-distance-right:9pt;mso-wrap-distance-bottom:9pt;mso-position-horizontal:absolute;mso-position-horizontal-relative:char;mso-position-vertical:absolute;mso-position-vertical-relative:line;mso-left-percent:-10001;mso-top-percent:-10001" o:preferrelative="t" filled="f" stroked="f">
            <v:stroke joinstyle="round"/>
          </v:rect>
          <o:OLEObject Type="Embed" ProgID="Excel.Sheet.8" ShapeID="OLEObject1" DrawAspect="Content" ObjectID="_1681562273" r:id="rId7"/>
        </w:pict>
      </w:r>
      <w:r>
        <w:rPr>
          <w:rFonts w:ascii="Arial" w:hAnsi="Arial" w:cs="Arial"/>
          <w:sz w:val="24"/>
          <w:szCs w:val="24"/>
          <w:lang w:val="az-Latn-AZ"/>
        </w:rPr>
        <w:t xml:space="preserve"> sətrdə</w:t>
      </w:r>
      <w:r>
        <w:rPr>
          <w:rFonts w:ascii="Arial" w:hAnsi="Arial" w:cs="Arial"/>
          <w:b/>
          <w:bCs/>
          <w:sz w:val="24"/>
          <w:szCs w:val="24"/>
          <w:lang w:val="az-Latn-AZ"/>
        </w:rPr>
        <w:t xml:space="preserve"> “Vergi dövrü”,</w:t>
      </w:r>
      <w:r>
        <w:rPr>
          <w:rFonts w:ascii="Arial" w:hAnsi="Arial" w:cs="Arial"/>
          <w:sz w:val="24"/>
          <w:szCs w:val="24"/>
          <w:lang w:val="az-Latn-AZ"/>
        </w:rPr>
        <w:t xml:space="preserve"> </w:t>
      </w:r>
      <w:r>
        <w:rPr>
          <w:rFonts w:ascii="Arial" w:hAnsi="Arial" w:cs="Arial"/>
          <w:b/>
          <w:bCs/>
          <w:sz w:val="24"/>
          <w:szCs w:val="24"/>
          <w:lang w:val="az-Latn-AZ"/>
        </w:rPr>
        <w:t xml:space="preserve">“A” </w:t>
      </w:r>
      <w:r>
        <w:rPr>
          <w:rFonts w:ascii="Arial" w:hAnsi="Arial" w:cs="Arial"/>
          <w:sz w:val="24"/>
          <w:szCs w:val="24"/>
          <w:lang w:val="az-Latn-AZ"/>
        </w:rPr>
        <w:t xml:space="preserve">işarəsindən sonrakı dörd rəqəmli xanalarda Əlavənin təqdim edilən mənfəət vergisinin bəyannaməsinin aid olduğu hesabat </w:t>
      </w:r>
      <w:r>
        <w:rPr>
          <w:rFonts w:ascii="Arial" w:hAnsi="Arial" w:cs="Arial"/>
          <w:sz w:val="24"/>
          <w:szCs w:val="24"/>
          <w:lang w:val="az-Latn-AZ"/>
        </w:rPr>
        <w:t>ili yazılır.</w:t>
      </w:r>
    </w:p>
    <w:p w:rsidR="006A0D73" w:rsidRDefault="00B25A77">
      <w:pPr>
        <w:pStyle w:val="a4"/>
        <w:spacing w:line="360" w:lineRule="auto"/>
        <w:ind w:right="-2"/>
        <w:jc w:val="both"/>
        <w:rPr>
          <w:rFonts w:ascii="Arial" w:hAnsi="Arial" w:cs="Arial"/>
          <w:b/>
          <w:bCs/>
          <w:sz w:val="24"/>
          <w:szCs w:val="24"/>
          <w:lang w:val="az-Latn-AZ"/>
        </w:rPr>
      </w:pPr>
      <w:r>
        <w:rPr>
          <w:rFonts w:ascii="Arial" w:hAnsi="Arial" w:cs="Arial"/>
          <w:b/>
          <w:bCs/>
          <w:sz w:val="24"/>
          <w:szCs w:val="24"/>
          <w:lang w:val="az-Latn-AZ"/>
        </w:rPr>
        <w:t xml:space="preserve">      </w:t>
      </w:r>
    </w:p>
    <w:p w:rsidR="006A0D73" w:rsidRDefault="00B25A77">
      <w:pPr>
        <w:pStyle w:val="a4"/>
        <w:spacing w:line="360" w:lineRule="auto"/>
        <w:ind w:right="-2" w:firstLine="708"/>
        <w:jc w:val="both"/>
        <w:rPr>
          <w:rFonts w:ascii="Arial" w:hAnsi="Arial" w:cs="Arial"/>
          <w:i/>
          <w:sz w:val="24"/>
          <w:szCs w:val="24"/>
          <w:lang w:val="az-Latn-AZ"/>
        </w:rPr>
      </w:pPr>
      <w:r>
        <w:rPr>
          <w:rFonts w:ascii="Arial" w:hAnsi="Arial" w:cs="Arial"/>
          <w:b/>
          <w:bCs/>
          <w:sz w:val="24"/>
          <w:szCs w:val="24"/>
          <w:lang w:val="az-Latn-AZ"/>
        </w:rPr>
        <w:t xml:space="preserve">Misal: </w:t>
      </w:r>
      <w:r>
        <w:rPr>
          <w:rFonts w:ascii="Arial" w:hAnsi="Arial" w:cs="Arial"/>
          <w:i/>
          <w:sz w:val="24"/>
          <w:szCs w:val="24"/>
          <w:lang w:val="az-Latn-AZ"/>
        </w:rPr>
        <w:t>Əgər bəyannamənin əlavəsi 2020-cu il üzrə tərtib edilirsə, bu halda xanalar aşağıdakı qaydada doldurulur:</w:t>
      </w:r>
    </w:p>
    <w:p w:rsidR="006A0D73" w:rsidRDefault="00B25A77">
      <w:pPr>
        <w:pStyle w:val="a4"/>
        <w:spacing w:line="360" w:lineRule="auto"/>
        <w:ind w:right="-2" w:firstLine="708"/>
        <w:rPr>
          <w:rFonts w:ascii="Arial" w:hAnsi="Arial" w:cs="Arial"/>
          <w:sz w:val="24"/>
          <w:szCs w:val="24"/>
          <w:lang w:val="az-Latn-AZ"/>
        </w:rPr>
      </w:pPr>
      <w:r>
        <w:rPr>
          <w:lang w:val="ru-RU"/>
        </w:rPr>
        <w:drawing>
          <wp:inline distT="0" distB="0" distL="0" distR="0">
            <wp:extent cx="3145790" cy="519430"/>
            <wp:effectExtent l="0" t="0" r="0" b="0"/>
            <wp:docPr id="3" name="Pictur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7"/>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6yJI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aEwAAMgMAAAAAAAAAAAAAAAAAACgAAAAIAAAAAQAAAAEAAAA="/>
                        </a:ext>
                      </a:extLst>
                    </pic:cNvPicPr>
                  </pic:nvPicPr>
                  <pic:blipFill>
                    <a:blip r:embed="rId8"/>
                    <a:stretch>
                      <a:fillRect/>
                    </a:stretch>
                  </pic:blipFill>
                  <pic:spPr>
                    <a:xfrm>
                      <a:off x="0" y="0"/>
                      <a:ext cx="3145790" cy="519430"/>
                    </a:xfrm>
                    <a:prstGeom prst="rect">
                      <a:avLst/>
                    </a:prstGeom>
                    <a:noFill/>
                    <a:ln w="12700">
                      <a:noFill/>
                    </a:ln>
                  </pic:spPr>
                </pic:pic>
              </a:graphicData>
            </a:graphic>
          </wp:inline>
        </w:drawing>
      </w:r>
    </w:p>
    <w:p w:rsidR="006A0D73" w:rsidRDefault="006A0D73">
      <w:pPr>
        <w:pStyle w:val="a4"/>
        <w:spacing w:line="360" w:lineRule="auto"/>
        <w:ind w:right="-2" w:firstLine="720"/>
      </w:pPr>
    </w:p>
    <w:p w:rsidR="006A0D73" w:rsidRDefault="00B25A77">
      <w:pPr>
        <w:pStyle w:val="a4"/>
        <w:spacing w:line="360" w:lineRule="auto"/>
        <w:ind w:right="-2"/>
        <w:rPr>
          <w:rFonts w:ascii="Arial" w:hAnsi="Arial" w:cs="Arial"/>
          <w:b/>
          <w:bCs/>
          <w:sz w:val="24"/>
          <w:szCs w:val="24"/>
          <w:lang w:val="az-Latn-AZ"/>
        </w:rPr>
      </w:pPr>
      <w:r>
        <w:rPr>
          <w:rFonts w:ascii="Arial" w:hAnsi="Arial" w:cs="Arial"/>
          <w:b/>
          <w:bCs/>
          <w:sz w:val="24"/>
          <w:szCs w:val="24"/>
          <w:lang w:val="az-Latn-AZ"/>
        </w:rPr>
        <w:lastRenderedPageBreak/>
        <w:t>Bölmə 2.</w:t>
      </w:r>
      <w:r>
        <w:rPr>
          <w:rFonts w:ascii="Arial" w:hAnsi="Arial" w:cs="Arial"/>
          <w:sz w:val="24"/>
          <w:szCs w:val="24"/>
          <w:lang w:val="az-Latn-AZ"/>
        </w:rPr>
        <w:t xml:space="preserve">  </w:t>
      </w:r>
      <w:r>
        <w:rPr>
          <w:rFonts w:ascii="Arial" w:hAnsi="Arial" w:cs="Arial"/>
          <w:b/>
          <w:bCs/>
          <w:sz w:val="24"/>
          <w:szCs w:val="24"/>
          <w:lang w:val="az-Latn-AZ"/>
        </w:rPr>
        <w:t xml:space="preserve">Kənd təsərrüfatı məhsullarının istehsalı ilə məşğul olan (o cümlədən, sənaye üsulu ilə) hüquqi şəxslərin bu </w:t>
      </w:r>
      <w:r>
        <w:rPr>
          <w:rFonts w:ascii="Arial" w:hAnsi="Arial" w:cs="Arial"/>
          <w:b/>
          <w:bCs/>
          <w:sz w:val="24"/>
          <w:szCs w:val="24"/>
          <w:lang w:val="az-Latn-AZ"/>
        </w:rPr>
        <w:t>fəaliyyətdən əldə etdikləri gəlirləri barədə məlumat</w:t>
      </w:r>
    </w:p>
    <w:p w:rsidR="006A0D73" w:rsidRDefault="006A0D73">
      <w:pPr>
        <w:pStyle w:val="a4"/>
        <w:spacing w:line="360" w:lineRule="auto"/>
        <w:ind w:right="-2"/>
        <w:jc w:val="both"/>
        <w:rPr>
          <w:rFonts w:ascii="Arial" w:hAnsi="Arial" w:cs="Arial"/>
          <w:sz w:val="24"/>
          <w:szCs w:val="24"/>
          <w:lang w:val="az-Latn-AZ"/>
        </w:rPr>
      </w:pP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Əlavənin </w:t>
      </w:r>
      <w:r>
        <w:rPr>
          <w:rFonts w:ascii="Arial" w:hAnsi="Arial" w:cs="Arial"/>
          <w:b/>
          <w:sz w:val="24"/>
          <w:szCs w:val="24"/>
          <w:lang w:val="az-Latn-AZ"/>
        </w:rPr>
        <w:t xml:space="preserve">“Kənd təsərrüfatı məhsullarının istehsalı ilə məşğul olan (o cümlədən, sənaye üsulu ilə) hüquqi şəxslərin bu fəaliyyətdən əldə etdikləri gəlirləri barədə məlumat” </w:t>
      </w:r>
      <w:r>
        <w:rPr>
          <w:rFonts w:ascii="Arial" w:hAnsi="Arial" w:cs="Arial"/>
          <w:sz w:val="24"/>
          <w:szCs w:val="24"/>
          <w:lang w:val="az-Latn-AZ"/>
        </w:rPr>
        <w:t>adlı 2-ci bölməsinin “</w:t>
      </w:r>
      <w:r>
        <w:rPr>
          <w:rFonts w:ascii="Arial" w:hAnsi="Arial" w:cs="Arial"/>
          <w:b/>
          <w:sz w:val="24"/>
          <w:szCs w:val="24"/>
          <w:lang w:val="az-Latn-AZ"/>
        </w:rPr>
        <w:t>BİTKİÇİL</w:t>
      </w:r>
      <w:r>
        <w:rPr>
          <w:rFonts w:ascii="Arial" w:hAnsi="Arial" w:cs="Arial"/>
          <w:b/>
          <w:sz w:val="24"/>
          <w:szCs w:val="24"/>
          <w:lang w:val="az-Latn-AZ"/>
        </w:rPr>
        <w:t>İK SAHƏSİ ÜZRƏ</w:t>
      </w:r>
      <w:r>
        <w:rPr>
          <w:rFonts w:ascii="Arial" w:hAnsi="Arial" w:cs="Arial"/>
          <w:sz w:val="24"/>
          <w:szCs w:val="24"/>
          <w:lang w:val="az-Latn-AZ"/>
        </w:rPr>
        <w:t xml:space="preserve">” adlı 1-ci Hissəsində vergi ödəyicisinin il ərzində bu sahə üzrə istehsal fəaliyyətinin nəticələri əks olunur. </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Əlavənin “Bitkiçilik sahəsi üzrə” adlı hissəsinin 1-dən 66-dək olan sətirlərində vergi ödəyicisi tərəfindən istehsal edilmiş və r</w:t>
      </w:r>
      <w:r>
        <w:rPr>
          <w:rFonts w:ascii="Arial" w:hAnsi="Arial" w:cs="Arial"/>
          <w:sz w:val="24"/>
          <w:szCs w:val="24"/>
          <w:lang w:val="az-Latn-AZ"/>
        </w:rPr>
        <w:t>eallaşdırılmış kənd təsərrüfatı məhsulları 65 bitki növü və digər qruplar üzrə müvafiq sətirlərdə qeyd edilir. Bu zaman “Hesabat ilinin əvvəlinə qalıq” adlı sütunda hər bir bitki növü üzrə ilin əvvəlinə qalıq həcm ifadəsində tonla və dəyər ifadəsində manat</w:t>
      </w:r>
      <w:r>
        <w:rPr>
          <w:rFonts w:ascii="Arial" w:hAnsi="Arial" w:cs="Arial"/>
          <w:sz w:val="24"/>
          <w:szCs w:val="24"/>
          <w:lang w:val="az-Latn-AZ"/>
        </w:rPr>
        <w:t xml:space="preserve">la əks olunur. </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“İstehsal” adlı sütunda vergi ödəyicisi tərəfindən il ərzində hər bir bitki növü üzrə istehsalın həcmi tonla və dəyəri manatla müvafiq alt sütunlarda göstərilir. </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“Cəmi satışı” adlı sütunda vergi ödəyicisi tərəfindən hər bir bitki növü üzrə</w:t>
      </w:r>
      <w:r>
        <w:rPr>
          <w:rFonts w:ascii="Arial" w:hAnsi="Arial" w:cs="Arial"/>
          <w:sz w:val="24"/>
          <w:szCs w:val="24"/>
          <w:lang w:val="az-Latn-AZ"/>
        </w:rPr>
        <w:t xml:space="preserve"> təqdim edilmiş məhsulun həcmi tonla, dəyəri isə manatla göstərilir. “Cəmi satışı” sütunundan sonra yerləşən “o cümlədən “Daxili satışı”, “İxracı”” sütunlarında hər bir bitki növü üzrə vergi ödəyicisi tərəfindən müvafiq olaraq daxili bazarda reallaşdırılmı</w:t>
      </w:r>
      <w:r>
        <w:rPr>
          <w:rFonts w:ascii="Arial" w:hAnsi="Arial" w:cs="Arial"/>
          <w:sz w:val="24"/>
          <w:szCs w:val="24"/>
          <w:lang w:val="az-Latn-AZ"/>
        </w:rPr>
        <w:t>ş və ixrac edilmiş məhsulun həcmi tonla, dəyəri isə istehsal qiyməti ilə manat ifadəsində əks etdirilir. “Daxili satışı” və “İxracı” sütunlarında əks etdirilmiş göstəricilərin cəmi müvafiq sətir üzrə “Cəmi satışı” sütununda əks etdirilmiş göstəricilərə bər</w:t>
      </w:r>
      <w:r>
        <w:rPr>
          <w:rFonts w:ascii="Arial" w:hAnsi="Arial" w:cs="Arial"/>
          <w:sz w:val="24"/>
          <w:szCs w:val="24"/>
          <w:lang w:val="az-Latn-AZ"/>
        </w:rPr>
        <w:t>abər olmalıdır.</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“Silinmişdir” adlı sütunda vergi ödəyicisi tərəfindən il ərzində hər bir bitki növü üzrə xarab olmuş və digər səbəblərdən silinmiş məhsulun həcmi tonla və dəyəri manatla müvafiq alt sütunlarda göstərilir.</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“Hesabat dövrünün sonuna qalıq” süt</w:t>
      </w:r>
      <w:r>
        <w:rPr>
          <w:rFonts w:ascii="Arial" w:hAnsi="Arial" w:cs="Arial"/>
          <w:sz w:val="24"/>
          <w:szCs w:val="24"/>
          <w:lang w:val="az-Latn-AZ"/>
        </w:rPr>
        <w:t>ununda hər bir bitki növü üzrə ilin sonu vəziyyətinə vergi ödəyicisinin sərəncamında qalan məhsulun həcmi tonla, dəyəri isə manatla əks etdirilir. Hər bir bitki növü üzrə hesabat dövrünün sonuna qalığın hesablanması üçün hər bir sətir üzrə “İlin əvvəlinə q</w:t>
      </w:r>
      <w:r>
        <w:rPr>
          <w:rFonts w:ascii="Arial" w:hAnsi="Arial" w:cs="Arial"/>
          <w:sz w:val="24"/>
          <w:szCs w:val="24"/>
          <w:lang w:val="az-Latn-AZ"/>
        </w:rPr>
        <w:t>alıq” sütununda əks etdirilmiş göstəricilərin üzərinə “İstehsal” sütunundakı göstəriciləri gəlib alınan cəmdən “Cəmi satışı” və “Silinmişdir” sütunlarında göstərilən müvafiq göstəriciləri çıxmaq lazımdır.</w:t>
      </w:r>
    </w:p>
    <w:p w:rsidR="006A0D73" w:rsidRDefault="00B25A77">
      <w:pPr>
        <w:pStyle w:val="a4"/>
        <w:spacing w:line="360" w:lineRule="auto"/>
        <w:ind w:right="-2" w:firstLine="708"/>
        <w:jc w:val="both"/>
        <w:rPr>
          <w:rFonts w:ascii="Arial" w:hAnsi="Arial" w:cs="Arial"/>
          <w:i/>
          <w:sz w:val="24"/>
          <w:szCs w:val="24"/>
          <w:lang w:val="az-Latn-AZ"/>
        </w:rPr>
      </w:pPr>
      <w:r>
        <w:rPr>
          <w:rFonts w:ascii="Arial" w:hAnsi="Arial" w:cs="Arial"/>
          <w:b/>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Mənfəət vergisi ödəyicisi olan hüquqi şəxsi</w:t>
      </w:r>
      <w:r>
        <w:rPr>
          <w:rFonts w:ascii="Arial" w:hAnsi="Arial" w:cs="Arial"/>
          <w:i/>
          <w:sz w:val="24"/>
          <w:szCs w:val="24"/>
          <w:lang w:val="az-Latn-AZ"/>
        </w:rPr>
        <w:t>n ilin əvvəlinə buğda qalığının dəyəri 300,0 manat həcmi isə 1 ton təşkil etmişdir. 2019-cu il ərzində bu vergi ödəyicisi  ümumi dəyəri 3000,0 manat olan 10 ton buğda istehsal etmiş və bunun dəyəri 2700,0 manat olmaqla 9 tonunu ölkə daxilində təqdim etmişd</w:t>
      </w:r>
      <w:r>
        <w:rPr>
          <w:rFonts w:ascii="Arial" w:hAnsi="Arial" w:cs="Arial"/>
          <w:i/>
          <w:sz w:val="24"/>
          <w:szCs w:val="24"/>
          <w:lang w:val="az-Latn-AZ"/>
        </w:rPr>
        <w:t xml:space="preserve">ir. Bu halda vergi ödəyicisinin 2019-cu ilin sonuna buğda qalığının həcmi 2 ton (1 + 10 – 9 = 2 (ton)), dəyəri isə 600,0 manat (300 + </w:t>
      </w:r>
      <w:r>
        <w:rPr>
          <w:rFonts w:ascii="Arial" w:hAnsi="Arial" w:cs="Arial"/>
          <w:i/>
          <w:sz w:val="24"/>
          <w:szCs w:val="24"/>
          <w:lang w:val="az-Latn-AZ"/>
        </w:rPr>
        <w:lastRenderedPageBreak/>
        <w:t>3000 – 2700 = 600 (manat)) təşkil edir. Bu halda Əlavənin müvafiq sətirləri aşağıdakı formada doldurulur:</w:t>
      </w:r>
    </w:p>
    <w:p w:rsidR="006A0D73" w:rsidRDefault="00B25A77">
      <w:pPr>
        <w:pStyle w:val="a4"/>
        <w:spacing w:line="360" w:lineRule="auto"/>
        <w:ind w:right="-2"/>
        <w:jc w:val="both"/>
        <w:rPr>
          <w:rFonts w:ascii="Arial" w:hAnsi="Arial" w:cs="Arial"/>
          <w:i/>
          <w:sz w:val="24"/>
          <w:szCs w:val="24"/>
          <w:lang w:val="az-Latn-AZ"/>
        </w:rPr>
      </w:pPr>
      <w:r>
        <w:rPr>
          <w:lang w:val="ru-RU"/>
        </w:rPr>
        <w:drawing>
          <wp:inline distT="0" distB="0" distL="0" distR="0">
            <wp:extent cx="6200775" cy="1279525"/>
            <wp:effectExtent l="0" t="0" r="0" b="0"/>
            <wp:docPr id="4" name="Pictur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6"/>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6yJI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lJgAA3wcAAAAAAAAAAAAAAAAAACgAAAAIAAAAAQAAAAEAAAA="/>
                        </a:ext>
                      </a:extLst>
                    </pic:cNvPicPr>
                  </pic:nvPicPr>
                  <pic:blipFill>
                    <a:blip r:embed="rId9"/>
                    <a:stretch>
                      <a:fillRect/>
                    </a:stretch>
                  </pic:blipFill>
                  <pic:spPr>
                    <a:xfrm>
                      <a:off x="0" y="0"/>
                      <a:ext cx="6200775" cy="1279525"/>
                    </a:xfrm>
                    <a:prstGeom prst="rect">
                      <a:avLst/>
                    </a:prstGeom>
                    <a:noFill/>
                    <a:ln w="12700">
                      <a:noFill/>
                    </a:ln>
                  </pic:spPr>
                </pic:pic>
              </a:graphicData>
            </a:graphic>
          </wp:inline>
        </w:drawing>
      </w:r>
    </w:p>
    <w:p w:rsidR="006A0D73" w:rsidRDefault="006A0D73">
      <w:pPr>
        <w:pStyle w:val="a4"/>
        <w:spacing w:line="360" w:lineRule="auto"/>
        <w:ind w:right="-2" w:firstLine="708"/>
        <w:jc w:val="both"/>
        <w:rPr>
          <w:rFonts w:ascii="Arial" w:hAnsi="Arial" w:cs="Arial"/>
          <w:sz w:val="24"/>
          <w:szCs w:val="24"/>
          <w:lang w:val="az-Latn-AZ"/>
        </w:rPr>
      </w:pP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Əlavənin 1-ci</w:t>
      </w:r>
      <w:r>
        <w:rPr>
          <w:rFonts w:ascii="Arial" w:hAnsi="Arial" w:cs="Arial"/>
          <w:sz w:val="24"/>
          <w:szCs w:val="24"/>
          <w:lang w:val="az-Latn-AZ"/>
        </w:rPr>
        <w:t xml:space="preserve"> hissəsinin 67-ci “Cəmi” sətrində vergi ödəyicisi olan hüquqi şəxsin bitkiçilik sahəsi üzrə fəaliyyətinin nəticələri əks etdirilmiş müvafiq sətirlərin göstəriciləri hər bir sütun üzrə cəmlənərək yazılır.</w:t>
      </w:r>
      <w:r>
        <w:rPr>
          <w:rFonts w:ascii="Arial" w:hAnsi="Arial" w:cs="Arial"/>
          <w:sz w:val="24"/>
          <w:szCs w:val="24"/>
          <w:lang w:val="az-Latn-AZ"/>
        </w:rPr>
        <w:tab/>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Əlavənin </w:t>
      </w:r>
      <w:r>
        <w:rPr>
          <w:rFonts w:ascii="Arial" w:hAnsi="Arial" w:cs="Arial"/>
          <w:b/>
          <w:sz w:val="24"/>
          <w:szCs w:val="24"/>
          <w:lang w:val="az-Latn-AZ"/>
        </w:rPr>
        <w:t xml:space="preserve">“Kənd təsərrüfatı məhsullarının istehsalı </w:t>
      </w:r>
      <w:r>
        <w:rPr>
          <w:rFonts w:ascii="Arial" w:hAnsi="Arial" w:cs="Arial"/>
          <w:b/>
          <w:sz w:val="24"/>
          <w:szCs w:val="24"/>
          <w:lang w:val="az-Latn-AZ"/>
        </w:rPr>
        <w:t xml:space="preserve">ilə məşğul olan (o cümlədən, sənaye üsulu ilə) hüquqi şəxslərin bu fəaliyyətdən əldə etdikləri gəlirləri barədə məlumat” </w:t>
      </w:r>
      <w:r>
        <w:rPr>
          <w:rFonts w:ascii="Arial" w:hAnsi="Arial" w:cs="Arial"/>
          <w:sz w:val="24"/>
          <w:szCs w:val="24"/>
          <w:lang w:val="az-Latn-AZ"/>
        </w:rPr>
        <w:t>adlı 2-ci bölməsinin 2-</w:t>
      </w:r>
      <w:r>
        <w:rPr>
          <w:rFonts w:ascii="Arial" w:hAnsi="Arial" w:cs="Arial"/>
          <w:b/>
          <w:sz w:val="24"/>
          <w:szCs w:val="24"/>
          <w:lang w:val="az-Latn-AZ"/>
        </w:rPr>
        <w:t xml:space="preserve">“HEYVANDARLIQ SAHƏSİ ÜZRƏ” </w:t>
      </w:r>
      <w:r>
        <w:rPr>
          <w:rFonts w:ascii="Arial" w:hAnsi="Arial" w:cs="Arial"/>
          <w:sz w:val="24"/>
          <w:szCs w:val="24"/>
          <w:lang w:val="az-Latn-AZ"/>
        </w:rPr>
        <w:t>adlı 2-ci Hissəsində il ərzində vergi ödəyicisinin bu sahə üzrə fəaliyyətinin nəticəl</w:t>
      </w:r>
      <w:r>
        <w:rPr>
          <w:rFonts w:ascii="Arial" w:hAnsi="Arial" w:cs="Arial"/>
          <w:sz w:val="24"/>
          <w:szCs w:val="24"/>
          <w:lang w:val="az-Latn-AZ"/>
        </w:rPr>
        <w:t>əri əks etdirilir.</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Əlavənin “Heyvandarlıq sahəsi üzrə” adlı hissəsinin 1-dən 11-dək olan sətirlərində vergi ödəyicisi tərəfindən istehsal edilmiş və reallaşdırılmış kənd təsərrüfatı məhsulları 11 heyvandarlıq məhsulu qrupu üzrə müvafiq sətirlərdə qeyd edil</w:t>
      </w:r>
      <w:r>
        <w:rPr>
          <w:rFonts w:ascii="Arial" w:hAnsi="Arial" w:cs="Arial"/>
          <w:sz w:val="24"/>
          <w:szCs w:val="24"/>
          <w:lang w:val="az-Latn-AZ"/>
        </w:rPr>
        <w:t xml:space="preserve">ir. Bu zaman “hesabat dövrünün əvvəlinə qalıq” adlı sütunda hər bir məhsul növü üzrə ilin əvvəlinə qalıq həcm ifadəsində tonla (“Yumurta istehsalı” sətri üzrə min ədədlə) və dəyər ifadəsində manatla əks olunur. </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“İstehsal” adlı sütunda vergi ödəyicisi tərə</w:t>
      </w:r>
      <w:r>
        <w:rPr>
          <w:rFonts w:ascii="Arial" w:hAnsi="Arial" w:cs="Arial"/>
          <w:sz w:val="24"/>
          <w:szCs w:val="24"/>
          <w:lang w:val="az-Latn-AZ"/>
        </w:rPr>
        <w:t>findən il ərzində hər bir məhsul növü üzrə istehsalın həcmi tonla (“Yumurta istehsalı” sətri üzrə min ədədlə) və dəyəri manatla müvafiq alt sütunlarda göstərilir.</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“Silinmişdir” sütunuda  tərəfindən il ərzində hər bir məhsul növü üzrə xarab olmuş və digər </w:t>
      </w:r>
      <w:r>
        <w:rPr>
          <w:rFonts w:ascii="Arial" w:hAnsi="Arial" w:cs="Arial"/>
          <w:sz w:val="24"/>
          <w:szCs w:val="24"/>
          <w:lang w:val="az-Latn-AZ"/>
        </w:rPr>
        <w:t>səbəblərdən silinmiş məhsulun həcmi tonla (“Yumurta istehsalı” sətri üzrə min ədədlə) və dəyəri manatla müvafiq alt sütunlarda göstərilir.</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“Cəmi satışı” adlı sütunda vergi ödəyicisi tərəfindən hər bir məhsul növü üzrə satışın həcmi tonla (“Yumurta </w:t>
      </w:r>
      <w:r>
        <w:rPr>
          <w:rFonts w:ascii="Arial" w:hAnsi="Arial" w:cs="Arial"/>
          <w:sz w:val="24"/>
          <w:szCs w:val="24"/>
          <w:lang w:val="az-Latn-AZ"/>
        </w:rPr>
        <w:t>istehsalı” sətri üzrə min ədədlə), dəyəri isə istehsal qiyməti ilə manatla göstərilir. “Cəmi satışı” sütunundan sonra yerləşən “o cümlədən “Daxili satışı”, “İxracı” sütunlarında heyvandarlıq sahəsi məhsulunun hər bir növü üzrə vergi ödəyicisi tərəfindən mü</w:t>
      </w:r>
      <w:r>
        <w:rPr>
          <w:rFonts w:ascii="Arial" w:hAnsi="Arial" w:cs="Arial"/>
          <w:sz w:val="24"/>
          <w:szCs w:val="24"/>
          <w:lang w:val="az-Latn-AZ"/>
        </w:rPr>
        <w:t>vafiq olaraq daxili bazarda reallaşdırılmış və ixrac edilmiş məhsulun həcmi tonla (“Yumurta istehsalı” sətri üzrə min ədədlə), dəyəri isə istehsal qiyməti ilə manat ifadəsində əks etdirilir. “Daxili satışı” və “İxracı” sütunlarında əks etdirilmiş göstərici</w:t>
      </w:r>
      <w:r>
        <w:rPr>
          <w:rFonts w:ascii="Arial" w:hAnsi="Arial" w:cs="Arial"/>
          <w:sz w:val="24"/>
          <w:szCs w:val="24"/>
          <w:lang w:val="az-Latn-AZ"/>
        </w:rPr>
        <w:t>lərin cəmi müvafiq sətir üzrə “Cəmi satışı” sütununda əks etdirilmiş göstəricilərə bərabər olmalıdır.</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“Silinmişdir” adlı sütunda vergi ödəyicisi tərəfindən il ərzində hər bir bitki növü üzrə xarab olmuş məhsulun həcmi tonla və dəyəri manatla müvafiq alt sü</w:t>
      </w:r>
      <w:r>
        <w:rPr>
          <w:rFonts w:ascii="Arial" w:hAnsi="Arial" w:cs="Arial"/>
          <w:sz w:val="24"/>
          <w:szCs w:val="24"/>
          <w:lang w:val="az-Latn-AZ"/>
        </w:rPr>
        <w:t>tunlarda göstərilir.</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“Hesabat dövrünün sonuna qalıq” sütununda hər bir məhsul növü üzrə ilin sonu vəziyyətinə vergi ödəyicisinin sərəncamında qalan heyvandarlıq məhsulunun həcmi tonla (“Yumurta istehsalı” sətri üzrə min ədədlə), dəyəri isə manatla əks etdi</w:t>
      </w:r>
      <w:r>
        <w:rPr>
          <w:rFonts w:ascii="Arial" w:hAnsi="Arial" w:cs="Arial"/>
          <w:sz w:val="24"/>
          <w:szCs w:val="24"/>
          <w:lang w:val="az-Latn-AZ"/>
        </w:rPr>
        <w:t>rilir. Məhsul növləri üzrə hesabat dövrünün sonuna qalığın hesablanması üçün hər bir sətir üzrə “İlin əvvəlinə qalıq” sütununda əks etdirilmiş göstəricilərin üzərinə “İstehsal” sütunundakı göstəriciləri gəlib alınan cəmdən “Cəmi satışı” və “Silinmişdir” sü</w:t>
      </w:r>
      <w:r>
        <w:rPr>
          <w:rFonts w:ascii="Arial" w:hAnsi="Arial" w:cs="Arial"/>
          <w:sz w:val="24"/>
          <w:szCs w:val="24"/>
          <w:lang w:val="az-Latn-AZ"/>
        </w:rPr>
        <w:t>tunlarında göstərilən müvafiq göstəriciləri çıxmaq lazımdır.</w:t>
      </w:r>
    </w:p>
    <w:p w:rsidR="006A0D73" w:rsidRDefault="00B25A77">
      <w:pPr>
        <w:pStyle w:val="a4"/>
        <w:spacing w:line="360" w:lineRule="auto"/>
        <w:ind w:right="-2" w:firstLine="708"/>
        <w:jc w:val="both"/>
        <w:rPr>
          <w:rFonts w:ascii="Arial" w:hAnsi="Arial" w:cs="Arial"/>
          <w:i/>
          <w:sz w:val="24"/>
          <w:szCs w:val="24"/>
          <w:lang w:val="az-Latn-AZ"/>
        </w:rPr>
      </w:pPr>
      <w:r>
        <w:rPr>
          <w:rFonts w:ascii="Arial" w:hAnsi="Arial" w:cs="Arial"/>
          <w:b/>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Mənfəət vergisi ödəyicisi olan hüquqi şəxsin ilin əvvəlinə sərəncamında qalmış quş ətinin həcmi 0,5 ton, dəyəri 2500,0 manat, yumurtanın isə sayı 1 min ədəd, dəyəri 100,0 manat  təşkil et</w:t>
      </w:r>
      <w:r>
        <w:rPr>
          <w:rFonts w:ascii="Arial" w:hAnsi="Arial" w:cs="Arial"/>
          <w:i/>
          <w:sz w:val="24"/>
          <w:szCs w:val="24"/>
          <w:lang w:val="az-Latn-AZ"/>
        </w:rPr>
        <w:t xml:space="preserve">mişdir. 2019-cu il ərzində bu vergi ödəyicisi  ümumi dəyəri 10000,0 manat olan 2 ton quş əti və ümumi dəyəri 20000,0 manat olan 200 min ədəd yumurta istehsal etmiş və bunlardan dəyəri 11500,0 manat olmaqla 2,3 ton quş ətini və dəyəri 19800,0 manat olmaqla </w:t>
      </w:r>
      <w:r>
        <w:rPr>
          <w:rFonts w:ascii="Arial" w:hAnsi="Arial" w:cs="Arial"/>
          <w:i/>
          <w:sz w:val="24"/>
          <w:szCs w:val="24"/>
          <w:lang w:val="az-Latn-AZ"/>
        </w:rPr>
        <w:t>198 min ədəd yumurtanı ölkə daxilində təqdim etmişdir. Bu halda vergi ödəyicisinin 2019-cu ilin sonuna quş əti üzrə qalığının həcmi 0,2 ton (0,5 ton + 2 ton – 2,3 ton = 0,2 ton), dəyəri isə 1000,0 manat (2500 + 10000 – 11500 = 1000 (manat)), yumurta üzrə q</w:t>
      </w:r>
      <w:r>
        <w:rPr>
          <w:rFonts w:ascii="Arial" w:hAnsi="Arial" w:cs="Arial"/>
          <w:i/>
          <w:sz w:val="24"/>
          <w:szCs w:val="24"/>
          <w:lang w:val="az-Latn-AZ"/>
        </w:rPr>
        <w:t>alığının isə həcmi 3 min ədəd (1 + 200  – 198 = 3 (min ədəd)), dəyəri isə 300,0 manat (100 + 20000 – 19800 = 300 (manat)) təşkil edir. Bu halda Əlavənin müvafiq sətirləri aşağıdakı formada doldurulur:</w:t>
      </w:r>
    </w:p>
    <w:p w:rsidR="006A0D73" w:rsidRDefault="00B25A77">
      <w:pPr>
        <w:pStyle w:val="a4"/>
        <w:ind w:right="-2"/>
        <w:jc w:val="both"/>
      </w:pPr>
      <w:r>
        <w:rPr>
          <w:lang w:val="ru-RU"/>
        </w:rPr>
        <w:drawing>
          <wp:inline distT="0" distB="0" distL="0" distR="0">
            <wp:extent cx="6223635" cy="818515"/>
            <wp:effectExtent l="0" t="0" r="0" b="0"/>
            <wp:docPr id="5" name="Pictur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5"/>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6yJI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JJgAACQUAAAAAAAAAAAAAAAAAACgAAAAIAAAAAQAAAAEAAAA="/>
                        </a:ext>
                      </a:extLst>
                    </pic:cNvPicPr>
                  </pic:nvPicPr>
                  <pic:blipFill>
                    <a:blip r:embed="rId10"/>
                    <a:stretch>
                      <a:fillRect/>
                    </a:stretch>
                  </pic:blipFill>
                  <pic:spPr>
                    <a:xfrm>
                      <a:off x="0" y="0"/>
                      <a:ext cx="6223635" cy="818515"/>
                    </a:xfrm>
                    <a:prstGeom prst="rect">
                      <a:avLst/>
                    </a:prstGeom>
                    <a:noFill/>
                    <a:ln w="12700">
                      <a:noFill/>
                    </a:ln>
                  </pic:spPr>
                </pic:pic>
              </a:graphicData>
            </a:graphic>
          </wp:inline>
        </w:drawing>
      </w:r>
    </w:p>
    <w:p w:rsidR="006A0D73" w:rsidRDefault="00B25A77">
      <w:pPr>
        <w:pStyle w:val="a4"/>
        <w:ind w:right="-2"/>
        <w:jc w:val="both"/>
        <w:rPr>
          <w:rFonts w:ascii="Arial" w:hAnsi="Arial" w:cs="Arial"/>
          <w:sz w:val="24"/>
          <w:szCs w:val="24"/>
        </w:rPr>
      </w:pPr>
      <w:r>
        <w:rPr>
          <w:lang w:val="ru-RU"/>
        </w:rPr>
        <w:drawing>
          <wp:inline distT="0" distB="0" distL="0" distR="0">
            <wp:extent cx="6223635" cy="127000"/>
            <wp:effectExtent l="0" t="0" r="0" b="0"/>
            <wp:docPr id="6" name="Pictur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4"/>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6yJI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JJgAAyAAAAAAAAAAAAAAAAAAAACgAAAAIAAAAAQAAAAEAAAA="/>
                        </a:ext>
                      </a:extLst>
                    </pic:cNvPicPr>
                  </pic:nvPicPr>
                  <pic:blipFill>
                    <a:blip r:embed="rId11"/>
                    <a:stretch>
                      <a:fillRect/>
                    </a:stretch>
                  </pic:blipFill>
                  <pic:spPr>
                    <a:xfrm>
                      <a:off x="0" y="0"/>
                      <a:ext cx="6223635" cy="127000"/>
                    </a:xfrm>
                    <a:prstGeom prst="rect">
                      <a:avLst/>
                    </a:prstGeom>
                    <a:noFill/>
                    <a:ln w="12700">
                      <a:noFill/>
                    </a:ln>
                  </pic:spPr>
                </pic:pic>
              </a:graphicData>
            </a:graphic>
          </wp:inline>
        </w:drawing>
      </w:r>
    </w:p>
    <w:p w:rsidR="006A0D73" w:rsidRDefault="00B25A77">
      <w:pPr>
        <w:pStyle w:val="a4"/>
        <w:ind w:right="-2"/>
        <w:jc w:val="both"/>
        <w:rPr>
          <w:rFonts w:ascii="Arial" w:hAnsi="Arial" w:cs="Arial"/>
          <w:sz w:val="24"/>
          <w:szCs w:val="24"/>
        </w:rPr>
      </w:pPr>
      <w:r>
        <w:rPr>
          <w:lang w:val="ru-RU"/>
        </w:rPr>
        <w:drawing>
          <wp:inline distT="0" distB="0" distL="0" distR="0">
            <wp:extent cx="6223635" cy="190500"/>
            <wp:effectExtent l="0" t="0" r="0" b="0"/>
            <wp:docPr id="7" name="Pictur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3"/>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6yJI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JJgAALAEAAAAAAAAAAAAAAAAAACgAAAAIAAAAAQAAAAEAAAA="/>
                        </a:ext>
                      </a:extLst>
                    </pic:cNvPicPr>
                  </pic:nvPicPr>
                  <pic:blipFill>
                    <a:blip r:embed="rId12"/>
                    <a:stretch>
                      <a:fillRect/>
                    </a:stretch>
                  </pic:blipFill>
                  <pic:spPr>
                    <a:xfrm>
                      <a:off x="0" y="0"/>
                      <a:ext cx="6223635" cy="190500"/>
                    </a:xfrm>
                    <a:prstGeom prst="rect">
                      <a:avLst/>
                    </a:prstGeom>
                    <a:noFill/>
                    <a:ln w="12700">
                      <a:noFill/>
                    </a:ln>
                  </pic:spPr>
                </pic:pic>
              </a:graphicData>
            </a:graphic>
          </wp:inline>
        </w:drawing>
      </w:r>
    </w:p>
    <w:p w:rsidR="006A0D73" w:rsidRDefault="006A0D73">
      <w:pPr>
        <w:pStyle w:val="a4"/>
        <w:spacing w:line="360" w:lineRule="auto"/>
        <w:ind w:right="-2"/>
        <w:jc w:val="both"/>
        <w:rPr>
          <w:rFonts w:ascii="Arial" w:hAnsi="Arial" w:cs="Arial"/>
          <w:i/>
          <w:sz w:val="24"/>
          <w:szCs w:val="24"/>
          <w:lang w:val="az-Latn-AZ"/>
        </w:rPr>
      </w:pPr>
    </w:p>
    <w:p w:rsidR="006A0D73" w:rsidRDefault="00B25A77">
      <w:pPr>
        <w:pStyle w:val="a4"/>
        <w:spacing w:line="360" w:lineRule="auto"/>
        <w:ind w:right="-2" w:firstLine="708"/>
        <w:jc w:val="both"/>
        <w:rPr>
          <w:lang w:val="az-Latn-AZ"/>
        </w:rPr>
      </w:pPr>
      <w:r>
        <w:rPr>
          <w:rFonts w:ascii="Arial" w:hAnsi="Arial" w:cs="Arial"/>
          <w:sz w:val="24"/>
          <w:szCs w:val="24"/>
          <w:lang w:val="az-Latn-AZ"/>
        </w:rPr>
        <w:t>Əlavənin 2-ci hissəsinin 12-ci “Cəmi” sətrində v</w:t>
      </w:r>
      <w:r>
        <w:rPr>
          <w:rFonts w:ascii="Arial" w:hAnsi="Arial" w:cs="Arial"/>
          <w:sz w:val="24"/>
          <w:szCs w:val="24"/>
          <w:lang w:val="az-Latn-AZ"/>
        </w:rPr>
        <w:t>ergi ödəyicisi olan hüquqi şəxsin heyvandarlıq sahəsi üzrə fəaliyyətinin nəticələri əks etdirilmiş müvafiq sətirlərin göstəriciləri hər bir sütun üzrə cəmlənərək yazılır.</w:t>
      </w:r>
      <w:r>
        <w:rPr>
          <w:rFonts w:ascii="Arial" w:hAnsi="Arial" w:cs="Arial"/>
          <w:sz w:val="24"/>
          <w:szCs w:val="24"/>
          <w:lang w:val="az-Latn-AZ"/>
        </w:rPr>
        <w:tab/>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Əlavənin v</w:t>
      </w:r>
      <w:r>
        <w:rPr>
          <w:rFonts w:ascii="Arial" w:hAnsi="Arial" w:cs="Arial"/>
          <w:bCs/>
          <w:sz w:val="24"/>
          <w:szCs w:val="24"/>
          <w:lang w:val="az-Latn-AZ"/>
        </w:rPr>
        <w:t>ergi ödəyicilərinin məsuliyyəti</w:t>
      </w:r>
      <w:r>
        <w:rPr>
          <w:rFonts w:ascii="Arial" w:hAnsi="Arial" w:cs="Arial"/>
          <w:iCs/>
          <w:sz w:val="24"/>
          <w:szCs w:val="24"/>
          <w:lang w:val="az-Latn-AZ"/>
        </w:rPr>
        <w:t xml:space="preserve"> hissəsində</w:t>
      </w:r>
      <w:r>
        <w:rPr>
          <w:rFonts w:ascii="Arial" w:hAnsi="Arial" w:cs="Arial"/>
          <w:i/>
          <w:iCs/>
          <w:sz w:val="24"/>
          <w:szCs w:val="24"/>
          <w:lang w:val="az-Latn-AZ"/>
        </w:rPr>
        <w:t xml:space="preserve"> </w:t>
      </w:r>
      <w:r>
        <w:rPr>
          <w:rFonts w:ascii="Arial" w:hAnsi="Arial" w:cs="Arial"/>
          <w:iCs/>
          <w:sz w:val="24"/>
          <w:szCs w:val="24"/>
          <w:lang w:val="az-Latn-AZ"/>
        </w:rPr>
        <w:t>zolağın aşağı hissəsində soldan</w:t>
      </w:r>
      <w:r>
        <w:rPr>
          <w:rFonts w:ascii="Arial" w:hAnsi="Arial" w:cs="Arial"/>
          <w:iCs/>
          <w:sz w:val="24"/>
          <w:szCs w:val="24"/>
          <w:lang w:val="az-Latn-AZ"/>
        </w:rPr>
        <w:t xml:space="preserve"> sağa göstərilmiş birinci</w:t>
      </w:r>
      <w:r>
        <w:rPr>
          <w:rFonts w:ascii="Arial" w:hAnsi="Arial" w:cs="Arial"/>
          <w:i/>
          <w:iCs/>
          <w:sz w:val="24"/>
          <w:szCs w:val="24"/>
          <w:lang w:val="az-Latn-AZ"/>
        </w:rPr>
        <w:t xml:space="preserve"> </w:t>
      </w:r>
      <w:r>
        <w:rPr>
          <w:rFonts w:ascii="Arial" w:hAnsi="Arial" w:cs="Arial"/>
          <w:sz w:val="24"/>
          <w:szCs w:val="24"/>
          <w:lang w:val="az-Latn-AZ"/>
        </w:rPr>
        <w:t>“</w:t>
      </w:r>
      <w:r>
        <w:rPr>
          <w:rFonts w:ascii="Arial" w:hAnsi="Arial" w:cs="Arial"/>
          <w:b/>
          <w:i/>
          <w:sz w:val="24"/>
          <w:szCs w:val="24"/>
          <w:lang w:val="az-Latn-AZ"/>
        </w:rPr>
        <w:t>hüquqi şəxsin rəhbərinin</w:t>
      </w:r>
      <w:r>
        <w:rPr>
          <w:rFonts w:ascii="Arial" w:hAnsi="Arial" w:cs="Arial"/>
          <w:i/>
          <w:iCs/>
          <w:sz w:val="24"/>
          <w:szCs w:val="24"/>
          <w:lang w:val="az-Latn-AZ"/>
        </w:rPr>
        <w:t xml:space="preserve">”,  </w:t>
      </w:r>
      <w:r>
        <w:rPr>
          <w:rFonts w:ascii="Arial" w:hAnsi="Arial" w:cs="Arial"/>
          <w:iCs/>
          <w:sz w:val="24"/>
          <w:szCs w:val="24"/>
          <w:lang w:val="az-Latn-AZ"/>
        </w:rPr>
        <w:t>ikinci</w:t>
      </w:r>
      <w:r>
        <w:rPr>
          <w:rFonts w:ascii="Arial" w:hAnsi="Arial" w:cs="Arial"/>
          <w:i/>
          <w:iCs/>
          <w:sz w:val="24"/>
          <w:szCs w:val="24"/>
          <w:lang w:val="az-Latn-AZ"/>
        </w:rPr>
        <w:t xml:space="preserve"> “</w:t>
      </w:r>
      <w:r>
        <w:rPr>
          <w:rFonts w:ascii="Arial" w:hAnsi="Arial" w:cs="Arial"/>
          <w:b/>
          <w:i/>
          <w:iCs/>
          <w:sz w:val="24"/>
          <w:szCs w:val="24"/>
          <w:lang w:val="az-Latn-AZ"/>
        </w:rPr>
        <w:t>baş mühasibin</w:t>
      </w:r>
      <w:r>
        <w:rPr>
          <w:rFonts w:ascii="Arial" w:hAnsi="Arial" w:cs="Arial"/>
          <w:i/>
          <w:iCs/>
          <w:sz w:val="24"/>
          <w:szCs w:val="24"/>
          <w:lang w:val="az-Latn-AZ"/>
        </w:rPr>
        <w:t xml:space="preserve">”, </w:t>
      </w:r>
      <w:r>
        <w:rPr>
          <w:rFonts w:ascii="Arial" w:hAnsi="Arial" w:cs="Arial"/>
          <w:iCs/>
          <w:sz w:val="24"/>
          <w:szCs w:val="24"/>
          <w:lang w:val="az-Latn-AZ"/>
        </w:rPr>
        <w:t>üçüncü</w:t>
      </w:r>
      <w:r>
        <w:rPr>
          <w:rFonts w:ascii="Arial" w:hAnsi="Arial" w:cs="Arial"/>
          <w:sz w:val="24"/>
          <w:szCs w:val="24"/>
          <w:lang w:val="az-Latn-AZ"/>
        </w:rPr>
        <w:t xml:space="preserve"> </w:t>
      </w:r>
      <w:r>
        <w:rPr>
          <w:rFonts w:ascii="Arial" w:hAnsi="Arial" w:cs="Arial"/>
          <w:i/>
          <w:iCs/>
          <w:sz w:val="24"/>
          <w:szCs w:val="24"/>
          <w:lang w:val="az-Latn-AZ"/>
        </w:rPr>
        <w:t>“</w:t>
      </w:r>
      <w:r>
        <w:rPr>
          <w:rFonts w:ascii="Arial" w:hAnsi="Arial" w:cs="Arial"/>
          <w:b/>
          <w:i/>
          <w:iCs/>
          <w:sz w:val="24"/>
          <w:szCs w:val="24"/>
          <w:lang w:val="az-Latn-AZ"/>
        </w:rPr>
        <w:t>bəyannaməni tərtib edən məsul şəxsin</w:t>
      </w:r>
      <w:r>
        <w:rPr>
          <w:rFonts w:ascii="Arial" w:hAnsi="Arial" w:cs="Arial"/>
          <w:sz w:val="24"/>
          <w:szCs w:val="24"/>
          <w:lang w:val="az-Latn-AZ"/>
        </w:rPr>
        <w:t xml:space="preserve">” çərçivələrdə müvafiq olaraq hüquqi şəxsin rəhbərinin, baş mühasibinin və bəyannaməni tərtib edən məsul şəxsin soyadı, adı və </w:t>
      </w:r>
      <w:r>
        <w:rPr>
          <w:rFonts w:ascii="Arial" w:hAnsi="Arial" w:cs="Arial"/>
          <w:sz w:val="24"/>
          <w:szCs w:val="24"/>
          <w:lang w:val="az-Latn-AZ"/>
        </w:rPr>
        <w:t>atasının adı (çərçivələrdən kənara çıxmadan) yazılmaqla onlar tərəfindən imzalanır. Əlavə vergi ödəyicisi tərəfindən imzalandıqdan və möhürlə təsdiqləndikdən sonra möhürün sol hissəsində olan “</w:t>
      </w:r>
      <w:r>
        <w:rPr>
          <w:rFonts w:ascii="Arial" w:hAnsi="Arial" w:cs="Arial"/>
          <w:b/>
          <w:i/>
          <w:sz w:val="24"/>
          <w:szCs w:val="24"/>
          <w:lang w:val="az-Latn-AZ"/>
        </w:rPr>
        <w:t>əlavənin</w:t>
      </w:r>
      <w:r>
        <w:rPr>
          <w:rFonts w:ascii="Arial" w:hAnsi="Arial" w:cs="Arial"/>
          <w:b/>
          <w:i/>
          <w:iCs/>
          <w:sz w:val="24"/>
          <w:szCs w:val="24"/>
          <w:lang w:val="az-Latn-AZ"/>
        </w:rPr>
        <w:t xml:space="preserve"> tərtib edilmə tarixi</w:t>
      </w:r>
      <w:r>
        <w:rPr>
          <w:rFonts w:ascii="Arial" w:hAnsi="Arial" w:cs="Arial"/>
          <w:sz w:val="24"/>
          <w:szCs w:val="24"/>
          <w:lang w:val="az-Latn-AZ"/>
        </w:rPr>
        <w:t>”nə dair xanalarda tərtib edilmə t</w:t>
      </w:r>
      <w:r>
        <w:rPr>
          <w:rFonts w:ascii="Arial" w:hAnsi="Arial" w:cs="Arial"/>
          <w:sz w:val="24"/>
          <w:szCs w:val="24"/>
          <w:lang w:val="az-Latn-AZ"/>
        </w:rPr>
        <w:t xml:space="preserve">arixi qeyd olunmalıdır.  </w:t>
      </w:r>
    </w:p>
    <w:p w:rsidR="006A0D73" w:rsidRDefault="00B25A77">
      <w:pPr>
        <w:pStyle w:val="a4"/>
        <w:spacing w:line="360" w:lineRule="auto"/>
        <w:ind w:right="-2"/>
        <w:jc w:val="both"/>
        <w:rPr>
          <w:rFonts w:ascii="Arial" w:hAnsi="Arial" w:cs="Arial"/>
          <w:sz w:val="24"/>
          <w:szCs w:val="24"/>
          <w:lang w:val="az-Latn-AZ"/>
        </w:rPr>
      </w:pPr>
      <w:r>
        <w:rPr>
          <w:rFonts w:ascii="Arial" w:hAnsi="Arial" w:cs="Arial"/>
          <w:sz w:val="24"/>
          <w:szCs w:val="24"/>
          <w:lang w:val="az-Latn-AZ"/>
        </w:rPr>
        <w:t xml:space="preserve">         </w:t>
      </w:r>
      <w:r>
        <w:rPr>
          <w:rFonts w:ascii="Arial" w:hAnsi="Arial" w:cs="Arial"/>
          <w:b/>
          <w:i/>
          <w:sz w:val="24"/>
          <w:szCs w:val="24"/>
          <w:lang w:val="az-Latn-AZ"/>
        </w:rPr>
        <w:t>Misal:</w:t>
      </w:r>
      <w:r>
        <w:rPr>
          <w:rFonts w:ascii="Arial" w:hAnsi="Arial" w:cs="Arial"/>
          <w:sz w:val="24"/>
          <w:szCs w:val="24"/>
          <w:lang w:val="az-Latn-AZ"/>
        </w:rPr>
        <w:t xml:space="preserve">  Vergi ödəyicisi </w:t>
      </w:r>
      <w:r>
        <w:rPr>
          <w:rFonts w:ascii="Arial" w:hAnsi="Arial" w:cs="Arial"/>
          <w:i/>
          <w:sz w:val="24"/>
          <w:szCs w:val="24"/>
          <w:lang w:val="az-Latn-AZ"/>
        </w:rPr>
        <w:t>2020-ci il üzrə Əlavəni 14.03.2021-ci il tarixdə imzalanmış və möhürlə təsdiq edilmişdir.</w:t>
      </w:r>
      <w:r>
        <w:rPr>
          <w:rFonts w:ascii="Arial" w:hAnsi="Arial" w:cs="Arial"/>
          <w:sz w:val="24"/>
          <w:szCs w:val="24"/>
          <w:lang w:val="az-Latn-AZ"/>
        </w:rPr>
        <w:t xml:space="preserve"> </w:t>
      </w:r>
    </w:p>
    <w:p w:rsidR="006A0D73" w:rsidRDefault="00B25A77">
      <w:pPr>
        <w:pStyle w:val="a4"/>
        <w:spacing w:line="360" w:lineRule="auto"/>
        <w:ind w:right="-2" w:firstLine="708"/>
        <w:jc w:val="both"/>
        <w:rPr>
          <w:rFonts w:ascii="Arial" w:hAnsi="Arial" w:cs="Arial"/>
          <w:sz w:val="24"/>
          <w:szCs w:val="24"/>
          <w:lang w:val="az-Latn-AZ"/>
        </w:rPr>
      </w:pPr>
      <w:r>
        <w:rPr>
          <w:rFonts w:ascii="Arial" w:hAnsi="Arial" w:cs="Arial"/>
          <w:sz w:val="24"/>
          <w:szCs w:val="24"/>
          <w:lang w:val="az-Latn-AZ"/>
        </w:rPr>
        <w:t>Bu halda, “</w:t>
      </w:r>
      <w:r>
        <w:rPr>
          <w:rFonts w:ascii="Arial" w:hAnsi="Arial" w:cs="Arial"/>
          <w:b/>
          <w:i/>
          <w:iCs/>
          <w:sz w:val="24"/>
          <w:szCs w:val="24"/>
          <w:lang w:val="az-Latn-AZ"/>
        </w:rPr>
        <w:t>Əlavənin tərtib  edilmə  tarixi</w:t>
      </w:r>
      <w:r>
        <w:rPr>
          <w:rFonts w:ascii="Arial" w:hAnsi="Arial" w:cs="Arial"/>
          <w:sz w:val="24"/>
          <w:szCs w:val="24"/>
          <w:lang w:val="az-Latn-AZ"/>
        </w:rPr>
        <w:t>”nə dair xanalar aşağıdakı kimi yazılır:</w:t>
      </w:r>
    </w:p>
    <w:p w:rsidR="006A0D73" w:rsidRDefault="00B25A77">
      <w:pPr>
        <w:pStyle w:val="a4"/>
        <w:spacing w:line="360" w:lineRule="auto"/>
        <w:ind w:right="-2" w:firstLine="708"/>
        <w:rPr>
          <w:rFonts w:ascii="Arial" w:hAnsi="Arial" w:cs="Arial"/>
          <w:sz w:val="24"/>
          <w:szCs w:val="24"/>
          <w:lang w:val="az-Latn-AZ"/>
        </w:rPr>
      </w:pPr>
      <w:r>
        <w:rPr>
          <w:lang w:val="ru-RU"/>
        </w:rPr>
        <w:drawing>
          <wp:inline distT="0" distB="0" distL="0" distR="0">
            <wp:extent cx="3006090" cy="476250"/>
            <wp:effectExtent l="0" t="0" r="0" b="0"/>
            <wp:docPr id="8" name="Pic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2"/>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6yJI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EgAA7gIAAAAAAAAAAAAAAAAAACgAAAAIAAAAAQAAAAEAAAA="/>
                        </a:ext>
                      </a:extLst>
                    </pic:cNvPicPr>
                  </pic:nvPicPr>
                  <pic:blipFill>
                    <a:blip r:embed="rId13"/>
                    <a:stretch>
                      <a:fillRect/>
                    </a:stretch>
                  </pic:blipFill>
                  <pic:spPr>
                    <a:xfrm>
                      <a:off x="0" y="0"/>
                      <a:ext cx="3006090" cy="476250"/>
                    </a:xfrm>
                    <a:prstGeom prst="rect">
                      <a:avLst/>
                    </a:prstGeom>
                    <a:noFill/>
                    <a:ln w="12700">
                      <a:noFill/>
                    </a:ln>
                  </pic:spPr>
                </pic:pic>
              </a:graphicData>
            </a:graphic>
          </wp:inline>
        </w:drawing>
      </w:r>
    </w:p>
    <w:p w:rsidR="006A0D73" w:rsidRDefault="00B25A77">
      <w:pPr>
        <w:pStyle w:val="a4"/>
        <w:spacing w:line="360" w:lineRule="auto"/>
        <w:ind w:right="-2"/>
        <w:jc w:val="both"/>
        <w:rPr>
          <w:rFonts w:ascii="Arial" w:hAnsi="Arial" w:cs="Arial"/>
          <w:sz w:val="24"/>
          <w:szCs w:val="24"/>
          <w:lang w:val="az-Latn-AZ"/>
        </w:rPr>
      </w:pPr>
      <w:r>
        <w:rPr>
          <w:rFonts w:ascii="Arial" w:hAnsi="Arial" w:cs="Arial"/>
          <w:sz w:val="24"/>
          <w:szCs w:val="24"/>
          <w:lang w:val="az-Latn-AZ"/>
        </w:rPr>
        <w:t xml:space="preserve">        - Vergi orqan</w:t>
      </w:r>
      <w:r>
        <w:rPr>
          <w:rFonts w:ascii="Arial" w:hAnsi="Arial" w:cs="Arial"/>
          <w:sz w:val="24"/>
          <w:szCs w:val="24"/>
          <w:lang w:val="az-Latn-AZ"/>
        </w:rPr>
        <w:t xml:space="preserve">ı tərəfindən </w:t>
      </w:r>
      <w:r>
        <w:rPr>
          <w:rFonts w:ascii="Arial" w:hAnsi="Arial" w:cs="Arial"/>
          <w:b/>
          <w:i/>
          <w:sz w:val="24"/>
          <w:szCs w:val="24"/>
          <w:lang w:val="az-Latn-AZ"/>
        </w:rPr>
        <w:t>Əlavənin qəbul edilməsi №-si və tarixi</w:t>
      </w:r>
      <w:r>
        <w:rPr>
          <w:rFonts w:ascii="Arial" w:hAnsi="Arial" w:cs="Arial"/>
          <w:sz w:val="24"/>
          <w:szCs w:val="24"/>
          <w:lang w:val="az-Latn-AZ"/>
        </w:rPr>
        <w:t xml:space="preserve"> çərçivəsində daxil olma tarixi və qeydiyyat nömrəsi göstərilir.</w:t>
      </w:r>
    </w:p>
    <w:p w:rsidR="006A0D73" w:rsidRDefault="00B25A77">
      <w:pPr>
        <w:pStyle w:val="a4"/>
        <w:spacing w:line="360" w:lineRule="auto"/>
        <w:ind w:right="-2"/>
        <w:jc w:val="both"/>
        <w:rPr>
          <w:rFonts w:ascii="Arial" w:hAnsi="Arial" w:cs="Arial"/>
          <w:sz w:val="24"/>
          <w:szCs w:val="24"/>
          <w:lang w:val="az-Latn-AZ"/>
        </w:rPr>
      </w:pPr>
      <w:r>
        <w:rPr>
          <w:rFonts w:ascii="Arial" w:hAnsi="Arial" w:cs="Arial"/>
          <w:sz w:val="24"/>
          <w:szCs w:val="24"/>
          <w:lang w:val="az-Latn-AZ"/>
        </w:rPr>
        <w:t xml:space="preserve">     Əlavənin qəbul edilməsi №-si və tarixi çərçivəsindən aşağıda Əlavəni qəbul edən şəxsin soyadını, adını və atasının adını (çərçivədən kə</w:t>
      </w:r>
      <w:r>
        <w:rPr>
          <w:rFonts w:ascii="Arial" w:hAnsi="Arial" w:cs="Arial"/>
          <w:sz w:val="24"/>
          <w:szCs w:val="24"/>
          <w:lang w:val="az-Latn-AZ"/>
        </w:rPr>
        <w:t xml:space="preserve">nara çıxmadan)  yazmaqla imzalanır. </w:t>
      </w:r>
    </w:p>
    <w:p w:rsidR="006A0D73" w:rsidRDefault="00B25A77">
      <w:pPr>
        <w:pStyle w:val="a4"/>
        <w:spacing w:line="360" w:lineRule="auto"/>
        <w:ind w:right="0"/>
        <w:jc w:val="both"/>
        <w:rPr>
          <w:rFonts w:ascii="Arial" w:hAnsi="Arial" w:cs="Arial"/>
          <w:sz w:val="24"/>
          <w:szCs w:val="24"/>
          <w:lang w:val="az-Latn-AZ"/>
        </w:rPr>
      </w:pPr>
      <w:r>
        <w:rPr>
          <w:rFonts w:ascii="Arial" w:hAnsi="Arial" w:cs="Arial"/>
          <w:sz w:val="24"/>
          <w:szCs w:val="24"/>
          <w:lang w:val="az-Latn-AZ"/>
        </w:rPr>
        <w:t xml:space="preserve">      -  Əlavənin “</w:t>
      </w:r>
      <w:r>
        <w:rPr>
          <w:rFonts w:ascii="Arial" w:hAnsi="Arial" w:cs="Arial"/>
          <w:b/>
          <w:i/>
          <w:sz w:val="24"/>
          <w:szCs w:val="24"/>
          <w:lang w:val="az-Latn-AZ"/>
        </w:rPr>
        <w:t>poçt ştempelinin vurulma tarixi</w:t>
      </w:r>
      <w:r>
        <w:rPr>
          <w:rFonts w:ascii="Arial" w:hAnsi="Arial" w:cs="Arial"/>
          <w:sz w:val="24"/>
          <w:szCs w:val="24"/>
          <w:lang w:val="az-Latn-AZ"/>
        </w:rPr>
        <w:t>” xanalarında Əlavə poçt vasitəsilə göndərildiyi halda zərfin üzərinə vurulmuş poçt  ştempelinin tarixi yazılır.</w:t>
      </w:r>
    </w:p>
    <w:p w:rsidR="006A0D73" w:rsidRDefault="00B25A77">
      <w:pPr>
        <w:pStyle w:val="a4"/>
        <w:spacing w:line="360" w:lineRule="auto"/>
        <w:ind w:right="0"/>
        <w:jc w:val="both"/>
        <w:rPr>
          <w:rFonts w:ascii="Arial" w:hAnsi="Arial" w:cs="Arial"/>
          <w:i/>
          <w:sz w:val="24"/>
          <w:szCs w:val="24"/>
          <w:lang w:val="az-Latn-AZ"/>
        </w:rPr>
      </w:pPr>
      <w:r>
        <w:rPr>
          <w:rFonts w:ascii="Arial" w:hAnsi="Arial" w:cs="Arial"/>
          <w:sz w:val="24"/>
          <w:szCs w:val="24"/>
          <w:lang w:val="az-Latn-AZ"/>
        </w:rPr>
        <w:t xml:space="preserve">       </w:t>
      </w: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Vergi ödəyicisi 2020-ci il üzrə Əlavəni p</w:t>
      </w:r>
      <w:r>
        <w:rPr>
          <w:rFonts w:ascii="Arial" w:hAnsi="Arial" w:cs="Arial"/>
          <w:i/>
          <w:sz w:val="24"/>
          <w:szCs w:val="24"/>
          <w:lang w:val="az-Latn-AZ"/>
        </w:rPr>
        <w:t>oçt vasitəsilə təqdim etmiş və bəyannamə qoyulmuş zərfin üzərinə poçt ştempelinin tarixi “</w:t>
      </w:r>
      <w:r>
        <w:rPr>
          <w:rFonts w:ascii="Arial" w:hAnsi="Arial" w:cs="Arial"/>
          <w:bCs/>
          <w:i/>
          <w:sz w:val="24"/>
          <w:szCs w:val="24"/>
          <w:lang w:val="az-Latn-AZ"/>
        </w:rPr>
        <w:t>14.03.2021</w:t>
      </w:r>
      <w:r>
        <w:rPr>
          <w:rFonts w:ascii="Arial" w:hAnsi="Arial" w:cs="Arial"/>
          <w:i/>
          <w:sz w:val="24"/>
          <w:szCs w:val="24"/>
          <w:lang w:val="az-Latn-AZ"/>
        </w:rPr>
        <w:t xml:space="preserve">”  vurulmuşdur. </w:t>
      </w:r>
    </w:p>
    <w:p w:rsidR="006A0D73" w:rsidRDefault="00B25A77">
      <w:pPr>
        <w:pStyle w:val="a4"/>
        <w:spacing w:line="360" w:lineRule="auto"/>
        <w:ind w:right="0" w:firstLine="708"/>
        <w:jc w:val="both"/>
        <w:rPr>
          <w:rFonts w:ascii="Arial" w:hAnsi="Arial" w:cs="Arial"/>
          <w:sz w:val="24"/>
          <w:szCs w:val="24"/>
          <w:lang w:val="az-Latn-AZ"/>
        </w:rPr>
      </w:pPr>
      <w:r>
        <w:rPr>
          <w:rFonts w:ascii="Arial" w:hAnsi="Arial" w:cs="Arial"/>
          <w:sz w:val="24"/>
          <w:szCs w:val="24"/>
          <w:lang w:val="az-Latn-AZ"/>
        </w:rPr>
        <w:t>Bu halda, vergi orqanı tərəfindən bəyannamənin “poçt ştempelinin vurulma tarixi” xanasında tarix aşağıdakı kimi yazılır:</w:t>
      </w:r>
    </w:p>
    <w:p w:rsidR="006A0D73" w:rsidRDefault="00B25A77">
      <w:pPr>
        <w:pStyle w:val="a4"/>
        <w:spacing w:line="360" w:lineRule="auto"/>
        <w:ind w:right="0" w:firstLine="708"/>
        <w:rPr>
          <w:rFonts w:ascii="Arial" w:hAnsi="Arial" w:cs="Arial"/>
          <w:sz w:val="24"/>
          <w:szCs w:val="24"/>
          <w:lang w:val="az-Latn-AZ"/>
        </w:rPr>
      </w:pPr>
      <w:r>
        <w:rPr>
          <w:lang w:val="ru-RU"/>
        </w:rPr>
        <w:drawing>
          <wp:inline distT="0" distB="0" distL="0" distR="0">
            <wp:extent cx="3316605" cy="334645"/>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6yJI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BnFAAADwIAAAAAAAAAAAAAAAAAACgAAAAIAAAAAQAAAAEAAAA="/>
                        </a:ext>
                      </a:extLst>
                    </pic:cNvPicPr>
                  </pic:nvPicPr>
                  <pic:blipFill>
                    <a:blip r:embed="rId14"/>
                    <a:stretch>
                      <a:fillRect/>
                    </a:stretch>
                  </pic:blipFill>
                  <pic:spPr>
                    <a:xfrm>
                      <a:off x="0" y="0"/>
                      <a:ext cx="3316605" cy="334645"/>
                    </a:xfrm>
                    <a:prstGeom prst="rect">
                      <a:avLst/>
                    </a:prstGeom>
                    <a:noFill/>
                    <a:ln w="12700">
                      <a:noFill/>
                    </a:ln>
                  </pic:spPr>
                </pic:pic>
              </a:graphicData>
            </a:graphic>
          </wp:inline>
        </w:drawing>
      </w:r>
    </w:p>
    <w:p w:rsidR="006A0D73" w:rsidRDefault="006A0D73">
      <w:pPr>
        <w:pStyle w:val="a4"/>
        <w:spacing w:line="360" w:lineRule="auto"/>
        <w:ind w:right="0"/>
        <w:jc w:val="both"/>
        <w:rPr>
          <w:rFonts w:ascii="Arial" w:hAnsi="Arial" w:cs="Arial"/>
          <w:sz w:val="24"/>
          <w:szCs w:val="24"/>
          <w:lang w:val="az-Latn-AZ"/>
        </w:rPr>
      </w:pPr>
    </w:p>
    <w:p w:rsidR="006A0D73" w:rsidRDefault="00B25A77">
      <w:pPr>
        <w:pStyle w:val="a4"/>
        <w:tabs>
          <w:tab w:val="left" w:pos="5940"/>
        </w:tabs>
        <w:spacing w:line="360" w:lineRule="auto"/>
        <w:ind w:right="0"/>
        <w:jc w:val="both"/>
        <w:rPr>
          <w:rFonts w:ascii="Arial" w:hAnsi="Arial" w:cs="Arial"/>
          <w:sz w:val="24"/>
          <w:szCs w:val="24"/>
          <w:lang w:val="az-Latn-AZ"/>
        </w:rPr>
      </w:pPr>
      <w:r>
        <w:rPr>
          <w:rFonts w:ascii="Arial" w:hAnsi="Arial" w:cs="Arial"/>
          <w:b/>
          <w:i/>
          <w:sz w:val="24"/>
          <w:szCs w:val="24"/>
          <w:lang w:val="az-Latn-AZ"/>
        </w:rPr>
        <w:t xml:space="preserve">     - “</w:t>
      </w:r>
      <w:r>
        <w:rPr>
          <w:rFonts w:ascii="Arial" w:hAnsi="Arial" w:cs="Arial"/>
          <w:i/>
          <w:sz w:val="24"/>
          <w:szCs w:val="24"/>
          <w:lang w:val="az-Latn-AZ"/>
        </w:rPr>
        <w:t xml:space="preserve">Poçt </w:t>
      </w:r>
      <w:r>
        <w:rPr>
          <w:rFonts w:ascii="Arial" w:hAnsi="Arial" w:cs="Arial"/>
          <w:i/>
          <w:sz w:val="24"/>
          <w:szCs w:val="24"/>
          <w:lang w:val="az-Latn-AZ"/>
        </w:rPr>
        <w:t>ştempelinin vurulma tarixi</w:t>
      </w:r>
      <w:r>
        <w:rPr>
          <w:rFonts w:ascii="Arial" w:hAnsi="Arial" w:cs="Arial"/>
          <w:b/>
          <w:i/>
          <w:sz w:val="24"/>
          <w:szCs w:val="24"/>
          <w:lang w:val="az-Latn-AZ"/>
        </w:rPr>
        <w:t xml:space="preserve">” </w:t>
      </w:r>
      <w:r>
        <w:rPr>
          <w:rFonts w:ascii="Arial" w:hAnsi="Arial" w:cs="Arial"/>
          <w:sz w:val="24"/>
          <w:szCs w:val="24"/>
          <w:lang w:val="az-Latn-AZ"/>
        </w:rPr>
        <w:t>çərçivəsindən aşağı sağ küncdəki  “xüsusi otağın ştampı” çərçivəsində ştamp vurulur.</w:t>
      </w:r>
    </w:p>
    <w:p w:rsidR="006A0D73" w:rsidRDefault="00B25A77">
      <w:pPr>
        <w:pStyle w:val="a4"/>
        <w:tabs>
          <w:tab w:val="left" w:pos="5940"/>
        </w:tabs>
        <w:spacing w:line="360" w:lineRule="auto"/>
        <w:ind w:right="0"/>
        <w:jc w:val="both"/>
        <w:rPr>
          <w:rFonts w:ascii="Arial" w:hAnsi="Arial" w:cs="Arial"/>
          <w:sz w:val="24"/>
          <w:szCs w:val="24"/>
          <w:lang w:val="az-Latn-AZ"/>
        </w:rPr>
      </w:pPr>
      <w:r>
        <w:rPr>
          <w:rFonts w:ascii="Arial" w:hAnsi="Arial" w:cs="Arial"/>
          <w:sz w:val="24"/>
          <w:szCs w:val="24"/>
          <w:lang w:val="az-Latn-AZ"/>
        </w:rPr>
        <w:t xml:space="preserve">      Bəyannaməyə əlavə vergi orqanına birbaşa təqdim edildikdə poçt ştempelinin vurulma tarixi üzrə xanalar doldurulmur. Əlavə internet vasitə</w:t>
      </w:r>
      <w:r>
        <w:rPr>
          <w:rFonts w:ascii="Arial" w:hAnsi="Arial" w:cs="Arial"/>
          <w:sz w:val="24"/>
          <w:szCs w:val="24"/>
          <w:lang w:val="az-Latn-AZ"/>
        </w:rPr>
        <w:t>si ilə təqdim edildikdə vergi orqanlarına aid olunan  xanalar doldurulmur.</w:t>
      </w:r>
    </w:p>
    <w:p w:rsidR="006A0D73" w:rsidRDefault="00B25A77">
      <w:pPr>
        <w:pStyle w:val="a4"/>
        <w:spacing w:line="360" w:lineRule="auto"/>
        <w:ind w:right="-2"/>
        <w:jc w:val="both"/>
        <w:rPr>
          <w:rFonts w:ascii="Arial" w:hAnsi="Arial" w:cs="Arial"/>
          <w:b/>
          <w:bCs/>
          <w:sz w:val="24"/>
          <w:szCs w:val="24"/>
          <w:lang w:val="az-Latn-AZ"/>
        </w:rPr>
      </w:pPr>
      <w:r>
        <w:rPr>
          <w:rFonts w:ascii="Arial" w:hAnsi="Arial" w:cs="Arial"/>
          <w:b/>
          <w:bCs/>
          <w:sz w:val="24"/>
          <w:szCs w:val="24"/>
          <w:lang w:val="az-Latn-AZ"/>
        </w:rPr>
        <w:t xml:space="preserve">                                        ______________________________</w:t>
      </w:r>
    </w:p>
    <w:p w:rsidR="006A0D73" w:rsidRDefault="00B25A77">
      <w:pPr>
        <w:pStyle w:val="a4"/>
        <w:spacing w:line="360" w:lineRule="auto"/>
        <w:ind w:right="-2"/>
        <w:jc w:val="both"/>
        <w:rPr>
          <w:rFonts w:ascii="Arial" w:hAnsi="Arial" w:cs="Arial"/>
          <w:b/>
          <w:bCs/>
          <w:sz w:val="24"/>
          <w:szCs w:val="24"/>
          <w:lang w:val="az-Latn-AZ"/>
        </w:rPr>
      </w:pPr>
      <w:r>
        <w:rPr>
          <w:rFonts w:ascii="Arial" w:hAnsi="Arial" w:cs="Arial"/>
          <w:b/>
          <w:bCs/>
          <w:sz w:val="24"/>
          <w:szCs w:val="24"/>
          <w:lang w:val="az-Latn-AZ"/>
        </w:rPr>
        <w:t xml:space="preserve">                 </w:t>
      </w:r>
    </w:p>
    <w:p w:rsidR="006A0D73" w:rsidRDefault="00B25A77">
      <w:pPr>
        <w:pStyle w:val="a4"/>
        <w:spacing w:line="360" w:lineRule="auto"/>
        <w:ind w:right="-2" w:firstLine="283"/>
        <w:jc w:val="both"/>
        <w:rPr>
          <w:rFonts w:ascii="Arial" w:hAnsi="Arial" w:cs="Arial"/>
          <w:sz w:val="24"/>
          <w:szCs w:val="24"/>
          <w:lang w:val="az-Latn-AZ"/>
        </w:rPr>
      </w:pPr>
      <w:bookmarkStart w:id="1" w:name="_PictureBullets"/>
      <w:bookmarkEnd w:id="1"/>
      <w:r>
        <w:rPr>
          <w:vanish/>
          <w:lang w:val="ru-RU"/>
        </w:rPr>
        <w:drawing>
          <wp:inline distT="0" distB="0" distL="0" distR="0">
            <wp:extent cx="762000" cy="485775"/>
            <wp:effectExtent l="0" t="0" r="0" b="0"/>
            <wp:docPr id="10" name="Picture1"/>
            <wp:cNvGraphicFramePr/>
            <a:graphic xmlns:a="http://schemas.openxmlformats.org/drawingml/2006/main">
              <a:graphicData uri="http://schemas.openxmlformats.org/drawingml/2006/picture">
                <pic:pic xmlns:pic="http://schemas.openxmlformats.org/drawingml/2006/picture">
                  <pic:nvPicPr>
                    <pic:cNvPr id="10" name="Picture1"/>
                    <pic:cNvPicPr>
                      <a:extLst>
                        <a:ext uri="smNativeData">
                          <sm:smNativeData xmlns:sm="smNativeData" xmlns:w="http://schemas.openxmlformats.org/wordprocessingml/2006/main" xmlns:w10="urn:schemas-microsoft-com:office:word" xmlns:v="urn:schemas-microsoft-com:vml" xmlns:o="urn:schemas-microsoft-com:office:office" xmlns="" val="SMDATA_14_6yJIXR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CwBAAA/QIAAAAAAAAAAAAAAAAAACgAAAAIAAAAAQAAAAEAAAA="/>
                        </a:ext>
                      </a:extLst>
                    </pic:cNvPicPr>
                  </pic:nvPicPr>
                  <pic:blipFill>
                    <a:blip r:embed="rId15"/>
                    <a:stretch>
                      <a:fillRect/>
                    </a:stretch>
                  </pic:blipFill>
                  <pic:spPr>
                    <a:xfrm>
                      <a:off x="0" y="0"/>
                      <a:ext cx="762000" cy="485775"/>
                    </a:xfrm>
                    <a:prstGeom prst="rect">
                      <a:avLst/>
                    </a:prstGeom>
                    <a:noFill/>
                    <a:ln w="12700">
                      <a:noFill/>
                    </a:ln>
                  </pic:spPr>
                </pic:pic>
              </a:graphicData>
            </a:graphic>
          </wp:inline>
        </w:drawing>
      </w:r>
    </w:p>
    <w:sectPr w:rsidR="006A0D73">
      <w:endnotePr>
        <w:numFmt w:val="decimal"/>
      </w:endnotePr>
      <w:pgSz w:w="11906" w:h="16838"/>
      <w:pgMar w:top="1134" w:right="567"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Latin">
    <w:panose1 w:val="02020603050405020304"/>
    <w:charset w:val="CC"/>
    <w:family w:val="roman"/>
    <w:pitch w:val="variable"/>
    <w:sig w:usb0="00000201" w:usb1="00000000" w:usb2="00000000" w:usb3="00000000" w:csb0="00000004" w:csb1="00000000"/>
  </w:font>
  <w:font w:name="Arial Azeri">
    <w:panose1 w:val="020B0604020202020204"/>
    <w:charset w:val="CC"/>
    <w:family w:val="swiss"/>
    <w:pitch w:val="variable"/>
    <w:sig w:usb0="00000201" w:usb1="00000000" w:usb2="00000000" w:usb3="00000000" w:csb0="00000004" w:csb1="00000000"/>
  </w:font>
  <w:font w:name="Arial AzLat">
    <w:panose1 w:val="020B0604020202020204"/>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B7451B"/>
    <w:multiLevelType w:val="hybridMultilevel"/>
    <w:tmpl w:val="B76A05FC"/>
    <w:lvl w:ilvl="0" w:tplc="F7343BA6">
      <w:numFmt w:val="none"/>
      <w:lvlText w:val=""/>
      <w:lvlJc w:val="left"/>
      <w:pPr>
        <w:tabs>
          <w:tab w:val="num" w:pos="360"/>
        </w:tabs>
        <w:ind w:left="360" w:hanging="360"/>
      </w:pPr>
    </w:lvl>
    <w:lvl w:ilvl="1" w:tplc="DCD8E7F2">
      <w:numFmt w:val="none"/>
      <w:lvlText w:val=""/>
      <w:lvlJc w:val="left"/>
      <w:pPr>
        <w:tabs>
          <w:tab w:val="num" w:pos="360"/>
        </w:tabs>
        <w:ind w:left="360" w:hanging="360"/>
      </w:pPr>
    </w:lvl>
    <w:lvl w:ilvl="2" w:tplc="ADB80086">
      <w:numFmt w:val="none"/>
      <w:lvlText w:val=""/>
      <w:lvlJc w:val="left"/>
      <w:pPr>
        <w:tabs>
          <w:tab w:val="num" w:pos="360"/>
        </w:tabs>
        <w:ind w:left="360" w:hanging="360"/>
      </w:pPr>
    </w:lvl>
    <w:lvl w:ilvl="3" w:tplc="8DC2DE28">
      <w:numFmt w:val="none"/>
      <w:lvlText w:val=""/>
      <w:lvlJc w:val="left"/>
      <w:pPr>
        <w:tabs>
          <w:tab w:val="num" w:pos="360"/>
        </w:tabs>
        <w:ind w:left="360" w:hanging="360"/>
      </w:pPr>
    </w:lvl>
    <w:lvl w:ilvl="4" w:tplc="367ECD82">
      <w:numFmt w:val="none"/>
      <w:lvlText w:val=""/>
      <w:lvlJc w:val="left"/>
      <w:pPr>
        <w:tabs>
          <w:tab w:val="num" w:pos="360"/>
        </w:tabs>
        <w:ind w:left="360" w:hanging="360"/>
      </w:pPr>
    </w:lvl>
    <w:lvl w:ilvl="5" w:tplc="86A2700A">
      <w:numFmt w:val="none"/>
      <w:lvlText w:val=""/>
      <w:lvlJc w:val="left"/>
      <w:pPr>
        <w:tabs>
          <w:tab w:val="num" w:pos="360"/>
        </w:tabs>
        <w:ind w:left="360" w:hanging="360"/>
      </w:pPr>
    </w:lvl>
    <w:lvl w:ilvl="6" w:tplc="8FDA1C50">
      <w:numFmt w:val="none"/>
      <w:lvlText w:val=""/>
      <w:lvlJc w:val="left"/>
      <w:pPr>
        <w:tabs>
          <w:tab w:val="num" w:pos="360"/>
        </w:tabs>
        <w:ind w:left="360" w:hanging="360"/>
      </w:pPr>
    </w:lvl>
    <w:lvl w:ilvl="7" w:tplc="ADF2CEF6">
      <w:numFmt w:val="none"/>
      <w:lvlText w:val=""/>
      <w:lvlJc w:val="left"/>
      <w:pPr>
        <w:tabs>
          <w:tab w:val="num" w:pos="360"/>
        </w:tabs>
        <w:ind w:left="360" w:hanging="360"/>
      </w:pPr>
    </w:lvl>
    <w:lvl w:ilvl="8" w:tplc="5D8653F2">
      <w:numFmt w:val="none"/>
      <w:lvlText w:val=""/>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283"/>
  <w:drawingGridVerticalSpacing w:val="283"/>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D73"/>
    <w:rsid w:val="006A0D73"/>
    <w:rsid w:val="00B25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noProof/>
        <w:lang w:val="ru-RU" w:eastAsia="ru-RU" w:bidi="ar-SA"/>
      </w:rPr>
    </w:rPrDefault>
    <w:pPrDefault>
      <w:pPr>
        <w:pBdr>
          <w:top w:val="nil"/>
          <w:left w:val="nil"/>
          <w:bottom w:val="nil"/>
          <w:right w:val="nil"/>
          <w:between w:val="nil"/>
        </w:pBdr>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ind w:right="-1050"/>
      <w:outlineLvl w:val="0"/>
    </w:pPr>
    <w:rPr>
      <w:rFonts w:ascii="Times Latin" w:hAnsi="Times Latin"/>
      <w:b/>
      <w:bCs/>
    </w:rPr>
  </w:style>
  <w:style w:type="paragraph" w:styleId="2">
    <w:name w:val="heading 2"/>
    <w:basedOn w:val="a"/>
    <w:next w:val="a"/>
    <w:qFormat/>
    <w:pPr>
      <w:keepNext/>
      <w:jc w:val="center"/>
      <w:outlineLvl w:val="1"/>
    </w:pPr>
    <w:rPr>
      <w:rFonts w:ascii="Arial Azeri" w:hAnsi="Arial Azeri" w:cs="Arial Azeri"/>
      <w:b/>
      <w:bCs/>
      <w:sz w:val="24"/>
      <w:szCs w:val="24"/>
    </w:rPr>
  </w:style>
  <w:style w:type="paragraph" w:styleId="3">
    <w:name w:val="heading 3"/>
    <w:basedOn w:val="a"/>
    <w:next w:val="a"/>
    <w:qFormat/>
    <w:pPr>
      <w:keepNext/>
      <w:ind w:right="-1050"/>
      <w:outlineLvl w:val="2"/>
    </w:pPr>
    <w:rPr>
      <w:rFonts w:ascii="Times Latin" w:hAnsi="Times Latin"/>
      <w:sz w:val="24"/>
      <w:szCs w:val="24"/>
    </w:rPr>
  </w:style>
  <w:style w:type="paragraph" w:styleId="4">
    <w:name w:val="heading 4"/>
    <w:basedOn w:val="a"/>
    <w:next w:val="a"/>
    <w:qFormat/>
    <w:pPr>
      <w:keepNext/>
      <w:ind w:left="-426" w:right="-908"/>
      <w:jc w:val="center"/>
      <w:outlineLvl w:val="3"/>
    </w:pPr>
    <w:rPr>
      <w:rFonts w:ascii="Arial AzLat" w:hAnsi="Arial AzLat" w:cs="Arial AzLat"/>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right="-1050"/>
      <w:jc w:val="center"/>
    </w:pPr>
    <w:rPr>
      <w:rFonts w:ascii="Arial AzLat" w:hAnsi="Arial AzLat" w:cs="Arial AzLat"/>
      <w:sz w:val="28"/>
      <w:szCs w:val="28"/>
      <w:lang w:val="en-US"/>
    </w:rPr>
  </w:style>
  <w:style w:type="paragraph" w:styleId="a4">
    <w:name w:val="caption"/>
    <w:basedOn w:val="a"/>
    <w:qFormat/>
    <w:pPr>
      <w:ind w:right="-1050"/>
      <w:jc w:val="center"/>
    </w:pPr>
    <w:rPr>
      <w:rFonts w:ascii="Arial AzLat" w:hAnsi="Arial AzLat" w:cs="Arial AzLat"/>
      <w:sz w:val="28"/>
      <w:szCs w:val="28"/>
      <w:lang w:val="en-US"/>
    </w:rPr>
  </w:style>
  <w:style w:type="paragraph" w:styleId="a5">
    <w:name w:val="Block Text"/>
    <w:basedOn w:val="a"/>
    <w:qFormat/>
    <w:pPr>
      <w:ind w:left="4140" w:right="-1050"/>
    </w:pPr>
    <w:rPr>
      <w:rFonts w:ascii="Arial Azeri" w:hAnsi="Arial Azeri" w:cs="Arial Azeri"/>
      <w:sz w:val="28"/>
      <w:szCs w:val="28"/>
    </w:rPr>
  </w:style>
  <w:style w:type="paragraph" w:styleId="30">
    <w:name w:val="Body Text 3"/>
    <w:basedOn w:val="a"/>
    <w:qFormat/>
    <w:pPr>
      <w:ind w:right="-766"/>
      <w:jc w:val="both"/>
    </w:pPr>
    <w:rPr>
      <w:rFonts w:ascii="Arial Azeri" w:hAnsi="Arial Azeri" w:cs="Arial Azeri"/>
      <w:sz w:val="24"/>
      <w:szCs w:val="24"/>
      <w:lang w:val="en-US"/>
    </w:rPr>
  </w:style>
  <w:style w:type="paragraph" w:styleId="a6">
    <w:name w:val="footer"/>
    <w:basedOn w:val="a"/>
    <w:qFormat/>
    <w:pPr>
      <w:tabs>
        <w:tab w:val="center" w:pos="4677"/>
        <w:tab w:val="right" w:pos="9355"/>
      </w:tabs>
    </w:pPr>
  </w:style>
  <w:style w:type="paragraph" w:styleId="a7">
    <w:name w:val="Body Text"/>
    <w:basedOn w:val="a"/>
    <w:qFormat/>
    <w:pPr>
      <w:spacing w:after="120"/>
    </w:pPr>
  </w:style>
  <w:style w:type="paragraph" w:styleId="a8">
    <w:name w:val="Subtitle"/>
    <w:basedOn w:val="a"/>
    <w:qFormat/>
    <w:pPr>
      <w:ind w:right="-199"/>
    </w:pPr>
    <w:rPr>
      <w:rFonts w:ascii="Arial AzLat" w:hAnsi="Arial AzLat" w:cs="Arial AzLat"/>
      <w:i/>
      <w:iCs/>
      <w:sz w:val="24"/>
      <w:szCs w:val="24"/>
    </w:rPr>
  </w:style>
  <w:style w:type="paragraph" w:styleId="a9">
    <w:name w:val="header"/>
    <w:basedOn w:val="a"/>
    <w:qFormat/>
    <w:pPr>
      <w:tabs>
        <w:tab w:val="center" w:pos="4677"/>
        <w:tab w:val="right" w:pos="9355"/>
      </w:tabs>
    </w:pPr>
  </w:style>
  <w:style w:type="paragraph" w:styleId="aa">
    <w:name w:val="Document Map"/>
    <w:basedOn w:val="a"/>
    <w:qFormat/>
    <w:pPr>
      <w:shd w:val="solid" w:color="00007F" w:fill="auto"/>
    </w:pPr>
    <w:rPr>
      <w:rFonts w:ascii="Tahoma" w:hAnsi="Tahoma" w:cs="Tahoma"/>
    </w:rPr>
  </w:style>
  <w:style w:type="paragraph" w:customStyle="1" w:styleId="CharChar">
    <w:name w:val="Знак Знак Знак Char Char"/>
    <w:basedOn w:val="a"/>
    <w:qFormat/>
    <w:pPr>
      <w:spacing w:after="160" w:line="240" w:lineRule="exact"/>
    </w:pPr>
    <w:rPr>
      <w:rFonts w:ascii="Arial" w:hAnsi="Arial" w:cs="Arial"/>
      <w:lang w:val="en-US" w:eastAsia="en-US"/>
    </w:rPr>
  </w:style>
  <w:style w:type="paragraph" w:customStyle="1" w:styleId="Bodytext71">
    <w:name w:val="Body text (7)1"/>
    <w:basedOn w:val="a"/>
    <w:qFormat/>
    <w:pPr>
      <w:shd w:val="solid" w:color="FFFFFF" w:fill="auto"/>
      <w:spacing w:before="780" w:line="374" w:lineRule="exact"/>
      <w:ind w:firstLine="720"/>
    </w:pPr>
    <w:rPr>
      <w:rFonts w:ascii="Palatino Linotype" w:hAnsi="Palatino Linotype" w:cs="Palatino Linotype"/>
      <w:sz w:val="28"/>
      <w:szCs w:val="28"/>
    </w:rPr>
  </w:style>
  <w:style w:type="paragraph" w:styleId="ab">
    <w:name w:val="Balloon Text"/>
    <w:basedOn w:val="a"/>
    <w:qFormat/>
    <w:rPr>
      <w:rFonts w:ascii="Tahoma" w:hAnsi="Tahoma" w:cs="Tahoma"/>
      <w:sz w:val="16"/>
      <w:szCs w:val="16"/>
    </w:rPr>
  </w:style>
  <w:style w:type="character" w:styleId="ac">
    <w:name w:val="page number"/>
  </w:style>
  <w:style w:type="character" w:customStyle="1" w:styleId="Bodytext7">
    <w:name w:val="Body text (7)"/>
    <w:rPr>
      <w:rFonts w:ascii="Palatino Linotype" w:hAnsi="Palatino Linotype"/>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noProof/>
        <w:lang w:val="ru-RU" w:eastAsia="ru-RU" w:bidi="ar-SA"/>
      </w:rPr>
    </w:rPrDefault>
    <w:pPrDefault>
      <w:pPr>
        <w:pBdr>
          <w:top w:val="nil"/>
          <w:left w:val="nil"/>
          <w:bottom w:val="nil"/>
          <w:right w:val="nil"/>
          <w:between w:val="nil"/>
        </w:pBdr>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ind w:right="-1050"/>
      <w:outlineLvl w:val="0"/>
    </w:pPr>
    <w:rPr>
      <w:rFonts w:ascii="Times Latin" w:hAnsi="Times Latin"/>
      <w:b/>
      <w:bCs/>
    </w:rPr>
  </w:style>
  <w:style w:type="paragraph" w:styleId="2">
    <w:name w:val="heading 2"/>
    <w:basedOn w:val="a"/>
    <w:next w:val="a"/>
    <w:qFormat/>
    <w:pPr>
      <w:keepNext/>
      <w:jc w:val="center"/>
      <w:outlineLvl w:val="1"/>
    </w:pPr>
    <w:rPr>
      <w:rFonts w:ascii="Arial Azeri" w:hAnsi="Arial Azeri" w:cs="Arial Azeri"/>
      <w:b/>
      <w:bCs/>
      <w:sz w:val="24"/>
      <w:szCs w:val="24"/>
    </w:rPr>
  </w:style>
  <w:style w:type="paragraph" w:styleId="3">
    <w:name w:val="heading 3"/>
    <w:basedOn w:val="a"/>
    <w:next w:val="a"/>
    <w:qFormat/>
    <w:pPr>
      <w:keepNext/>
      <w:ind w:right="-1050"/>
      <w:outlineLvl w:val="2"/>
    </w:pPr>
    <w:rPr>
      <w:rFonts w:ascii="Times Latin" w:hAnsi="Times Latin"/>
      <w:sz w:val="24"/>
      <w:szCs w:val="24"/>
    </w:rPr>
  </w:style>
  <w:style w:type="paragraph" w:styleId="4">
    <w:name w:val="heading 4"/>
    <w:basedOn w:val="a"/>
    <w:next w:val="a"/>
    <w:qFormat/>
    <w:pPr>
      <w:keepNext/>
      <w:ind w:left="-426" w:right="-908"/>
      <w:jc w:val="center"/>
      <w:outlineLvl w:val="3"/>
    </w:pPr>
    <w:rPr>
      <w:rFonts w:ascii="Arial AzLat" w:hAnsi="Arial AzLat" w:cs="Arial AzLat"/>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right="-1050"/>
      <w:jc w:val="center"/>
    </w:pPr>
    <w:rPr>
      <w:rFonts w:ascii="Arial AzLat" w:hAnsi="Arial AzLat" w:cs="Arial AzLat"/>
      <w:sz w:val="28"/>
      <w:szCs w:val="28"/>
      <w:lang w:val="en-US"/>
    </w:rPr>
  </w:style>
  <w:style w:type="paragraph" w:styleId="a4">
    <w:name w:val="caption"/>
    <w:basedOn w:val="a"/>
    <w:qFormat/>
    <w:pPr>
      <w:ind w:right="-1050"/>
      <w:jc w:val="center"/>
    </w:pPr>
    <w:rPr>
      <w:rFonts w:ascii="Arial AzLat" w:hAnsi="Arial AzLat" w:cs="Arial AzLat"/>
      <w:sz w:val="28"/>
      <w:szCs w:val="28"/>
      <w:lang w:val="en-US"/>
    </w:rPr>
  </w:style>
  <w:style w:type="paragraph" w:styleId="a5">
    <w:name w:val="Block Text"/>
    <w:basedOn w:val="a"/>
    <w:qFormat/>
    <w:pPr>
      <w:ind w:left="4140" w:right="-1050"/>
    </w:pPr>
    <w:rPr>
      <w:rFonts w:ascii="Arial Azeri" w:hAnsi="Arial Azeri" w:cs="Arial Azeri"/>
      <w:sz w:val="28"/>
      <w:szCs w:val="28"/>
    </w:rPr>
  </w:style>
  <w:style w:type="paragraph" w:styleId="30">
    <w:name w:val="Body Text 3"/>
    <w:basedOn w:val="a"/>
    <w:qFormat/>
    <w:pPr>
      <w:ind w:right="-766"/>
      <w:jc w:val="both"/>
    </w:pPr>
    <w:rPr>
      <w:rFonts w:ascii="Arial Azeri" w:hAnsi="Arial Azeri" w:cs="Arial Azeri"/>
      <w:sz w:val="24"/>
      <w:szCs w:val="24"/>
      <w:lang w:val="en-US"/>
    </w:rPr>
  </w:style>
  <w:style w:type="paragraph" w:styleId="a6">
    <w:name w:val="footer"/>
    <w:basedOn w:val="a"/>
    <w:qFormat/>
    <w:pPr>
      <w:tabs>
        <w:tab w:val="center" w:pos="4677"/>
        <w:tab w:val="right" w:pos="9355"/>
      </w:tabs>
    </w:pPr>
  </w:style>
  <w:style w:type="paragraph" w:styleId="a7">
    <w:name w:val="Body Text"/>
    <w:basedOn w:val="a"/>
    <w:qFormat/>
    <w:pPr>
      <w:spacing w:after="120"/>
    </w:pPr>
  </w:style>
  <w:style w:type="paragraph" w:styleId="a8">
    <w:name w:val="Subtitle"/>
    <w:basedOn w:val="a"/>
    <w:qFormat/>
    <w:pPr>
      <w:ind w:right="-199"/>
    </w:pPr>
    <w:rPr>
      <w:rFonts w:ascii="Arial AzLat" w:hAnsi="Arial AzLat" w:cs="Arial AzLat"/>
      <w:i/>
      <w:iCs/>
      <w:sz w:val="24"/>
      <w:szCs w:val="24"/>
    </w:rPr>
  </w:style>
  <w:style w:type="paragraph" w:styleId="a9">
    <w:name w:val="header"/>
    <w:basedOn w:val="a"/>
    <w:qFormat/>
    <w:pPr>
      <w:tabs>
        <w:tab w:val="center" w:pos="4677"/>
        <w:tab w:val="right" w:pos="9355"/>
      </w:tabs>
    </w:pPr>
  </w:style>
  <w:style w:type="paragraph" w:styleId="aa">
    <w:name w:val="Document Map"/>
    <w:basedOn w:val="a"/>
    <w:qFormat/>
    <w:pPr>
      <w:shd w:val="solid" w:color="00007F" w:fill="auto"/>
    </w:pPr>
    <w:rPr>
      <w:rFonts w:ascii="Tahoma" w:hAnsi="Tahoma" w:cs="Tahoma"/>
    </w:rPr>
  </w:style>
  <w:style w:type="paragraph" w:customStyle="1" w:styleId="CharChar">
    <w:name w:val="Знак Знак Знак Char Char"/>
    <w:basedOn w:val="a"/>
    <w:qFormat/>
    <w:pPr>
      <w:spacing w:after="160" w:line="240" w:lineRule="exact"/>
    </w:pPr>
    <w:rPr>
      <w:rFonts w:ascii="Arial" w:hAnsi="Arial" w:cs="Arial"/>
      <w:lang w:val="en-US" w:eastAsia="en-US"/>
    </w:rPr>
  </w:style>
  <w:style w:type="paragraph" w:customStyle="1" w:styleId="Bodytext71">
    <w:name w:val="Body text (7)1"/>
    <w:basedOn w:val="a"/>
    <w:qFormat/>
    <w:pPr>
      <w:shd w:val="solid" w:color="FFFFFF" w:fill="auto"/>
      <w:spacing w:before="780" w:line="374" w:lineRule="exact"/>
      <w:ind w:firstLine="720"/>
    </w:pPr>
    <w:rPr>
      <w:rFonts w:ascii="Palatino Linotype" w:hAnsi="Palatino Linotype" w:cs="Palatino Linotype"/>
      <w:sz w:val="28"/>
      <w:szCs w:val="28"/>
    </w:rPr>
  </w:style>
  <w:style w:type="paragraph" w:styleId="ab">
    <w:name w:val="Balloon Text"/>
    <w:basedOn w:val="a"/>
    <w:qFormat/>
    <w:rPr>
      <w:rFonts w:ascii="Tahoma" w:hAnsi="Tahoma" w:cs="Tahoma"/>
      <w:sz w:val="16"/>
      <w:szCs w:val="16"/>
    </w:rPr>
  </w:style>
  <w:style w:type="character" w:styleId="ac">
    <w:name w:val="page number"/>
  </w:style>
  <w:style w:type="character" w:customStyle="1" w:styleId="Bodytext7">
    <w:name w:val="Body text (7)"/>
    <w:rPr>
      <w:rFonts w:ascii="Palatino Linotype" w:hAnsi="Palatino Linotype"/>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oleObject" Target="embeddings/Microsoft_Excel_97-2003_Worksheet1.xls"/><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emf"/><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Lati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1606</Words>
  <Characters>9158</Characters>
  <Application>Microsoft Office Word</Application>
  <DocSecurity>0</DocSecurity>
  <Lines>76</Lines>
  <Paragraphs>21</Paragraphs>
  <ScaleCrop>false</ScaleCrop>
  <Company/>
  <LinksUpToDate>false</LinksUpToDate>
  <CharactersWithSpaces>10743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Мянфяят верэисинин бяйаннамясиня Ялавя № 1-ин тяртиб едилмяси</dc:title>
  <dc:creator>user</dc:creator>
  <cp:lastModifiedBy>User</cp:lastModifiedBy>
  <cp:revision>2</cp:revision>
  <cp:lastPrinted>2019-07-12T15:53:00Z</cp:lastPrinted>
  <dcterms:created xsi:type="dcterms:W3CDTF">2021-05-03T11:51:00Z</dcterms:created>
  <dcterms:modified xsi:type="dcterms:W3CDTF">2021-05-03T11:51:00Z</dcterms:modified>
</cp:coreProperties>
</file>