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39E" w:rsidRPr="001D239E" w:rsidRDefault="001D239E" w:rsidP="001D239E">
      <w:pPr>
        <w:ind w:left="3780"/>
        <w:jc w:val="both"/>
        <w:rPr>
          <w:rFonts w:ascii="Times New Roman" w:hAnsi="Times New Roman" w:cs="Times New Roman"/>
          <w:b/>
        </w:rPr>
      </w:pPr>
      <w:bookmarkStart w:id="0" w:name="_GoBack"/>
      <w:bookmarkEnd w:id="0"/>
      <w:r w:rsidRPr="001D239E">
        <w:rPr>
          <w:rFonts w:ascii="Times New Roman" w:hAnsi="Times New Roman" w:cs="Times New Roman"/>
          <w:b/>
        </w:rPr>
        <w:t xml:space="preserve">Hüquqi xidmət göstərən digər şəxslər tərəfindən «Cinayət yolu ilə əldə edilmiş pul vəsaitlərinin və ya digər əmlakın leqallaşdırılmasına və terrorçuluğun maliyyələşdirilməsinə qarşı mübarizə haqqında» Azərbaycan Respublikasının Qanununun tələblərinə əməl edilməsinə nəzarətin həyata keçirilməsi Qaydalarına  </w:t>
      </w:r>
      <w:r w:rsidRPr="001D239E">
        <w:rPr>
          <w:rFonts w:ascii="Times New Roman" w:hAnsi="Times New Roman" w:cs="Times New Roman"/>
          <w:b/>
          <w:u w:val="single"/>
        </w:rPr>
        <w:t>Əlavə</w:t>
      </w:r>
      <w:r w:rsidR="00CB1AA9">
        <w:rPr>
          <w:rFonts w:ascii="Times New Roman" w:hAnsi="Times New Roman" w:cs="Times New Roman"/>
          <w:b/>
          <w:u w:val="single"/>
        </w:rPr>
        <w:t xml:space="preserve"> 4</w:t>
      </w:r>
    </w:p>
    <w:p w:rsidR="001D239E" w:rsidRDefault="001D239E" w:rsidP="006F1B0D">
      <w:pPr>
        <w:spacing w:line="240" w:lineRule="auto"/>
        <w:ind w:right="-43"/>
        <w:jc w:val="center"/>
        <w:rPr>
          <w:rFonts w:ascii="Times New Roman" w:hAnsi="Times New Roman" w:cs="Times New Roman"/>
          <w:b/>
          <w:sz w:val="28"/>
          <w:szCs w:val="28"/>
        </w:rPr>
      </w:pPr>
    </w:p>
    <w:p w:rsidR="006F1B0D" w:rsidRPr="001D239E" w:rsidRDefault="006F1B0D" w:rsidP="006F1B0D">
      <w:pPr>
        <w:spacing w:line="240" w:lineRule="auto"/>
        <w:ind w:right="-43"/>
        <w:jc w:val="center"/>
        <w:rPr>
          <w:rFonts w:ascii="Times New Roman" w:hAnsi="Times New Roman" w:cs="Times New Roman"/>
          <w:b/>
          <w:sz w:val="28"/>
          <w:szCs w:val="28"/>
        </w:rPr>
      </w:pPr>
      <w:r w:rsidRPr="001D239E">
        <w:rPr>
          <w:rFonts w:ascii="Times New Roman" w:hAnsi="Times New Roman" w:cs="Times New Roman"/>
          <w:b/>
          <w:sz w:val="28"/>
          <w:szCs w:val="28"/>
        </w:rPr>
        <w:t xml:space="preserve">NƏZARƏT OLUNAN SUBYEKTİN KAMERAL </w:t>
      </w:r>
    </w:p>
    <w:p w:rsidR="006F1B0D" w:rsidRPr="001D239E" w:rsidRDefault="006F1B0D" w:rsidP="006F1B0D">
      <w:pPr>
        <w:spacing w:line="240" w:lineRule="auto"/>
        <w:ind w:right="-43"/>
        <w:jc w:val="center"/>
        <w:rPr>
          <w:rFonts w:ascii="Times New Roman" w:hAnsi="Times New Roman" w:cs="Times New Roman"/>
          <w:b/>
          <w:sz w:val="28"/>
          <w:szCs w:val="28"/>
        </w:rPr>
      </w:pPr>
      <w:r w:rsidRPr="001D239E">
        <w:rPr>
          <w:rFonts w:ascii="Times New Roman" w:hAnsi="Times New Roman" w:cs="Times New Roman"/>
          <w:b/>
          <w:sz w:val="28"/>
          <w:szCs w:val="28"/>
        </w:rPr>
        <w:t>YOXLANILMASI BARƏDƏ</w:t>
      </w:r>
    </w:p>
    <w:p w:rsidR="006F1B0D" w:rsidRPr="001D239E" w:rsidRDefault="006F1B0D" w:rsidP="006F1B0D">
      <w:pPr>
        <w:spacing w:line="240" w:lineRule="auto"/>
        <w:ind w:right="-43"/>
        <w:jc w:val="center"/>
        <w:rPr>
          <w:rFonts w:ascii="Times New Roman" w:hAnsi="Times New Roman" w:cs="Times New Roman"/>
          <w:b/>
          <w:sz w:val="28"/>
          <w:szCs w:val="28"/>
        </w:rPr>
      </w:pPr>
    </w:p>
    <w:p w:rsidR="006F1B0D" w:rsidRPr="001D239E" w:rsidRDefault="006F1B0D" w:rsidP="006F1B0D">
      <w:pPr>
        <w:spacing w:line="240" w:lineRule="auto"/>
        <w:ind w:right="-43"/>
        <w:jc w:val="center"/>
        <w:rPr>
          <w:rFonts w:ascii="Times New Roman" w:hAnsi="Times New Roman" w:cs="Times New Roman"/>
          <w:b/>
          <w:sz w:val="28"/>
          <w:szCs w:val="28"/>
        </w:rPr>
      </w:pPr>
      <w:r w:rsidRPr="001D239E">
        <w:rPr>
          <w:rFonts w:ascii="Times New Roman" w:hAnsi="Times New Roman" w:cs="Times New Roman"/>
          <w:b/>
          <w:sz w:val="28"/>
          <w:szCs w:val="28"/>
        </w:rPr>
        <w:t>HESABAT</w:t>
      </w:r>
    </w:p>
    <w:p w:rsidR="006F1B0D" w:rsidRPr="001D239E" w:rsidRDefault="006F1B0D" w:rsidP="006F1B0D">
      <w:pPr>
        <w:pStyle w:val="a3"/>
        <w:tabs>
          <w:tab w:val="left" w:pos="1701"/>
        </w:tabs>
        <w:spacing w:line="240" w:lineRule="auto"/>
        <w:ind w:left="1080" w:right="-43"/>
        <w:rPr>
          <w:b/>
          <w:szCs w:val="28"/>
        </w:rPr>
      </w:pPr>
    </w:p>
    <w:p w:rsidR="006F1B0D" w:rsidRPr="001D239E" w:rsidRDefault="006F1B0D" w:rsidP="006F1B0D">
      <w:pPr>
        <w:pStyle w:val="a3"/>
        <w:tabs>
          <w:tab w:val="left" w:pos="1701"/>
        </w:tabs>
        <w:spacing w:line="240" w:lineRule="auto"/>
        <w:ind w:left="1080" w:right="-43"/>
        <w:rPr>
          <w:b/>
          <w:szCs w:val="28"/>
        </w:rPr>
      </w:pPr>
    </w:p>
    <w:p w:rsidR="006F1B0D" w:rsidRPr="001D239E" w:rsidRDefault="006F1B0D" w:rsidP="006F1B0D">
      <w:pPr>
        <w:ind w:right="-31"/>
        <w:jc w:val="both"/>
        <w:rPr>
          <w:rFonts w:ascii="Times New Roman" w:hAnsi="Times New Roman" w:cs="Times New Roman"/>
          <w:b/>
          <w:sz w:val="28"/>
          <w:szCs w:val="28"/>
        </w:rPr>
      </w:pPr>
      <w:r w:rsidRPr="001D239E">
        <w:rPr>
          <w:rFonts w:ascii="Times New Roman" w:hAnsi="Times New Roman" w:cs="Times New Roman"/>
          <w:b/>
          <w:sz w:val="28"/>
          <w:szCs w:val="28"/>
        </w:rPr>
        <w:t xml:space="preserve">№  ________      </w:t>
      </w:r>
      <w:r w:rsidRPr="001D239E">
        <w:rPr>
          <w:rFonts w:ascii="Times New Roman" w:hAnsi="Times New Roman" w:cs="Times New Roman"/>
          <w:b/>
          <w:sz w:val="28"/>
          <w:szCs w:val="28"/>
        </w:rPr>
        <w:tab/>
      </w:r>
      <w:r w:rsidRPr="001D239E">
        <w:rPr>
          <w:rFonts w:ascii="Times New Roman" w:hAnsi="Times New Roman" w:cs="Times New Roman"/>
          <w:b/>
          <w:sz w:val="28"/>
          <w:szCs w:val="28"/>
        </w:rPr>
        <w:tab/>
      </w:r>
      <w:r w:rsidRPr="001D239E">
        <w:rPr>
          <w:rFonts w:ascii="Times New Roman" w:hAnsi="Times New Roman" w:cs="Times New Roman"/>
          <w:b/>
          <w:sz w:val="28"/>
          <w:szCs w:val="28"/>
        </w:rPr>
        <w:tab/>
      </w:r>
      <w:r w:rsidRPr="001D239E">
        <w:rPr>
          <w:rFonts w:ascii="Times New Roman" w:hAnsi="Times New Roman" w:cs="Times New Roman"/>
          <w:b/>
          <w:sz w:val="28"/>
          <w:szCs w:val="28"/>
        </w:rPr>
        <w:tab/>
        <w:t xml:space="preserve">  «_____»  ______________  20___-____  il</w:t>
      </w:r>
    </w:p>
    <w:p w:rsidR="006F1B0D" w:rsidRPr="001D239E" w:rsidRDefault="006F1B0D" w:rsidP="006F1B0D">
      <w:pPr>
        <w:pStyle w:val="a3"/>
        <w:tabs>
          <w:tab w:val="left" w:pos="1701"/>
        </w:tabs>
        <w:spacing w:line="240" w:lineRule="auto"/>
        <w:ind w:left="1080" w:right="-43"/>
        <w:rPr>
          <w:b/>
          <w:szCs w:val="28"/>
        </w:rPr>
      </w:pPr>
    </w:p>
    <w:p w:rsidR="006F1B0D" w:rsidRPr="001D239E" w:rsidRDefault="006F1B0D" w:rsidP="006F1B0D">
      <w:pPr>
        <w:spacing w:line="360" w:lineRule="auto"/>
        <w:ind w:right="-31"/>
        <w:jc w:val="both"/>
        <w:rPr>
          <w:rFonts w:ascii="Times New Roman" w:hAnsi="Times New Roman" w:cs="Times New Roman"/>
          <w:b/>
          <w:sz w:val="28"/>
          <w:szCs w:val="28"/>
        </w:rPr>
      </w:pPr>
      <w:r w:rsidRPr="001D239E">
        <w:rPr>
          <w:rFonts w:ascii="Times New Roman" w:hAnsi="Times New Roman" w:cs="Times New Roman"/>
          <w:b/>
          <w:sz w:val="28"/>
          <w:szCs w:val="28"/>
        </w:rPr>
        <w:t>1. «Cinayət yolu ilə əldə edilmiş pul vəsaitlərinin və ya digər əmlakın leqallaşdırılmasına və terrorçuluğun maliyyələşdirilməsinə qarşı mübarizə haqqında» Azərbaycan Respublikasının Qanununa əməl edilməsinə nəzarəti həyata keçirmək məqsədilə və vergi orqanının 20___-___ il ____________ tarixli və ______ nömrəli qərarına əsasən ________________________________________ adlı nəzarət olunan subyektdə Vergilər Nazirliyi tərəfindən kameral yoxlama həyata keçirilmişdir.</w:t>
      </w:r>
    </w:p>
    <w:p w:rsidR="006F1B0D" w:rsidRPr="001D239E" w:rsidRDefault="006F1B0D" w:rsidP="006F1B0D">
      <w:pPr>
        <w:pStyle w:val="a3"/>
        <w:tabs>
          <w:tab w:val="left" w:pos="1701"/>
        </w:tabs>
        <w:spacing w:line="240" w:lineRule="auto"/>
        <w:ind w:right="-43"/>
        <w:rPr>
          <w:b/>
          <w:szCs w:val="28"/>
        </w:rPr>
      </w:pPr>
    </w:p>
    <w:p w:rsidR="001D239E" w:rsidRDefault="001D239E" w:rsidP="006F1B0D">
      <w:pPr>
        <w:ind w:right="-31"/>
        <w:jc w:val="both"/>
        <w:rPr>
          <w:rFonts w:ascii="Times New Roman" w:hAnsi="Times New Roman" w:cs="Times New Roman"/>
          <w:b/>
          <w:sz w:val="28"/>
          <w:szCs w:val="28"/>
        </w:rPr>
      </w:pPr>
    </w:p>
    <w:p w:rsidR="006F1B0D" w:rsidRPr="001D239E" w:rsidRDefault="001D239E" w:rsidP="006F1B0D">
      <w:pPr>
        <w:ind w:right="-31"/>
        <w:jc w:val="both"/>
        <w:rPr>
          <w:rFonts w:ascii="Times New Roman" w:hAnsi="Times New Roman" w:cs="Times New Roman"/>
          <w:b/>
          <w:sz w:val="28"/>
          <w:szCs w:val="28"/>
        </w:rPr>
      </w:pPr>
      <w:r w:rsidRPr="001D239E">
        <w:rPr>
          <w:rFonts w:ascii="Times New Roman" w:hAnsi="Times New Roman" w:cs="Times New Roman"/>
          <w:b/>
          <w:sz w:val="28"/>
          <w:szCs w:val="28"/>
        </w:rPr>
        <w:t>2</w:t>
      </w:r>
      <w:r w:rsidR="006F1B0D" w:rsidRPr="001D239E">
        <w:rPr>
          <w:rFonts w:ascii="Times New Roman" w:hAnsi="Times New Roman" w:cs="Times New Roman"/>
          <w:b/>
          <w:sz w:val="28"/>
          <w:szCs w:val="28"/>
        </w:rPr>
        <w:t>. Kameral yoxlama keçirilən nəzarət olunan subyektin eyniləşdirmə məlumatları:</w:t>
      </w:r>
    </w:p>
    <w:p w:rsidR="006F1B0D" w:rsidRPr="001D239E" w:rsidRDefault="006F1B0D" w:rsidP="006F1B0D">
      <w:pPr>
        <w:pStyle w:val="a3"/>
        <w:tabs>
          <w:tab w:val="left" w:pos="1701"/>
        </w:tabs>
        <w:spacing w:line="240" w:lineRule="auto"/>
        <w:ind w:right="-43"/>
        <w:rPr>
          <w:b/>
          <w:szCs w:val="28"/>
        </w:rPr>
      </w:pPr>
      <w:r w:rsidRPr="001D239E">
        <w:rPr>
          <w:b/>
          <w:szCs w:val="28"/>
        </w:rPr>
        <w:t>______________________________________________________________________________________________________________________________________</w:t>
      </w:r>
      <w:r w:rsidR="001D239E" w:rsidRPr="001D239E">
        <w:rPr>
          <w:b/>
          <w:szCs w:val="28"/>
        </w:rPr>
        <w:t>____________</w:t>
      </w:r>
    </w:p>
    <w:p w:rsidR="001D239E" w:rsidRPr="001D239E" w:rsidRDefault="001D239E" w:rsidP="001D239E">
      <w:pPr>
        <w:pStyle w:val="a3"/>
        <w:tabs>
          <w:tab w:val="left" w:pos="1701"/>
        </w:tabs>
        <w:spacing w:line="240" w:lineRule="auto"/>
        <w:ind w:right="-43"/>
        <w:rPr>
          <w:b/>
          <w:szCs w:val="28"/>
        </w:rPr>
      </w:pPr>
    </w:p>
    <w:p w:rsidR="001D239E" w:rsidRDefault="001D239E" w:rsidP="001D239E">
      <w:pPr>
        <w:pStyle w:val="a3"/>
        <w:tabs>
          <w:tab w:val="left" w:pos="1701"/>
        </w:tabs>
        <w:spacing w:line="240" w:lineRule="auto"/>
        <w:ind w:right="-43"/>
        <w:rPr>
          <w:b/>
          <w:szCs w:val="28"/>
        </w:rPr>
      </w:pPr>
    </w:p>
    <w:p w:rsidR="006F1B0D" w:rsidRPr="001D239E" w:rsidRDefault="001D239E" w:rsidP="001D239E">
      <w:pPr>
        <w:pStyle w:val="a3"/>
        <w:tabs>
          <w:tab w:val="left" w:pos="1701"/>
        </w:tabs>
        <w:spacing w:line="240" w:lineRule="auto"/>
        <w:ind w:right="-43"/>
        <w:rPr>
          <w:b/>
          <w:szCs w:val="28"/>
        </w:rPr>
      </w:pPr>
      <w:r w:rsidRPr="001D239E">
        <w:rPr>
          <w:b/>
          <w:szCs w:val="28"/>
        </w:rPr>
        <w:t>3. K</w:t>
      </w:r>
      <w:r w:rsidR="006F1B0D" w:rsidRPr="001D239E">
        <w:rPr>
          <w:b/>
          <w:szCs w:val="28"/>
        </w:rPr>
        <w:t>ameral yoxlama ilə əhatə edilmiş sahələr, aşkar olunmuş qanun pozuntuları, nöqsan və çatışmazlıqlar, görüləcək tədbirlər barədə mə</w:t>
      </w:r>
      <w:r w:rsidRPr="001D239E">
        <w:rPr>
          <w:b/>
          <w:szCs w:val="28"/>
        </w:rPr>
        <w:t>lumatlar:</w:t>
      </w:r>
    </w:p>
    <w:p w:rsidR="001D239E" w:rsidRPr="001D239E" w:rsidRDefault="001D239E" w:rsidP="001D239E">
      <w:pPr>
        <w:pStyle w:val="a3"/>
        <w:tabs>
          <w:tab w:val="left" w:pos="1701"/>
        </w:tabs>
        <w:spacing w:line="240" w:lineRule="auto"/>
        <w:ind w:left="1080" w:right="-43"/>
        <w:rPr>
          <w:b/>
          <w:szCs w:val="28"/>
        </w:rPr>
      </w:pPr>
    </w:p>
    <w:p w:rsidR="001D239E" w:rsidRPr="001D239E" w:rsidRDefault="001D239E" w:rsidP="001D239E">
      <w:pPr>
        <w:pStyle w:val="a3"/>
        <w:tabs>
          <w:tab w:val="left" w:pos="1701"/>
        </w:tabs>
        <w:spacing w:line="240" w:lineRule="auto"/>
        <w:ind w:right="-43"/>
        <w:rPr>
          <w:b/>
          <w:szCs w:val="28"/>
        </w:rPr>
      </w:pPr>
      <w:r w:rsidRPr="001D239E">
        <w:rPr>
          <w:b/>
          <w:szCs w:val="28"/>
        </w:rPr>
        <w:t>__________________________________________________________________________________________________________________________________________________</w:t>
      </w:r>
    </w:p>
    <w:p w:rsidR="006F1B0D" w:rsidRPr="001D239E" w:rsidRDefault="001D239E" w:rsidP="001D239E">
      <w:pPr>
        <w:pStyle w:val="a3"/>
        <w:tabs>
          <w:tab w:val="left" w:pos="1701"/>
        </w:tabs>
        <w:spacing w:line="240" w:lineRule="auto"/>
        <w:ind w:right="-43"/>
        <w:rPr>
          <w:b/>
          <w:szCs w:val="28"/>
        </w:rPr>
      </w:pPr>
      <w:r w:rsidRPr="001D239E">
        <w:rPr>
          <w:b/>
          <w:szCs w:val="28"/>
        </w:rPr>
        <w:lastRenderedPageBreak/>
        <w:t>4. N</w:t>
      </w:r>
      <w:r w:rsidR="006F1B0D" w:rsidRPr="001D239E">
        <w:rPr>
          <w:b/>
          <w:szCs w:val="28"/>
        </w:rPr>
        <w:t>əzarət olunan subyektin  rəhbərinin və ya məsul şəxsin Hesabata dair qeydləri.</w:t>
      </w:r>
    </w:p>
    <w:p w:rsidR="001D239E" w:rsidRPr="001D239E" w:rsidRDefault="001D239E" w:rsidP="001D239E">
      <w:pPr>
        <w:pStyle w:val="a3"/>
        <w:tabs>
          <w:tab w:val="left" w:pos="1701"/>
        </w:tabs>
        <w:spacing w:line="240" w:lineRule="auto"/>
        <w:ind w:right="-43"/>
        <w:rPr>
          <w:b/>
          <w:szCs w:val="28"/>
        </w:rPr>
      </w:pPr>
      <w:r w:rsidRPr="001D239E">
        <w:rPr>
          <w:b/>
          <w:szCs w:val="28"/>
        </w:rPr>
        <w:t>__________________________________________________________________________________________________________________________________________________</w:t>
      </w:r>
    </w:p>
    <w:p w:rsidR="001D239E" w:rsidRPr="001D239E" w:rsidRDefault="001D239E" w:rsidP="001D239E">
      <w:pPr>
        <w:pStyle w:val="a3"/>
        <w:tabs>
          <w:tab w:val="left" w:pos="1701"/>
        </w:tabs>
        <w:spacing w:line="240" w:lineRule="auto"/>
        <w:ind w:right="-43"/>
        <w:rPr>
          <w:b/>
          <w:szCs w:val="28"/>
        </w:rPr>
      </w:pPr>
    </w:p>
    <w:p w:rsidR="001D239E" w:rsidRPr="001D239E" w:rsidRDefault="001D239E" w:rsidP="001D239E">
      <w:pPr>
        <w:pStyle w:val="a3"/>
        <w:tabs>
          <w:tab w:val="left" w:pos="1701"/>
        </w:tabs>
        <w:spacing w:line="240" w:lineRule="auto"/>
        <w:ind w:right="-43"/>
        <w:rPr>
          <w:b/>
          <w:szCs w:val="28"/>
        </w:rPr>
      </w:pPr>
      <w:r w:rsidRPr="001D239E">
        <w:rPr>
          <w:b/>
          <w:szCs w:val="28"/>
        </w:rPr>
        <w:t>5. Nəzarət olunan subyektin fəaliyyətinin kameral yoxlanılmasını həyata keçirən əmə</w:t>
      </w:r>
      <w:r w:rsidR="008C6D49">
        <w:rPr>
          <w:b/>
          <w:szCs w:val="28"/>
        </w:rPr>
        <w:t>kdaş</w:t>
      </w:r>
      <w:r w:rsidR="00AE1459">
        <w:rPr>
          <w:b/>
          <w:szCs w:val="28"/>
        </w:rPr>
        <w:t xml:space="preserve">: </w:t>
      </w:r>
    </w:p>
    <w:p w:rsidR="001D239E" w:rsidRDefault="001D239E" w:rsidP="001D239E">
      <w:pPr>
        <w:ind w:right="-31"/>
        <w:jc w:val="both"/>
        <w:rPr>
          <w:rFonts w:ascii="Times New Roman" w:hAnsi="Times New Roman" w:cs="Times New Roman"/>
          <w:b/>
          <w:sz w:val="28"/>
          <w:szCs w:val="28"/>
        </w:rPr>
      </w:pPr>
    </w:p>
    <w:p w:rsidR="001D239E" w:rsidRPr="001D239E" w:rsidRDefault="001D239E" w:rsidP="001D239E">
      <w:pPr>
        <w:ind w:right="-31"/>
        <w:jc w:val="both"/>
        <w:rPr>
          <w:rFonts w:ascii="Times New Roman" w:hAnsi="Times New Roman" w:cs="Times New Roman"/>
          <w:b/>
          <w:sz w:val="28"/>
          <w:szCs w:val="28"/>
        </w:rPr>
      </w:pPr>
      <w:r w:rsidRPr="001D239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D239E">
        <w:rPr>
          <w:rFonts w:ascii="Times New Roman" w:hAnsi="Times New Roman" w:cs="Times New Roman"/>
          <w:b/>
          <w:sz w:val="28"/>
          <w:szCs w:val="28"/>
        </w:rPr>
        <w:t xml:space="preserve">       ____________ _____________________________________</w:t>
      </w:r>
    </w:p>
    <w:p w:rsidR="001D239E" w:rsidRPr="001D239E" w:rsidRDefault="001D239E" w:rsidP="001D239E">
      <w:pPr>
        <w:ind w:right="-31"/>
        <w:jc w:val="both"/>
        <w:rPr>
          <w:rFonts w:ascii="Times New Roman" w:hAnsi="Times New Roman" w:cs="Times New Roman"/>
          <w:b/>
          <w:sz w:val="28"/>
          <w:szCs w:val="28"/>
        </w:rPr>
      </w:pPr>
      <w:r w:rsidRPr="001D239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D239E">
        <w:rPr>
          <w:rFonts w:ascii="Times New Roman" w:hAnsi="Times New Roman" w:cs="Times New Roman"/>
          <w:b/>
          <w:sz w:val="28"/>
          <w:szCs w:val="28"/>
        </w:rPr>
        <w:t xml:space="preserve">imza               </w:t>
      </w:r>
      <w:r w:rsidRPr="001D239E">
        <w:rPr>
          <w:rFonts w:ascii="Times New Roman" w:hAnsi="Times New Roman" w:cs="Times New Roman"/>
          <w:b/>
          <w:sz w:val="28"/>
          <w:szCs w:val="28"/>
        </w:rPr>
        <w:tab/>
      </w:r>
      <w:r w:rsidRPr="001D239E">
        <w:rPr>
          <w:rFonts w:ascii="Times New Roman" w:hAnsi="Times New Roman" w:cs="Times New Roman"/>
          <w:b/>
          <w:sz w:val="28"/>
          <w:szCs w:val="28"/>
        </w:rPr>
        <w:tab/>
      </w:r>
      <w:r>
        <w:rPr>
          <w:rFonts w:ascii="Times New Roman" w:hAnsi="Times New Roman" w:cs="Times New Roman"/>
          <w:b/>
          <w:sz w:val="28"/>
          <w:szCs w:val="28"/>
        </w:rPr>
        <w:t xml:space="preserve">               </w:t>
      </w:r>
      <w:r w:rsidR="00545F1E">
        <w:rPr>
          <w:rFonts w:ascii="Times New Roman" w:hAnsi="Times New Roman" w:cs="Times New Roman"/>
          <w:b/>
          <w:sz w:val="28"/>
          <w:szCs w:val="28"/>
        </w:rPr>
        <w:t>s.a.a.</w:t>
      </w:r>
    </w:p>
    <w:p w:rsidR="00BC6B8F" w:rsidRPr="001D239E" w:rsidRDefault="00BC6B8F">
      <w:pPr>
        <w:rPr>
          <w:rFonts w:ascii="Times New Roman" w:hAnsi="Times New Roman" w:cs="Times New Roman"/>
          <w:b/>
          <w:sz w:val="28"/>
          <w:szCs w:val="28"/>
        </w:rPr>
      </w:pPr>
    </w:p>
    <w:sectPr w:rsidR="00BC6B8F" w:rsidRPr="001D239E" w:rsidSect="001D239E">
      <w:pgSz w:w="12240" w:h="15840"/>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31962"/>
    <w:multiLevelType w:val="multilevel"/>
    <w:tmpl w:val="75A0E29C"/>
    <w:lvl w:ilvl="0">
      <w:start w:val="1"/>
      <w:numFmt w:val="decimal"/>
      <w:lvlText w:val="%1."/>
      <w:lvlJc w:val="left"/>
      <w:pPr>
        <w:ind w:left="3098" w:hanging="1680"/>
      </w:pPr>
      <w:rPr>
        <w:rFonts w:hint="default"/>
        <w:b/>
        <w:color w:val="auto"/>
      </w:rPr>
    </w:lvl>
    <w:lvl w:ilvl="1">
      <w:start w:val="1"/>
      <w:numFmt w:val="decimal"/>
      <w:isLgl/>
      <w:lvlText w:val="%1.%2."/>
      <w:lvlJc w:val="left"/>
      <w:pPr>
        <w:ind w:left="1980" w:hanging="720"/>
      </w:pPr>
      <w:rPr>
        <w:rFonts w:hint="default"/>
        <w:b/>
        <w:color w:val="auto"/>
      </w:rPr>
    </w:lvl>
    <w:lvl w:ilvl="2">
      <w:start w:val="1"/>
      <w:numFmt w:val="decimal"/>
      <w:isLgl/>
      <w:lvlText w:val="%1.%2.%3."/>
      <w:lvlJc w:val="left"/>
      <w:pPr>
        <w:ind w:left="2880" w:hanging="720"/>
      </w:pPr>
      <w:rPr>
        <w:rFonts w:hint="default"/>
        <w:b/>
        <w:i w:val="0"/>
        <w:color w:val="auto"/>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0D"/>
    <w:rsid w:val="001D239E"/>
    <w:rsid w:val="00545F1E"/>
    <w:rsid w:val="006F1B0D"/>
    <w:rsid w:val="00794BDD"/>
    <w:rsid w:val="008C6D49"/>
    <w:rsid w:val="00902A0C"/>
    <w:rsid w:val="00941FA3"/>
    <w:rsid w:val="00AE1459"/>
    <w:rsid w:val="00BC6B8F"/>
    <w:rsid w:val="00CB1AA9"/>
    <w:rsid w:val="00CC318A"/>
    <w:rsid w:val="00DD66C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1B0D"/>
    <w:pPr>
      <w:spacing w:after="0" w:line="360" w:lineRule="auto"/>
      <w:jc w:val="both"/>
    </w:pPr>
    <w:rPr>
      <w:rFonts w:ascii="Times New Roman" w:eastAsia="MS Mincho" w:hAnsi="Times New Roman" w:cs="Times New Roman"/>
      <w:sz w:val="28"/>
      <w:szCs w:val="24"/>
      <w:lang w:eastAsia="ru-RU"/>
    </w:rPr>
  </w:style>
  <w:style w:type="character" w:customStyle="1" w:styleId="a4">
    <w:name w:val="Основной текст Знак"/>
    <w:basedOn w:val="a0"/>
    <w:link w:val="a3"/>
    <w:rsid w:val="006F1B0D"/>
    <w:rPr>
      <w:rFonts w:ascii="Times New Roman" w:eastAsia="MS Mincho"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1B0D"/>
    <w:pPr>
      <w:spacing w:after="0" w:line="360" w:lineRule="auto"/>
      <w:jc w:val="both"/>
    </w:pPr>
    <w:rPr>
      <w:rFonts w:ascii="Times New Roman" w:eastAsia="MS Mincho" w:hAnsi="Times New Roman" w:cs="Times New Roman"/>
      <w:sz w:val="28"/>
      <w:szCs w:val="24"/>
      <w:lang w:eastAsia="ru-RU"/>
    </w:rPr>
  </w:style>
  <w:style w:type="character" w:customStyle="1" w:styleId="a4">
    <w:name w:val="Основной текст Знак"/>
    <w:basedOn w:val="a0"/>
    <w:link w:val="a3"/>
    <w:rsid w:val="006F1B0D"/>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1662</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Babek Ibrahimov</dc:creator>
  <cp:lastModifiedBy>Gulnar Semedova</cp:lastModifiedBy>
  <cp:revision>2</cp:revision>
  <dcterms:created xsi:type="dcterms:W3CDTF">2014-01-31T05:41:00Z</dcterms:created>
  <dcterms:modified xsi:type="dcterms:W3CDTF">2014-01-31T05:41:00Z</dcterms:modified>
</cp:coreProperties>
</file>